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0B1A" w14:textId="297CF9C3" w:rsidR="00317582" w:rsidRDefault="006D6E23" w:rsidP="003E46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</w:tabs>
        <w:spacing w:line="240" w:lineRule="auto"/>
        <w:ind w:left="34"/>
        <w:rPr>
          <w:color w:val="000000"/>
        </w:rPr>
      </w:pPr>
      <w:bookmarkStart w:id="0" w:name="_GoBack"/>
      <w:bookmarkEnd w:id="0"/>
      <w:r>
        <w:rPr>
          <w:rFonts w:ascii="Helvetica" w:hAnsi="Helvetica"/>
          <w:noProof/>
        </w:rPr>
        <w:drawing>
          <wp:inline distT="0" distB="0" distL="0" distR="0" wp14:anchorId="57C136CD" wp14:editId="630F3F0E">
            <wp:extent cx="1901790" cy="876300"/>
            <wp:effectExtent l="0" t="0" r="381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94" cy="8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6BD">
        <w:rPr>
          <w:color w:val="000000"/>
        </w:rPr>
        <w:t xml:space="preserve">                                                     </w:t>
      </w:r>
      <w:r w:rsidR="003E46BD">
        <w:rPr>
          <w:noProof/>
          <w:color w:val="000000"/>
        </w:rPr>
        <w:drawing>
          <wp:inline distT="0" distB="0" distL="0" distR="0" wp14:anchorId="7A946EEF" wp14:editId="62B261DE">
            <wp:extent cx="1331650" cy="12858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4" cy="1297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8CB9E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>Serving Birmingham, Huntsville, Mobile, Montgomery, Talladega, Tuscaloosa, and At-large</w:t>
      </w:r>
      <w:r>
        <w:rPr>
          <w:color w:val="222222"/>
          <w:sz w:val="18"/>
          <w:szCs w:val="18"/>
        </w:rPr>
        <w:t xml:space="preserve"> </w:t>
      </w:r>
    </w:p>
    <w:p w14:paraId="12E8712D" w14:textId="77777777" w:rsidR="00317582" w:rsidRPr="006D6E23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301" w:lineRule="auto"/>
        <w:ind w:left="34"/>
        <w:jc w:val="center"/>
        <w:rPr>
          <w:rFonts w:ascii="Lucida Handwriting" w:eastAsia="Times New Roman" w:hAnsi="Lucida Handwriting" w:cs="Times New Roman"/>
          <w:b/>
          <w:bCs/>
          <w:color w:val="4F81BD" w:themeColor="accent1"/>
          <w:sz w:val="28"/>
          <w:szCs w:val="28"/>
        </w:rPr>
      </w:pPr>
      <w:r w:rsidRPr="006D6E23">
        <w:rPr>
          <w:rFonts w:ascii="Lucida Handwriting" w:eastAsia="Times New Roman" w:hAnsi="Lucida Handwriting" w:cs="Times New Roman"/>
          <w:b/>
          <w:bCs/>
          <w:color w:val="4F81BD" w:themeColor="accent1"/>
          <w:sz w:val="28"/>
          <w:szCs w:val="28"/>
          <w:highlight w:val="white"/>
        </w:rPr>
        <w:t>5</w:t>
      </w:r>
      <w:r w:rsidRPr="006D6E23">
        <w:rPr>
          <w:rFonts w:ascii="Lucida Handwriting" w:eastAsia="Times New Roman" w:hAnsi="Lucida Handwriting" w:cs="Times New Roman"/>
          <w:b/>
          <w:bCs/>
          <w:color w:val="4F81BD" w:themeColor="accent1"/>
          <w:sz w:val="27"/>
          <w:szCs w:val="27"/>
          <w:vertAlign w:val="superscript"/>
        </w:rPr>
        <w:t xml:space="preserve">th </w:t>
      </w:r>
      <w:r w:rsidRPr="006D6E23">
        <w:rPr>
          <w:rFonts w:ascii="Lucida Handwriting" w:eastAsia="Times New Roman" w:hAnsi="Lucida Handwriting" w:cs="Times New Roman"/>
          <w:b/>
          <w:bCs/>
          <w:color w:val="4F81BD" w:themeColor="accent1"/>
          <w:sz w:val="28"/>
          <w:szCs w:val="28"/>
          <w:highlight w:val="white"/>
        </w:rPr>
        <w:t>Annual</w:t>
      </w:r>
      <w:r w:rsidRPr="006D6E23">
        <w:rPr>
          <w:rFonts w:ascii="Lucida Handwriting" w:eastAsia="Times New Roman" w:hAnsi="Lucida Handwriting" w:cs="Times New Roman"/>
          <w:b/>
          <w:bCs/>
          <w:color w:val="4F81BD" w:themeColor="accent1"/>
          <w:sz w:val="28"/>
          <w:szCs w:val="28"/>
        </w:rPr>
        <w:t xml:space="preserve"> </w:t>
      </w:r>
    </w:p>
    <w:p w14:paraId="7A4A79BA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jc w:val="center"/>
        <w:rPr>
          <w:rFonts w:ascii="Jim Nightshade" w:eastAsia="Jim Nightshade" w:hAnsi="Jim Nightshade" w:cs="Jim Nightshade"/>
          <w:color w:val="000000"/>
          <w:sz w:val="36"/>
          <w:szCs w:val="36"/>
        </w:rPr>
      </w:pPr>
      <w:r w:rsidRPr="006D6E23">
        <w:rPr>
          <w:rFonts w:ascii="Lucida Handwriting" w:eastAsia="Jim Nightshade" w:hAnsi="Lucida Handwriting" w:cs="Jim Nightshade"/>
          <w:b/>
          <w:bCs/>
          <w:color w:val="4F81BD" w:themeColor="accent1"/>
          <w:sz w:val="36"/>
          <w:szCs w:val="36"/>
          <w:highlight w:val="lightGray"/>
          <w:shd w:val="clear" w:color="auto" w:fill="2F5496"/>
        </w:rPr>
        <w:t>Transforming Dreams into Reality Walkathon</w:t>
      </w:r>
      <w:r w:rsidRPr="006D6E23">
        <w:rPr>
          <w:rFonts w:ascii="Jim Nightshade" w:eastAsia="Jim Nightshade" w:hAnsi="Jim Nightshade" w:cs="Jim Nightshade"/>
          <w:color w:val="4F81BD" w:themeColor="accent1"/>
          <w:sz w:val="36"/>
          <w:szCs w:val="36"/>
        </w:rPr>
        <w:t xml:space="preserve"> </w:t>
      </w:r>
      <w:r w:rsidRPr="006D6E23">
        <w:rPr>
          <w:noProof/>
          <w:color w:val="222222"/>
          <w:sz w:val="18"/>
          <w:szCs w:val="18"/>
        </w:rPr>
        <w:drawing>
          <wp:inline distT="19050" distB="19050" distL="19050" distR="19050" wp14:anchorId="60E14CE2" wp14:editId="3E4F6506">
            <wp:extent cx="5943600" cy="190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CBF1F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highlight w:val="white"/>
        </w:rPr>
        <w:t>Registration Form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</w:p>
    <w:p w14:paraId="4DACC720" w14:textId="31FCEBA6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9" w:right="1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Saturday, October 22, 2022 - 10:00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until 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85FFFAC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9" w:right="1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Ida Bell Young Park, 5400 Vaughn Rd, Montgomery, Al 36116</w:t>
      </w:r>
    </w:p>
    <w:p w14:paraId="15E05CA7" w14:textId="3B98412F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29" w:lineRule="auto"/>
        <w:ind w:left="119" w:right="125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form must be completed for each attendee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ultiple attendees can </w:t>
      </w:r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one check/money order. </w:t>
      </w:r>
      <w:r>
        <w:rPr>
          <w:rFonts w:ascii="Times New Roman" w:eastAsia="Times New Roman" w:hAnsi="Times New Roman" w:cs="Times New Roman"/>
          <w:sz w:val="24"/>
          <w:szCs w:val="24"/>
        </w:rPr>
        <w:t>Attendees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may </w:t>
      </w:r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at: </w:t>
      </w:r>
      <w:hyperlink r:id="rId7" w:history="1">
        <w:r w:rsidR="00762FA2" w:rsidRPr="00941EA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https://NFBAL5thwalk.eventbrite.com</w:t>
        </w:r>
      </w:hyperlink>
    </w:p>
    <w:p w14:paraId="131A0C84" w14:textId="77777777" w:rsidR="00762FA2" w:rsidRDefault="00762F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29" w:lineRule="auto"/>
        <w:ind w:left="119" w:right="125"/>
        <w:jc w:val="center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14:paraId="5B4F2D30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429" w:lineRule="auto"/>
        <w:ind w:left="13" w:right="251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______________________________________________________________________ Gender: ______________ </w:t>
      </w:r>
    </w:p>
    <w:p w14:paraId="07855EF6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Age: _________________ </w:t>
      </w:r>
    </w:p>
    <w:p w14:paraId="2298B2A6" w14:textId="77777777" w:rsidR="00317582" w:rsidRDefault="006B2B99" w:rsidP="003E4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9" w:lineRule="auto"/>
        <w:ind w:left="1" w:right="185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____________________________________________________________________ City, State, Zip: ______________________________________________________________ Phone: ______________________________ Email: 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Supporter(s) of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Affiliation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(if applicable): __________________________________ </w:t>
      </w:r>
    </w:p>
    <w:p w14:paraId="570A5562" w14:textId="77777777" w:rsidR="00317582" w:rsidRDefault="006B2B99" w:rsidP="003E4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or circle a shirt size below: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Please note: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Deadline is October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5, 202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14:paraId="427A6A97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726" w:right="148" w:hanging="72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Adult sizes: Small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Medium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XXL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3XL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4XL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5XL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</w:p>
    <w:p w14:paraId="6D580276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726" w:right="148" w:hanging="72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Youth sizes: Small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Medium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</w:t>
      </w: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</w:p>
    <w:p w14:paraId="64636060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Bird 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Adult (19 and up) $25, Youth (6 thru 18) $20, Kids (5 &amp; under) Free </w:t>
      </w:r>
    </w:p>
    <w:p w14:paraId="53753849" w14:textId="77777777" w:rsidR="00317582" w:rsidRDefault="006B2B99">
      <w:pPr>
        <w:widowControl w:val="0"/>
        <w:spacing w:before="244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Sept. 15th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Adult (19 and up) $30, Youth (6 thru 18) $25 Kids (5 &amp; under) Free </w:t>
      </w:r>
    </w:p>
    <w:p w14:paraId="52FD3A8F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9" w:right="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Enclosed is my check/money order payable to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NFB of Alabama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for: $______________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Mail registration form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payment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NFB of Alabama, Larry Povinelli, 121 Cork Alley,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Madison, AL 35758 </w:t>
      </w:r>
    </w:p>
    <w:p w14:paraId="57BC6B52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For questions or assistance contact Tamika Williams, Fundraising Chair </w:t>
      </w:r>
    </w:p>
    <w:p w14:paraId="726E0DCA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nfba.portcitychapter@gmail.com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(251) 605-7882</w:t>
      </w:r>
    </w:p>
    <w:p w14:paraId="0313F8E5" w14:textId="77777777" w:rsidR="00317582" w:rsidRDefault="006B2B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highlight w:val="white"/>
        </w:rPr>
        <w:t>Waiver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</w:p>
    <w:p w14:paraId="30401C12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this Acknowledgement of Risk and Waiver of Liability carefully and in its entirety. </w:t>
      </w:r>
    </w:p>
    <w:p w14:paraId="26819ED5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under the age of 18, this form must be signed by you as the participant AND by your parent or legal guardian.</w:t>
      </w:r>
    </w:p>
    <w:p w14:paraId="55B71603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know that running a road race/ walk-a-thon </w:t>
      </w:r>
      <w:r>
        <w:rPr>
          <w:rFonts w:ascii="Calibri" w:eastAsia="Calibri" w:hAnsi="Calibri" w:cs="Calibri"/>
        </w:rPr>
        <w:t xml:space="preserve">is a potentially hazardous activity that could cause serious injury. I nor a child of whom I am responsible for should not enter and participate unless parent and/or child are medically able and properly trained, and by my signature, I certify that parent </w:t>
      </w:r>
      <w:r>
        <w:rPr>
          <w:rFonts w:ascii="Calibri" w:eastAsia="Calibri" w:hAnsi="Calibri" w:cs="Calibri"/>
        </w:rPr>
        <w:t>and/or child are medically able to perform this event, and parent and/or child are in good health and are properly prepared. I agree to abide by any decision of an event official relative to any aspect of the parent and/or child's participation in this eve</w:t>
      </w:r>
      <w:r>
        <w:rPr>
          <w:rFonts w:ascii="Calibri" w:eastAsia="Calibri" w:hAnsi="Calibri" w:cs="Calibri"/>
        </w:rPr>
        <w:t>nt, including the right of any official to deny or suspend parent and/or child's participation for any reason whatsoever. I assume all risks associated with running or walking in this event, including but not limited to: falls, contact with other participa</w:t>
      </w:r>
      <w:r>
        <w:rPr>
          <w:rFonts w:ascii="Calibri" w:eastAsia="Calibri" w:hAnsi="Calibri" w:cs="Calibri"/>
        </w:rPr>
        <w:t>nts, the effects of the weather, including high heat and/or humidity, traffic and the conditions of the road, all such risks being known and appreciated by parent and/or child. I understand that bicycles, skateboards, roller skates or blades, and radio hea</w:t>
      </w:r>
      <w:r>
        <w:rPr>
          <w:rFonts w:ascii="Calibri" w:eastAsia="Calibri" w:hAnsi="Calibri" w:cs="Calibri"/>
        </w:rPr>
        <w:t>dsets are not allowed in the race and parent and/or child will abide by these guidelines. Having read this waiver and knowing these facts and in consideration of the acceptance of parent and/or child entry, I, for myself and anyone entitled to act on paren</w:t>
      </w:r>
      <w:r>
        <w:rPr>
          <w:rFonts w:ascii="Calibri" w:eastAsia="Calibri" w:hAnsi="Calibri" w:cs="Calibri"/>
        </w:rPr>
        <w:t>t and/or child's behalf, waive and release National Federation of the Blind of Alabama and its chapters, affiliates, divisions, officers, volunteers and employees/members, all sponsors, their representatives and successors from all claims or liabilities of</w:t>
      </w:r>
      <w:r>
        <w:rPr>
          <w:rFonts w:ascii="Calibri" w:eastAsia="Calibri" w:hAnsi="Calibri" w:cs="Calibri"/>
        </w:rPr>
        <w:t xml:space="preserve"> any kind arising out of parent and/or child's participation in this event. </w:t>
      </w:r>
    </w:p>
    <w:p w14:paraId="6BD4599D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further give my permission for National Federation of the Blind to use or produce parent and/or </w:t>
      </w:r>
      <w:proofErr w:type="gramStart"/>
      <w:r>
        <w:rPr>
          <w:rFonts w:ascii="Calibri" w:eastAsia="Calibri" w:hAnsi="Calibri" w:cs="Calibri"/>
        </w:rPr>
        <w:t>child's  photos</w:t>
      </w:r>
      <w:proofErr w:type="gramEnd"/>
      <w:r>
        <w:rPr>
          <w:rFonts w:ascii="Calibri" w:eastAsia="Calibri" w:hAnsi="Calibri" w:cs="Calibri"/>
        </w:rPr>
        <w:t>/videos taken during the event for the purpose of promotions or pu</w:t>
      </w:r>
      <w:r>
        <w:rPr>
          <w:rFonts w:ascii="Calibri" w:eastAsia="Calibri" w:hAnsi="Calibri" w:cs="Calibri"/>
        </w:rPr>
        <w:t xml:space="preserve">blications. I understand that parent and/or child will not be compensated for the usage of any photos/videos and that they are owned by the National Federation of the Blind and may be used for any lawful purpose. </w:t>
      </w:r>
    </w:p>
    <w:p w14:paraId="4C7EC4C9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also understand that the National Federa</w:t>
      </w:r>
      <w:r>
        <w:rPr>
          <w:rFonts w:ascii="Calibri" w:eastAsia="Calibri" w:hAnsi="Calibri" w:cs="Calibri"/>
        </w:rPr>
        <w:t xml:space="preserve">tion of the Blind expects and upholds a welcoming and safe environment for all.  Parent and/or child will follow the guidelines of the NFB's code of conduct </w:t>
      </w:r>
      <w:proofErr w:type="gramStart"/>
      <w:r>
        <w:rPr>
          <w:rFonts w:ascii="Calibri" w:eastAsia="Calibri" w:hAnsi="Calibri" w:cs="Calibri"/>
        </w:rPr>
        <w:t>during  any</w:t>
      </w:r>
      <w:proofErr w:type="gramEnd"/>
      <w:r>
        <w:rPr>
          <w:rFonts w:ascii="Calibri" w:eastAsia="Calibri" w:hAnsi="Calibri" w:cs="Calibri"/>
        </w:rPr>
        <w:t xml:space="preserve"> interactions with </w:t>
      </w:r>
      <w:proofErr w:type="spellStart"/>
      <w:r>
        <w:rPr>
          <w:rFonts w:ascii="Calibri" w:eastAsia="Calibri" w:hAnsi="Calibri" w:cs="Calibri"/>
        </w:rPr>
        <w:t>it's</w:t>
      </w:r>
      <w:proofErr w:type="spellEnd"/>
      <w:r>
        <w:rPr>
          <w:rFonts w:ascii="Calibri" w:eastAsia="Calibri" w:hAnsi="Calibri" w:cs="Calibri"/>
        </w:rPr>
        <w:t xml:space="preserve"> organization.</w:t>
      </w:r>
    </w:p>
    <w:p w14:paraId="36502A76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hyperlink r:id="rId8">
        <w:r>
          <w:rPr>
            <w:color w:val="0000FF"/>
            <w:highlight w:val="white"/>
            <w:u w:val="single"/>
          </w:rPr>
          <w:t>https://nfbga.org/code-of-conduct/</w:t>
        </w:r>
      </w:hyperlink>
      <w:r>
        <w:rPr>
          <w:color w:val="222222"/>
          <w:highlight w:val="white"/>
        </w:rPr>
        <w:t>/</w:t>
      </w:r>
      <w:r>
        <w:rPr>
          <w:rFonts w:ascii="Calibri" w:eastAsia="Calibri" w:hAnsi="Calibri" w:cs="Calibri"/>
        </w:rPr>
        <w:t xml:space="preserve"> </w:t>
      </w:r>
    </w:p>
    <w:p w14:paraId="3C79C9BC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I, Parent and/or child, have read and understood the above photo release, injury release and code of conduct. I affirm that I am at least 18 years of age, or, if I am under 18 years of age, I have obtained the </w:t>
      </w:r>
      <w:r>
        <w:rPr>
          <w:rFonts w:ascii="Calibri" w:eastAsia="Calibri" w:hAnsi="Calibri" w:cs="Calibri"/>
        </w:rPr>
        <w:t>required consent of my parents/guardians.</w:t>
      </w:r>
    </w:p>
    <w:p w14:paraId="273CF51C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Contact Name: _________________________________________ Telephone#___________________________</w:t>
      </w:r>
    </w:p>
    <w:p w14:paraId="6893F568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In signing the Acknowledgement of Risk and Waiver Liability I hereby acknowledge and represent: (a) that I hav</w:t>
      </w:r>
      <w:r>
        <w:rPr>
          <w:rFonts w:ascii="Calibri" w:eastAsia="Calibri" w:hAnsi="Calibri" w:cs="Calibri"/>
        </w:rPr>
        <w:t>e read this document in its entirety, understand it, and sign it voluntarily; and (b) that this Acknowledgement of Risk and Waiver of Liability is the entire agreement between the parties hereto and its terms are contractual and not a mere recital.</w:t>
      </w:r>
    </w:p>
    <w:p w14:paraId="0F3A8681" w14:textId="77777777" w:rsidR="00317582" w:rsidRDefault="006B2B9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</w:t>
      </w:r>
      <w:r>
        <w:rPr>
          <w:rFonts w:ascii="Calibri" w:eastAsia="Calibri" w:hAnsi="Calibri" w:cs="Calibri"/>
        </w:rPr>
        <w:t>pant Signature: ______________________________________________</w:t>
      </w:r>
      <w:proofErr w:type="gramStart"/>
      <w:r>
        <w:rPr>
          <w:rFonts w:ascii="Calibri" w:eastAsia="Calibri" w:hAnsi="Calibri" w:cs="Calibri"/>
        </w:rPr>
        <w:t>Date:_</w:t>
      </w:r>
      <w:proofErr w:type="gramEnd"/>
      <w:r>
        <w:rPr>
          <w:rFonts w:ascii="Calibri" w:eastAsia="Calibri" w:hAnsi="Calibri" w:cs="Calibri"/>
        </w:rPr>
        <w:t>______________</w:t>
      </w:r>
    </w:p>
    <w:p w14:paraId="59CE24C9" w14:textId="4EE90F8D" w:rsidR="00317582" w:rsidRPr="006D6E23" w:rsidRDefault="006B2B99" w:rsidP="006D6E2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Participant Signature: ______________________________________________</w:t>
      </w:r>
      <w:proofErr w:type="gramStart"/>
      <w:r>
        <w:rPr>
          <w:rFonts w:ascii="Calibri" w:eastAsia="Calibri" w:hAnsi="Calibri" w:cs="Calibri"/>
        </w:rPr>
        <w:t>Date:_</w:t>
      </w:r>
      <w:proofErr w:type="gramEnd"/>
      <w:r>
        <w:rPr>
          <w:rFonts w:ascii="Calibri" w:eastAsia="Calibri" w:hAnsi="Calibri" w:cs="Calibri"/>
        </w:rPr>
        <w:t>______________</w:t>
      </w:r>
    </w:p>
    <w:sectPr w:rsidR="00317582" w:rsidRPr="006D6E23" w:rsidSect="003E46BD">
      <w:pgSz w:w="12240" w:h="15840"/>
      <w:pgMar w:top="1254" w:right="1260" w:bottom="1470" w:left="14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im Nightshad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82"/>
    <w:rsid w:val="00317582"/>
    <w:rsid w:val="003E46BD"/>
    <w:rsid w:val="0068109E"/>
    <w:rsid w:val="006B2B99"/>
    <w:rsid w:val="006D6E23"/>
    <w:rsid w:val="00762FA2"/>
    <w:rsid w:val="00B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B12B"/>
  <w15:docId w15:val="{45FA0EB7-E285-448A-A9B1-55CDFC90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2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ga.org/code-of-condu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FBAL5thwalk.eventbr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2022-09-19T19:15:00Z</dcterms:created>
  <dcterms:modified xsi:type="dcterms:W3CDTF">2022-09-19T19:15:00Z</dcterms:modified>
</cp:coreProperties>
</file>