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97C" w:rsidRPr="004F6DBA" w:rsidRDefault="0024597C" w:rsidP="003743BA">
      <w:pPr>
        <w:rPr>
          <w:b/>
          <w:color w:val="C0504D" w:themeColor="accent2"/>
          <w:sz w:val="28"/>
          <w:szCs w:val="28"/>
        </w:rPr>
      </w:pPr>
      <w:r w:rsidRPr="004F6DBA">
        <w:rPr>
          <w:b/>
          <w:color w:val="C0504D" w:themeColor="accent2"/>
          <w:sz w:val="28"/>
          <w:szCs w:val="28"/>
        </w:rPr>
        <w:t>“Vision and Revision: Two Artists with Limited Sight,</w:t>
      </w:r>
    </w:p>
    <w:p w:rsidR="0024597C" w:rsidRPr="004F6DBA" w:rsidRDefault="0024597C" w:rsidP="0024597C">
      <w:pPr>
        <w:rPr>
          <w:b/>
          <w:color w:val="C0504D" w:themeColor="accent2"/>
          <w:sz w:val="28"/>
          <w:szCs w:val="28"/>
        </w:rPr>
      </w:pPr>
      <w:r w:rsidRPr="004F6DBA">
        <w:rPr>
          <w:b/>
          <w:color w:val="C0504D" w:themeColor="accent2"/>
          <w:sz w:val="28"/>
          <w:szCs w:val="28"/>
        </w:rPr>
        <w:t>Not Limited Vision”</w:t>
      </w:r>
    </w:p>
    <w:p w:rsidR="007B4355" w:rsidRDefault="007B4355" w:rsidP="0024597C">
      <w:pPr>
        <w:rPr>
          <w:b/>
          <w:i/>
          <w:color w:val="C0504D" w:themeColor="accent2"/>
          <w:sz w:val="32"/>
          <w:szCs w:val="32"/>
        </w:rPr>
      </w:pPr>
    </w:p>
    <w:p w:rsidR="007B4355" w:rsidRDefault="00404B55" w:rsidP="0024597C">
      <w:pPr>
        <w:rPr>
          <w:b/>
          <w:i/>
          <w:color w:val="C0504D" w:themeColor="accent2"/>
          <w:sz w:val="32"/>
          <w:szCs w:val="32"/>
        </w:rPr>
      </w:pPr>
      <w:r>
        <w:rPr>
          <w:b/>
          <w:i/>
          <w:noProof/>
          <w:color w:val="C0504D" w:themeColor="accent2"/>
          <w:sz w:val="32"/>
          <w:szCs w:val="32"/>
        </w:rPr>
        <w:drawing>
          <wp:inline distT="0" distB="0" distL="0" distR="0">
            <wp:extent cx="2600325" cy="2307067"/>
            <wp:effectExtent l="19050" t="0" r="0" b="0"/>
            <wp:docPr id="2" name="Picture 1" descr="Visions_Delaun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s_Delauna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128" cy="231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55" w:rsidRPr="0024597C" w:rsidRDefault="00404B55" w:rsidP="0024597C">
      <w:pPr>
        <w:rPr>
          <w:b/>
          <w:i/>
          <w:color w:val="C0504D" w:themeColor="accent2"/>
          <w:sz w:val="32"/>
          <w:szCs w:val="32"/>
        </w:rPr>
      </w:pPr>
      <w:r>
        <w:rPr>
          <w:b/>
          <w:i/>
          <w:color w:val="C0504D" w:themeColor="accent2"/>
          <w:sz w:val="32"/>
          <w:szCs w:val="32"/>
        </w:rPr>
        <w:t>Visitor looks at paintings</w:t>
      </w:r>
    </w:p>
    <w:p w:rsidR="0024597C" w:rsidRDefault="0024597C" w:rsidP="0024597C">
      <w:pPr>
        <w:jc w:val="left"/>
      </w:pPr>
    </w:p>
    <w:p w:rsidR="0024597C" w:rsidRPr="00EF6E1A" w:rsidRDefault="0024597C" w:rsidP="008C5F58">
      <w:pPr>
        <w:rPr>
          <w:sz w:val="28"/>
          <w:szCs w:val="28"/>
        </w:rPr>
      </w:pPr>
      <w:r w:rsidRPr="00EF6E1A">
        <w:rPr>
          <w:sz w:val="28"/>
          <w:szCs w:val="28"/>
        </w:rPr>
        <w:t>Merrick Art Gallery, New Brighton, PA</w:t>
      </w:r>
    </w:p>
    <w:p w:rsidR="0024597C" w:rsidRPr="008C5F58" w:rsidRDefault="0024597C" w:rsidP="008C5F58">
      <w:pPr>
        <w:ind w:firstLine="720"/>
        <w:rPr>
          <w:b/>
          <w:sz w:val="28"/>
          <w:szCs w:val="28"/>
        </w:rPr>
      </w:pPr>
      <w:r w:rsidRPr="008C5F58">
        <w:rPr>
          <w:b/>
          <w:sz w:val="28"/>
          <w:szCs w:val="28"/>
        </w:rPr>
        <w:t>7 March to 3 April 2014</w:t>
      </w:r>
    </w:p>
    <w:p w:rsidR="0024597C" w:rsidRPr="008C5F58" w:rsidRDefault="0024597C" w:rsidP="008C5F58">
      <w:pPr>
        <w:rPr>
          <w:b/>
          <w:sz w:val="28"/>
          <w:szCs w:val="28"/>
        </w:rPr>
      </w:pPr>
    </w:p>
    <w:p w:rsidR="0024597C" w:rsidRPr="00EF6E1A" w:rsidRDefault="0024597C" w:rsidP="008C5F58">
      <w:pPr>
        <w:rPr>
          <w:sz w:val="28"/>
          <w:szCs w:val="28"/>
        </w:rPr>
      </w:pPr>
      <w:r w:rsidRPr="00EF6E1A">
        <w:rPr>
          <w:sz w:val="28"/>
          <w:szCs w:val="28"/>
        </w:rPr>
        <w:t>Jemeson Health System, New Castle, PA</w:t>
      </w:r>
    </w:p>
    <w:p w:rsidR="0024597C" w:rsidRPr="008C5F58" w:rsidRDefault="0024597C" w:rsidP="008C5F58">
      <w:pPr>
        <w:rPr>
          <w:b/>
          <w:sz w:val="28"/>
          <w:szCs w:val="28"/>
        </w:rPr>
      </w:pPr>
      <w:r w:rsidRPr="008C5F58">
        <w:rPr>
          <w:b/>
          <w:sz w:val="28"/>
          <w:szCs w:val="28"/>
        </w:rPr>
        <w:t>17 April to 5 July, 2014</w:t>
      </w:r>
    </w:p>
    <w:p w:rsidR="0024597C" w:rsidRDefault="0024597C" w:rsidP="0024597C">
      <w:pPr>
        <w:jc w:val="left"/>
      </w:pPr>
    </w:p>
    <w:p w:rsidR="0024597C" w:rsidRPr="005D4B30" w:rsidRDefault="0024597C" w:rsidP="0024597C">
      <w:pPr>
        <w:jc w:val="left"/>
        <w:rPr>
          <w:sz w:val="22"/>
          <w:szCs w:val="22"/>
        </w:rPr>
      </w:pPr>
      <w:r w:rsidRPr="005D4B30">
        <w:rPr>
          <w:sz w:val="22"/>
          <w:szCs w:val="22"/>
        </w:rPr>
        <w:t>Description:</w:t>
      </w:r>
    </w:p>
    <w:p w:rsidR="0024597C" w:rsidRPr="005D4B30" w:rsidRDefault="0024597C" w:rsidP="0024597C">
      <w:pPr>
        <w:jc w:val="left"/>
        <w:rPr>
          <w:sz w:val="22"/>
          <w:szCs w:val="22"/>
        </w:rPr>
      </w:pPr>
      <w:r w:rsidRPr="005D4B30">
        <w:rPr>
          <w:sz w:val="22"/>
          <w:szCs w:val="22"/>
        </w:rPr>
        <w:t>This is a two-person exhibition - pottery, paintings, and mixed media fiber works.</w:t>
      </w:r>
    </w:p>
    <w:p w:rsidR="0024597C" w:rsidRPr="005D4B30" w:rsidRDefault="00EF6E1A" w:rsidP="0024597C">
      <w:pPr>
        <w:jc w:val="left"/>
        <w:rPr>
          <w:sz w:val="22"/>
          <w:szCs w:val="22"/>
        </w:rPr>
      </w:pPr>
      <w:r w:rsidRPr="005D4B30">
        <w:rPr>
          <w:sz w:val="22"/>
          <w:szCs w:val="22"/>
        </w:rPr>
        <w:t xml:space="preserve">The exhibit </w:t>
      </w:r>
      <w:r w:rsidR="00042402" w:rsidRPr="005D4B30">
        <w:rPr>
          <w:sz w:val="22"/>
          <w:szCs w:val="22"/>
        </w:rPr>
        <w:t>was created</w:t>
      </w:r>
      <w:r w:rsidR="0024597C" w:rsidRPr="005D4B30">
        <w:rPr>
          <w:sz w:val="22"/>
          <w:szCs w:val="22"/>
        </w:rPr>
        <w:t xml:space="preserve"> by Suzanne </w:t>
      </w:r>
      <w:r w:rsidR="00042402" w:rsidRPr="005D4B30">
        <w:rPr>
          <w:sz w:val="22"/>
          <w:szCs w:val="22"/>
        </w:rPr>
        <w:t>Gibson and</w:t>
      </w:r>
      <w:r w:rsidR="0024597C" w:rsidRPr="005D4B30">
        <w:rPr>
          <w:sz w:val="22"/>
          <w:szCs w:val="22"/>
        </w:rPr>
        <w:t xml:space="preserve"> Lynda McKinney Lambert    </w:t>
      </w:r>
    </w:p>
    <w:p w:rsidR="0024597C" w:rsidRPr="005D4B30" w:rsidRDefault="007F5745" w:rsidP="0024597C">
      <w:pPr>
        <w:jc w:val="left"/>
        <w:rPr>
          <w:sz w:val="22"/>
          <w:szCs w:val="22"/>
        </w:rPr>
      </w:pPr>
      <w:r w:rsidRPr="005D4B30">
        <w:rPr>
          <w:sz w:val="22"/>
          <w:szCs w:val="22"/>
        </w:rPr>
        <w:t>Gibson makes</w:t>
      </w:r>
      <w:r w:rsidR="0024597C" w:rsidRPr="005D4B30">
        <w:rPr>
          <w:sz w:val="22"/>
          <w:szCs w:val="22"/>
        </w:rPr>
        <w:t xml:space="preserve"> acrylic paintings on canvas.</w:t>
      </w:r>
    </w:p>
    <w:p w:rsidR="0024597C" w:rsidRPr="005D4B30" w:rsidRDefault="0024597C" w:rsidP="0024597C">
      <w:pPr>
        <w:jc w:val="left"/>
        <w:rPr>
          <w:sz w:val="22"/>
          <w:szCs w:val="22"/>
        </w:rPr>
      </w:pPr>
      <w:r w:rsidRPr="005D4B30">
        <w:rPr>
          <w:sz w:val="22"/>
          <w:szCs w:val="22"/>
        </w:rPr>
        <w:t xml:space="preserve"> Lambert created mixed media fiber art from </w:t>
      </w:r>
      <w:r w:rsidR="000E1ECB" w:rsidRPr="005D4B30">
        <w:rPr>
          <w:sz w:val="22"/>
          <w:szCs w:val="22"/>
        </w:rPr>
        <w:t xml:space="preserve">fabrics, </w:t>
      </w:r>
      <w:r w:rsidRPr="005D4B30">
        <w:rPr>
          <w:sz w:val="22"/>
          <w:szCs w:val="22"/>
        </w:rPr>
        <w:t>gems, s</w:t>
      </w:r>
      <w:r w:rsidR="000E1ECB" w:rsidRPr="005D4B30">
        <w:rPr>
          <w:sz w:val="22"/>
          <w:szCs w:val="22"/>
        </w:rPr>
        <w:t>tones, found objects, and beads -</w:t>
      </w:r>
    </w:p>
    <w:p w:rsidR="0024597C" w:rsidRPr="005D4B30" w:rsidRDefault="0024597C" w:rsidP="0024597C">
      <w:pPr>
        <w:jc w:val="left"/>
        <w:rPr>
          <w:sz w:val="22"/>
          <w:szCs w:val="22"/>
        </w:rPr>
      </w:pPr>
      <w:r w:rsidRPr="005D4B30">
        <w:rPr>
          <w:sz w:val="22"/>
          <w:szCs w:val="22"/>
        </w:rPr>
        <w:t xml:space="preserve"> AND clay sculptures.</w:t>
      </w:r>
    </w:p>
    <w:p w:rsidR="0024597C" w:rsidRPr="005D4B30" w:rsidRDefault="0024597C" w:rsidP="0024597C">
      <w:pPr>
        <w:jc w:val="left"/>
        <w:rPr>
          <w:sz w:val="22"/>
          <w:szCs w:val="22"/>
        </w:rPr>
      </w:pPr>
    </w:p>
    <w:p w:rsidR="004446B5" w:rsidRDefault="004446B5" w:rsidP="0024597C">
      <w:pPr>
        <w:jc w:val="left"/>
      </w:pPr>
      <w:r w:rsidRPr="00052AAF">
        <w:rPr>
          <w:b/>
          <w:color w:val="C0504D" w:themeColor="accent2"/>
        </w:rPr>
        <w:t>Suzanne</w:t>
      </w:r>
      <w:r w:rsidR="0029623A">
        <w:t xml:space="preserve"> </w:t>
      </w:r>
      <w:r w:rsidR="000E1ECB">
        <w:t>uses a magnifier device</w:t>
      </w:r>
      <w:r w:rsidR="00052AAF">
        <w:t xml:space="preserve"> to </w:t>
      </w:r>
      <w:proofErr w:type="gramStart"/>
      <w:r w:rsidR="00052AAF">
        <w:t>assist</w:t>
      </w:r>
      <w:r w:rsidR="0029623A">
        <w:t xml:space="preserve"> </w:t>
      </w:r>
      <w:r w:rsidR="000E1ECB">
        <w:t xml:space="preserve"> </w:t>
      </w:r>
      <w:r w:rsidR="0029623A">
        <w:t>when</w:t>
      </w:r>
      <w:proofErr w:type="gramEnd"/>
      <w:r w:rsidR="0029623A">
        <w:t xml:space="preserve"> she paints</w:t>
      </w:r>
      <w:r w:rsidR="00052AAF">
        <w:t>.  H</w:t>
      </w:r>
      <w:r>
        <w:t xml:space="preserve">er </w:t>
      </w:r>
      <w:r w:rsidR="00042402">
        <w:t>art was</w:t>
      </w:r>
      <w:r w:rsidR="00D239C7">
        <w:t xml:space="preserve"> </w:t>
      </w:r>
      <w:r>
        <w:t xml:space="preserve">done totally </w:t>
      </w:r>
      <w:r w:rsidR="00052AAF">
        <w:t>by sight</w:t>
      </w:r>
      <w:r w:rsidR="0029623A">
        <w:t xml:space="preserve"> with this assistive technology.</w:t>
      </w:r>
      <w:r w:rsidR="000E1ECB">
        <w:t xml:space="preserve"> </w:t>
      </w:r>
      <w:r w:rsidR="00D239C7">
        <w:t>She is considered “</w:t>
      </w:r>
      <w:r w:rsidR="0029623A">
        <w:t xml:space="preserve">legally blind” with the visual </w:t>
      </w:r>
      <w:r w:rsidR="00D239C7">
        <w:t>acuity for this designation.</w:t>
      </w:r>
    </w:p>
    <w:p w:rsidR="00052AAF" w:rsidRDefault="00052AAF" w:rsidP="0024597C">
      <w:pPr>
        <w:jc w:val="left"/>
      </w:pPr>
    </w:p>
    <w:p w:rsidR="0024597C" w:rsidRDefault="004446B5" w:rsidP="0024597C">
      <w:pPr>
        <w:jc w:val="left"/>
      </w:pPr>
      <w:proofErr w:type="gramStart"/>
      <w:r w:rsidRPr="00052AAF">
        <w:rPr>
          <w:b/>
          <w:color w:val="C0504D" w:themeColor="accent2"/>
        </w:rPr>
        <w:t>Lynda</w:t>
      </w:r>
      <w:r w:rsidR="000E1ECB">
        <w:rPr>
          <w:b/>
          <w:color w:val="C0504D" w:themeColor="accent2"/>
        </w:rPr>
        <w:t xml:space="preserve">’s </w:t>
      </w:r>
      <w:r w:rsidR="000E1ECB">
        <w:t xml:space="preserve"> sight</w:t>
      </w:r>
      <w:proofErr w:type="gramEnd"/>
      <w:r w:rsidR="000E1ECB">
        <w:t xml:space="preserve"> </w:t>
      </w:r>
      <w:r w:rsidR="00052AAF">
        <w:t xml:space="preserve"> </w:t>
      </w:r>
      <w:r w:rsidR="000E1ECB">
        <w:t xml:space="preserve">is </w:t>
      </w:r>
      <w:r w:rsidR="00052AAF" w:rsidRPr="00052AAF">
        <w:rPr>
          <w:color w:val="C0504D" w:themeColor="accent2"/>
        </w:rPr>
        <w:t>“off the chart”</w:t>
      </w:r>
      <w:r w:rsidR="00052AAF">
        <w:t xml:space="preserve"> for sight loss measurement. She </w:t>
      </w:r>
      <w:r>
        <w:t xml:space="preserve">combines technology with non-visual techniques to create complex fiber </w:t>
      </w:r>
      <w:r w:rsidR="0024597C">
        <w:t>work.</w:t>
      </w:r>
      <w:r w:rsidR="000E1ECB">
        <w:t xml:space="preserve"> Her pottery is made </w:t>
      </w:r>
      <w:r>
        <w:t>non-visually, by TOUCH.</w:t>
      </w:r>
      <w:r w:rsidR="00052AAF">
        <w:t xml:space="preserve"> </w:t>
      </w:r>
      <w:r w:rsidR="000E1ECB">
        <w:t>Her condition is labeled,</w:t>
      </w:r>
      <w:r w:rsidR="00D239C7">
        <w:t xml:space="preserve"> “Profound Sight Loss.”  </w:t>
      </w:r>
      <w:r w:rsidR="005D4B30">
        <w:t>Her range of light perception is less than two feet. She sees no details, colors, or distinct forms.</w:t>
      </w:r>
    </w:p>
    <w:p w:rsidR="00D239C7" w:rsidRDefault="00D239C7" w:rsidP="0024597C">
      <w:pPr>
        <w:jc w:val="left"/>
      </w:pPr>
    </w:p>
    <w:p w:rsidR="00D239C7" w:rsidRDefault="00D239C7" w:rsidP="0024597C">
      <w:pPr>
        <w:jc w:val="left"/>
      </w:pPr>
      <w:r>
        <w:t xml:space="preserve">Today’s Presentation will take students on a </w:t>
      </w:r>
      <w:r w:rsidR="00A72621">
        <w:t>“</w:t>
      </w:r>
      <w:r>
        <w:t>walking tour</w:t>
      </w:r>
      <w:r w:rsidR="00A72621">
        <w:t xml:space="preserve">” of </w:t>
      </w:r>
      <w:r>
        <w:t>p</w:t>
      </w:r>
      <w:r w:rsidR="00A72621">
        <w:t xml:space="preserve">ottery and mixed media works by </w:t>
      </w:r>
      <w:r>
        <w:t>Lynda McKinney Lambert.</w:t>
      </w:r>
    </w:p>
    <w:p w:rsidR="00D239C7" w:rsidRDefault="00D239C7" w:rsidP="0024597C">
      <w:pPr>
        <w:jc w:val="left"/>
      </w:pPr>
    </w:p>
    <w:p w:rsidR="00D239C7" w:rsidRDefault="003C2569" w:rsidP="0024597C">
      <w:pPr>
        <w:jc w:val="left"/>
      </w:pPr>
      <w:r>
        <w:t xml:space="preserve">Theme:  A </w:t>
      </w:r>
      <w:r w:rsidR="0029623A">
        <w:t xml:space="preserve">Pennsylvania </w:t>
      </w:r>
      <w:r>
        <w:t xml:space="preserve">Woman in the Arts: </w:t>
      </w:r>
      <w:r w:rsidR="00A72621">
        <w:t>Historica</w:t>
      </w:r>
      <w:r>
        <w:t xml:space="preserve">l Context and Journey </w:t>
      </w:r>
    </w:p>
    <w:p w:rsidR="00A72621" w:rsidRDefault="00A72621" w:rsidP="00A72621">
      <w:pPr>
        <w:jc w:val="left"/>
      </w:pPr>
    </w:p>
    <w:p w:rsidR="00A72621" w:rsidRDefault="0029623A" w:rsidP="002F2043">
      <w:proofErr w:type="gramStart"/>
      <w:r w:rsidRPr="002B2CA9">
        <w:rPr>
          <w:color w:val="FF0000"/>
          <w:sz w:val="28"/>
          <w:szCs w:val="28"/>
        </w:rPr>
        <w:t>LOOK</w:t>
      </w:r>
      <w:r w:rsidR="002B2CA9">
        <w:rPr>
          <w:color w:val="FF0000"/>
          <w:sz w:val="28"/>
          <w:szCs w:val="28"/>
        </w:rPr>
        <w:t xml:space="preserve">  </w:t>
      </w:r>
      <w:r w:rsidRPr="002B2CA9">
        <w:t>for</w:t>
      </w:r>
      <w:proofErr w:type="gramEnd"/>
      <w:r w:rsidR="009A2180">
        <w:t xml:space="preserve"> </w:t>
      </w:r>
      <w:r w:rsidR="00A72621">
        <w:t>Influences</w:t>
      </w:r>
      <w:r w:rsidR="009A2180">
        <w:t xml:space="preserve"> from</w:t>
      </w:r>
      <w:r w:rsidR="00A72621">
        <w:t>:</w:t>
      </w:r>
    </w:p>
    <w:p w:rsidR="00A72621" w:rsidRPr="00E72468" w:rsidRDefault="00A72621" w:rsidP="002F2043">
      <w:pPr>
        <w:rPr>
          <w:b/>
        </w:rPr>
      </w:pPr>
      <w:r w:rsidRPr="00E72468">
        <w:rPr>
          <w:b/>
        </w:rPr>
        <w:t xml:space="preserve">The </w:t>
      </w:r>
      <w:proofErr w:type="gramStart"/>
      <w:r w:rsidRPr="00E72468">
        <w:rPr>
          <w:b/>
        </w:rPr>
        <w:t>Middle</w:t>
      </w:r>
      <w:proofErr w:type="gramEnd"/>
      <w:r w:rsidRPr="00E72468">
        <w:rPr>
          <w:b/>
        </w:rPr>
        <w:t xml:space="preserve"> Ages, Byzantium</w:t>
      </w:r>
      <w:r w:rsidR="009A2180" w:rsidRPr="00E72468">
        <w:rPr>
          <w:b/>
        </w:rPr>
        <w:t>,</w:t>
      </w:r>
      <w:r w:rsidRPr="00E72468">
        <w:rPr>
          <w:b/>
        </w:rPr>
        <w:t xml:space="preserve"> Mosaics, Jewelry, Icons, Sacred Space</w:t>
      </w:r>
      <w:r w:rsidR="002F2043" w:rsidRPr="00E72468">
        <w:rPr>
          <w:b/>
        </w:rPr>
        <w:t>, T</w:t>
      </w:r>
      <w:r w:rsidR="000F0E6F" w:rsidRPr="00E72468">
        <w:rPr>
          <w:b/>
        </w:rPr>
        <w:t>exts</w:t>
      </w:r>
    </w:p>
    <w:p w:rsidR="00A72621" w:rsidRDefault="00A72621" w:rsidP="00A72621">
      <w:pPr>
        <w:jc w:val="left"/>
      </w:pPr>
    </w:p>
    <w:p w:rsidR="008B7616" w:rsidRDefault="008B7616" w:rsidP="00A72621">
      <w:pPr>
        <w:jc w:val="left"/>
        <w:rPr>
          <w:b/>
          <w:i/>
          <w:sz w:val="28"/>
          <w:szCs w:val="28"/>
        </w:rPr>
      </w:pPr>
      <w:r w:rsidRPr="00C9047C">
        <w:rPr>
          <w:b/>
          <w:i/>
          <w:color w:val="215868" w:themeColor="accent5" w:themeShade="80"/>
          <w:sz w:val="28"/>
          <w:szCs w:val="28"/>
        </w:rPr>
        <w:lastRenderedPageBreak/>
        <w:t xml:space="preserve"> COLOR?</w:t>
      </w:r>
      <w:r w:rsidRPr="00C9047C">
        <w:rPr>
          <w:sz w:val="28"/>
          <w:szCs w:val="28"/>
        </w:rPr>
        <w:t xml:space="preserve">  </w:t>
      </w:r>
      <w:r w:rsidRPr="00C9047C">
        <w:rPr>
          <w:b/>
          <w:i/>
          <w:color w:val="984806" w:themeColor="accent6" w:themeShade="80"/>
          <w:sz w:val="28"/>
          <w:szCs w:val="28"/>
        </w:rPr>
        <w:t>TEXTURE?</w:t>
      </w:r>
      <w:r w:rsidRPr="00C9047C">
        <w:rPr>
          <w:b/>
          <w:i/>
          <w:sz w:val="28"/>
          <w:szCs w:val="28"/>
        </w:rPr>
        <w:t xml:space="preserve">  </w:t>
      </w:r>
      <w:r w:rsidRPr="00C9047C">
        <w:rPr>
          <w:b/>
          <w:i/>
          <w:color w:val="76923C" w:themeColor="accent3" w:themeShade="BF"/>
          <w:sz w:val="28"/>
          <w:szCs w:val="28"/>
        </w:rPr>
        <w:t>FORMS?</w:t>
      </w:r>
      <w:r w:rsidRPr="00C9047C">
        <w:rPr>
          <w:b/>
          <w:i/>
          <w:sz w:val="28"/>
          <w:szCs w:val="28"/>
        </w:rPr>
        <w:t xml:space="preserve"> </w:t>
      </w:r>
      <w:r w:rsidR="000F0E6F" w:rsidRPr="00C9047C">
        <w:rPr>
          <w:b/>
          <w:i/>
          <w:sz w:val="28"/>
          <w:szCs w:val="28"/>
        </w:rPr>
        <w:t xml:space="preserve"> </w:t>
      </w:r>
      <w:r w:rsidRPr="00C9047C">
        <w:rPr>
          <w:b/>
          <w:i/>
          <w:color w:val="595959" w:themeColor="text1" w:themeTint="A6"/>
          <w:sz w:val="28"/>
          <w:szCs w:val="28"/>
        </w:rPr>
        <w:t>SHAPES?</w:t>
      </w:r>
      <w:r w:rsidRPr="00C9047C">
        <w:rPr>
          <w:b/>
          <w:i/>
          <w:sz w:val="28"/>
          <w:szCs w:val="28"/>
        </w:rPr>
        <w:t xml:space="preserve">  </w:t>
      </w:r>
      <w:r w:rsidRPr="00C9047C">
        <w:rPr>
          <w:b/>
          <w:i/>
          <w:color w:val="E36C0A" w:themeColor="accent6" w:themeShade="BF"/>
          <w:sz w:val="28"/>
          <w:szCs w:val="28"/>
        </w:rPr>
        <w:t>LIGHT?</w:t>
      </w:r>
      <w:r w:rsidRPr="00C9047C">
        <w:rPr>
          <w:b/>
          <w:i/>
          <w:sz w:val="28"/>
          <w:szCs w:val="28"/>
        </w:rPr>
        <w:t xml:space="preserve">  </w:t>
      </w:r>
      <w:r w:rsidRPr="00C9047C">
        <w:rPr>
          <w:b/>
          <w:i/>
          <w:color w:val="17365D" w:themeColor="text2" w:themeShade="BF"/>
          <w:sz w:val="28"/>
          <w:szCs w:val="28"/>
        </w:rPr>
        <w:t>SHADOW?</w:t>
      </w:r>
      <w:r w:rsidRPr="00C9047C">
        <w:rPr>
          <w:b/>
          <w:i/>
          <w:sz w:val="28"/>
          <w:szCs w:val="28"/>
        </w:rPr>
        <w:t xml:space="preserve">  </w:t>
      </w:r>
      <w:r w:rsidR="000F0E6F" w:rsidRPr="00C9047C">
        <w:rPr>
          <w:b/>
          <w:i/>
          <w:color w:val="00B050"/>
          <w:sz w:val="28"/>
          <w:szCs w:val="28"/>
        </w:rPr>
        <w:t>MOVEMENT?</w:t>
      </w:r>
      <w:r w:rsidR="000F0E6F" w:rsidRPr="00C9047C">
        <w:rPr>
          <w:b/>
          <w:i/>
          <w:sz w:val="28"/>
          <w:szCs w:val="28"/>
        </w:rPr>
        <w:t xml:space="preserve">  </w:t>
      </w:r>
    </w:p>
    <w:p w:rsidR="00C9047C" w:rsidRDefault="00C9047C" w:rsidP="00A72621">
      <w:pPr>
        <w:jc w:val="left"/>
        <w:rPr>
          <w:b/>
          <w:i/>
          <w:sz w:val="28"/>
          <w:szCs w:val="28"/>
        </w:rPr>
      </w:pPr>
    </w:p>
    <w:p w:rsidR="00C9047C" w:rsidRDefault="00C9047C" w:rsidP="00A72621">
      <w:pPr>
        <w:jc w:val="lef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210050" cy="2779024"/>
            <wp:effectExtent l="19050" t="0" r="0" b="0"/>
            <wp:docPr id="3" name="Picture 2" descr="Wall_MossonLog_F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_MossonLog_Fligh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864" cy="278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7C" w:rsidRDefault="00C9047C" w:rsidP="00A72621">
      <w:pPr>
        <w:jc w:val="left"/>
        <w:rPr>
          <w:b/>
          <w:i/>
          <w:color w:val="00B050"/>
          <w:sz w:val="28"/>
          <w:szCs w:val="28"/>
        </w:rPr>
      </w:pPr>
    </w:p>
    <w:p w:rsidR="00C9047C" w:rsidRPr="00C9047C" w:rsidRDefault="00C9047C" w:rsidP="00A72621">
      <w:pPr>
        <w:jc w:val="left"/>
        <w:rPr>
          <w:b/>
          <w:i/>
          <w:sz w:val="28"/>
          <w:szCs w:val="28"/>
        </w:rPr>
      </w:pPr>
      <w:r w:rsidRPr="00C9047C">
        <w:rPr>
          <w:b/>
          <w:i/>
          <w:color w:val="00B050"/>
          <w:sz w:val="28"/>
          <w:szCs w:val="28"/>
          <w:u w:val="single"/>
        </w:rPr>
        <w:t>Moss on the Log:  Flight</w:t>
      </w:r>
      <w:r w:rsidR="0000356A">
        <w:rPr>
          <w:b/>
          <w:i/>
          <w:color w:val="00B05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- </w:t>
      </w:r>
      <w:r w:rsidRPr="00C9047C">
        <w:rPr>
          <w:i/>
        </w:rPr>
        <w:t>by Lynda McKinney Lambert</w:t>
      </w:r>
    </w:p>
    <w:p w:rsidR="008B7616" w:rsidRDefault="008B7616" w:rsidP="00A72621">
      <w:pPr>
        <w:jc w:val="left"/>
      </w:pPr>
    </w:p>
    <w:p w:rsidR="008B7616" w:rsidRDefault="008B7616" w:rsidP="00A72621">
      <w:pPr>
        <w:jc w:val="left"/>
      </w:pPr>
    </w:p>
    <w:p w:rsidR="00A72621" w:rsidRPr="008B7616" w:rsidRDefault="003743BA" w:rsidP="003743BA">
      <w:pPr>
        <w:rPr>
          <w:b/>
          <w:i/>
          <w:color w:val="215868" w:themeColor="accent5" w:themeShade="80"/>
          <w:sz w:val="32"/>
          <w:szCs w:val="32"/>
        </w:rPr>
      </w:pPr>
      <w:r>
        <w:rPr>
          <w:b/>
          <w:i/>
          <w:color w:val="215868" w:themeColor="accent5" w:themeShade="80"/>
          <w:sz w:val="32"/>
          <w:szCs w:val="32"/>
        </w:rPr>
        <w:t>What to LOOK for in my art work?</w:t>
      </w:r>
    </w:p>
    <w:p w:rsidR="00A72621" w:rsidRDefault="00A72621" w:rsidP="00A72621">
      <w:pPr>
        <w:jc w:val="left"/>
      </w:pPr>
    </w:p>
    <w:p w:rsidR="00E52DB7" w:rsidRDefault="00E52DB7" w:rsidP="00E52DB7">
      <w:pPr>
        <w:jc w:val="left"/>
      </w:pPr>
      <w:r>
        <w:rPr>
          <w:b/>
          <w:color w:val="C0504D" w:themeColor="accent2"/>
          <w:sz w:val="28"/>
          <w:szCs w:val="28"/>
          <w:u w:val="single"/>
        </w:rPr>
        <w:t xml:space="preserve">Creation/ </w:t>
      </w:r>
      <w:r w:rsidR="00A72621" w:rsidRPr="00E52DB7">
        <w:rPr>
          <w:b/>
          <w:color w:val="C0504D" w:themeColor="accent2"/>
          <w:sz w:val="28"/>
          <w:szCs w:val="28"/>
          <w:u w:val="single"/>
        </w:rPr>
        <w:t>Nature</w:t>
      </w:r>
      <w:r w:rsidR="00A72621">
        <w:t xml:space="preserve">  </w:t>
      </w:r>
      <w:r>
        <w:t xml:space="preserve"> - Sky/Earth/Water</w:t>
      </w:r>
    </w:p>
    <w:p w:rsidR="00E52DB7" w:rsidRDefault="00E52DB7" w:rsidP="00A72621">
      <w:pPr>
        <w:jc w:val="left"/>
      </w:pPr>
    </w:p>
    <w:p w:rsidR="00A72621" w:rsidRDefault="00D9470B" w:rsidP="00E52DB7">
      <w:pPr>
        <w:ind w:firstLine="720"/>
        <w:jc w:val="left"/>
      </w:pPr>
      <w:r>
        <w:t>Water ( the Sea, a voyage, journey )</w:t>
      </w:r>
    </w:p>
    <w:p w:rsidR="00A72621" w:rsidRDefault="00E52DB7" w:rsidP="00E52DB7">
      <w:pPr>
        <w:ind w:firstLine="720"/>
        <w:jc w:val="left"/>
      </w:pPr>
      <w:r>
        <w:t xml:space="preserve">Vegetation </w:t>
      </w:r>
      <w:r w:rsidR="00D9470B">
        <w:t xml:space="preserve"> </w:t>
      </w:r>
      <w:r>
        <w:t>(</w:t>
      </w:r>
      <w:r w:rsidR="00A72621">
        <w:t xml:space="preserve">Trees, Leaves, </w:t>
      </w:r>
      <w:r w:rsidR="008B7616">
        <w:t xml:space="preserve">Bark, </w:t>
      </w:r>
      <w:r w:rsidR="00D9470B">
        <w:t xml:space="preserve">Stones, </w:t>
      </w:r>
      <w:r w:rsidR="008B7616">
        <w:t>etc.</w:t>
      </w:r>
      <w:r>
        <w:t>)</w:t>
      </w:r>
    </w:p>
    <w:p w:rsidR="002E0CAD" w:rsidRDefault="002E0CAD" w:rsidP="00E52DB7">
      <w:pPr>
        <w:ind w:firstLine="720"/>
        <w:jc w:val="left"/>
      </w:pPr>
      <w:r>
        <w:t>Life forms</w:t>
      </w:r>
      <w:r w:rsidR="008B7616">
        <w:t xml:space="preserve"> – </w:t>
      </w:r>
      <w:r w:rsidR="00CB78BB">
        <w:t xml:space="preserve">living </w:t>
      </w:r>
      <w:r w:rsidR="008B7616">
        <w:t>creatures</w:t>
      </w:r>
      <w:r w:rsidR="00CB78BB">
        <w:t xml:space="preserve"> and people</w:t>
      </w:r>
      <w:r w:rsidR="008B7616">
        <w:t xml:space="preserve"> </w:t>
      </w:r>
    </w:p>
    <w:p w:rsidR="00A72621" w:rsidRDefault="00A72621" w:rsidP="00A72621">
      <w:pPr>
        <w:ind w:firstLine="720"/>
        <w:jc w:val="left"/>
      </w:pPr>
      <w:r>
        <w:t>Passing Seasons</w:t>
      </w:r>
      <w:r w:rsidR="00E365FC">
        <w:t xml:space="preserve"> and </w:t>
      </w:r>
      <w:r w:rsidR="0071002F">
        <w:t>Passage of Time</w:t>
      </w:r>
    </w:p>
    <w:p w:rsidR="00700D59" w:rsidRDefault="00700D59" w:rsidP="00A72621">
      <w:pPr>
        <w:ind w:firstLine="720"/>
        <w:jc w:val="left"/>
      </w:pPr>
      <w:r>
        <w:t>The Universe/Heavens</w:t>
      </w:r>
      <w:r w:rsidR="00A17912">
        <w:t xml:space="preserve"> </w:t>
      </w:r>
    </w:p>
    <w:p w:rsidR="00C9047C" w:rsidRDefault="00C9047C" w:rsidP="00A72621">
      <w:pPr>
        <w:ind w:firstLine="720"/>
        <w:jc w:val="left"/>
      </w:pPr>
    </w:p>
    <w:p w:rsidR="00C9047C" w:rsidRDefault="00C9047C" w:rsidP="00C9047C">
      <w:pPr>
        <w:ind w:firstLine="720"/>
        <w:jc w:val="right"/>
      </w:pPr>
      <w:r>
        <w:rPr>
          <w:noProof/>
        </w:rPr>
        <w:drawing>
          <wp:inline distT="0" distB="0" distL="0" distR="0">
            <wp:extent cx="3057525" cy="2185847"/>
            <wp:effectExtent l="19050" t="0" r="0" b="0"/>
            <wp:docPr id="4" name="Picture 3" descr="Visions_Meditationson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s_MeditationsonW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324" cy="218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82" w:rsidRPr="00C9047C" w:rsidRDefault="00C9047C" w:rsidP="00C9047C">
      <w:pPr>
        <w:jc w:val="right"/>
        <w:rPr>
          <w:i/>
        </w:rPr>
      </w:pPr>
      <w:r w:rsidRPr="00C9047C">
        <w:rPr>
          <w:i/>
          <w:color w:val="C0504D" w:themeColor="accent2"/>
          <w:u w:val="single"/>
        </w:rPr>
        <w:t>Six Meditations</w:t>
      </w:r>
      <w:r>
        <w:t xml:space="preserve"> </w:t>
      </w:r>
      <w:r w:rsidRPr="00C9047C">
        <w:rPr>
          <w:i/>
        </w:rPr>
        <w:t>by Lynda McKinney Lambert</w:t>
      </w:r>
    </w:p>
    <w:p w:rsidR="00C9047C" w:rsidRDefault="00C9047C" w:rsidP="00936C82">
      <w:pPr>
        <w:jc w:val="left"/>
        <w:rPr>
          <w:b/>
          <w:color w:val="C0504D" w:themeColor="accent2"/>
          <w:sz w:val="28"/>
          <w:szCs w:val="28"/>
          <w:u w:val="single"/>
        </w:rPr>
      </w:pPr>
    </w:p>
    <w:p w:rsidR="00C9047C" w:rsidRDefault="00C9047C" w:rsidP="00936C82">
      <w:pPr>
        <w:jc w:val="left"/>
        <w:rPr>
          <w:b/>
          <w:color w:val="C0504D" w:themeColor="accent2"/>
          <w:sz w:val="28"/>
          <w:szCs w:val="28"/>
          <w:u w:val="single"/>
        </w:rPr>
      </w:pPr>
    </w:p>
    <w:p w:rsidR="00A17912" w:rsidRDefault="00A17912" w:rsidP="00936C82">
      <w:pPr>
        <w:jc w:val="left"/>
        <w:rPr>
          <w:b/>
          <w:color w:val="C0504D" w:themeColor="accent2"/>
          <w:sz w:val="28"/>
          <w:szCs w:val="28"/>
          <w:u w:val="single"/>
        </w:rPr>
      </w:pPr>
    </w:p>
    <w:p w:rsidR="00A17912" w:rsidRDefault="00A17912" w:rsidP="00936C82">
      <w:pPr>
        <w:jc w:val="left"/>
        <w:rPr>
          <w:b/>
          <w:color w:val="C0504D" w:themeColor="accent2"/>
          <w:sz w:val="28"/>
          <w:szCs w:val="28"/>
          <w:u w:val="single"/>
        </w:rPr>
      </w:pPr>
    </w:p>
    <w:p w:rsidR="00A17912" w:rsidRDefault="00A17912" w:rsidP="00A17912">
      <w:pPr>
        <w:rPr>
          <w:b/>
          <w:color w:val="C0504D" w:themeColor="accent2"/>
          <w:sz w:val="28"/>
          <w:szCs w:val="28"/>
          <w:u w:val="single"/>
        </w:rPr>
      </w:pPr>
      <w:r>
        <w:rPr>
          <w:b/>
          <w:noProof/>
          <w:color w:val="C0504D" w:themeColor="accent2"/>
          <w:sz w:val="28"/>
          <w:szCs w:val="28"/>
          <w:u w:val="single"/>
        </w:rPr>
        <w:drawing>
          <wp:inline distT="0" distB="0" distL="0" distR="0">
            <wp:extent cx="5086350" cy="4151969"/>
            <wp:effectExtent l="19050" t="0" r="0" b="0"/>
            <wp:docPr id="5" name="Picture 4" descr="Visions_LyndawithCaribbeanB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s_LyndawithCaribbeanBow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1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589" w:rsidRDefault="00EE1589" w:rsidP="00A17912">
      <w:pPr>
        <w:rPr>
          <w:i/>
          <w:sz w:val="28"/>
          <w:szCs w:val="28"/>
        </w:rPr>
      </w:pPr>
    </w:p>
    <w:p w:rsidR="00A17912" w:rsidRPr="00A17912" w:rsidRDefault="00A17912" w:rsidP="00A17912">
      <w:pPr>
        <w:rPr>
          <w:b/>
          <w:i/>
          <w:color w:val="4F6228" w:themeColor="accent3" w:themeShade="80"/>
          <w:sz w:val="28"/>
          <w:szCs w:val="28"/>
        </w:rPr>
      </w:pPr>
      <w:r w:rsidRPr="00A17912">
        <w:rPr>
          <w:i/>
          <w:sz w:val="28"/>
          <w:szCs w:val="28"/>
        </w:rPr>
        <w:t>Lynda McKinney Lambert</w:t>
      </w:r>
      <w:r w:rsidRPr="00A17912">
        <w:rPr>
          <w:i/>
          <w:color w:val="4F6228" w:themeColor="accent3" w:themeShade="80"/>
          <w:sz w:val="28"/>
          <w:szCs w:val="28"/>
        </w:rPr>
        <w:t xml:space="preserve"> with</w:t>
      </w:r>
      <w:r w:rsidRPr="00A17912">
        <w:rPr>
          <w:b/>
          <w:i/>
          <w:color w:val="C0504D" w:themeColor="accent2"/>
          <w:sz w:val="28"/>
          <w:szCs w:val="28"/>
        </w:rPr>
        <w:t xml:space="preserve"> </w:t>
      </w:r>
      <w:proofErr w:type="gramStart"/>
      <w:r w:rsidRPr="00A17912">
        <w:rPr>
          <w:b/>
          <w:i/>
          <w:sz w:val="28"/>
          <w:szCs w:val="28"/>
          <w:u w:val="single"/>
        </w:rPr>
        <w:t>The</w:t>
      </w:r>
      <w:proofErr w:type="gramEnd"/>
      <w:r w:rsidRPr="00A17912">
        <w:rPr>
          <w:b/>
          <w:i/>
          <w:sz w:val="28"/>
          <w:szCs w:val="28"/>
          <w:u w:val="single"/>
        </w:rPr>
        <w:t xml:space="preserve"> Caribbean Sea</w:t>
      </w:r>
      <w:r w:rsidRPr="00A17912">
        <w:rPr>
          <w:b/>
          <w:i/>
          <w:color w:val="C0504D" w:themeColor="accent2"/>
          <w:sz w:val="28"/>
          <w:szCs w:val="28"/>
        </w:rPr>
        <w:t xml:space="preserve">, </w:t>
      </w:r>
      <w:r w:rsidRPr="00A17912">
        <w:rPr>
          <w:b/>
          <w:i/>
          <w:color w:val="4F6228" w:themeColor="accent3" w:themeShade="80"/>
          <w:sz w:val="28"/>
          <w:szCs w:val="28"/>
        </w:rPr>
        <w:t xml:space="preserve">a bowl.  </w:t>
      </w:r>
    </w:p>
    <w:p w:rsidR="00A17912" w:rsidRPr="00A17912" w:rsidRDefault="00105FE7" w:rsidP="00A17912">
      <w:pPr>
        <w:rPr>
          <w:b/>
          <w:i/>
          <w:color w:val="C0504D" w:themeColor="accent2"/>
          <w:sz w:val="28"/>
          <w:szCs w:val="28"/>
        </w:rPr>
      </w:pPr>
      <w:r>
        <w:rPr>
          <w:i/>
          <w:color w:val="4F6228" w:themeColor="accent3" w:themeShade="80"/>
          <w:sz w:val="28"/>
          <w:szCs w:val="28"/>
        </w:rPr>
        <w:t xml:space="preserve">Foreground: </w:t>
      </w:r>
      <w:r w:rsidR="00A17912" w:rsidRPr="00A17912">
        <w:rPr>
          <w:b/>
          <w:i/>
          <w:color w:val="C0504D" w:themeColor="accent2"/>
          <w:sz w:val="28"/>
          <w:szCs w:val="28"/>
        </w:rPr>
        <w:t xml:space="preserve"> “</w:t>
      </w:r>
      <w:r w:rsidR="00A17912" w:rsidRPr="00A17912">
        <w:rPr>
          <w:b/>
          <w:i/>
          <w:sz w:val="28"/>
          <w:szCs w:val="28"/>
          <w:u w:val="single"/>
        </w:rPr>
        <w:t>Little Snake in the Grass</w:t>
      </w:r>
      <w:r>
        <w:rPr>
          <w:sz w:val="28"/>
          <w:szCs w:val="28"/>
        </w:rPr>
        <w:t>,</w:t>
      </w:r>
      <w:r w:rsidR="00A17912" w:rsidRPr="00A17912">
        <w:rPr>
          <w:b/>
          <w:i/>
          <w:color w:val="C0504D" w:themeColor="accent2"/>
          <w:sz w:val="28"/>
          <w:szCs w:val="28"/>
        </w:rPr>
        <w:t xml:space="preserve">” </w:t>
      </w:r>
      <w:r w:rsidR="00A17912" w:rsidRPr="00A17912">
        <w:rPr>
          <w:i/>
          <w:color w:val="4F6228" w:themeColor="accent3" w:themeShade="80"/>
          <w:sz w:val="28"/>
          <w:szCs w:val="28"/>
        </w:rPr>
        <w:t>a large platter.</w:t>
      </w:r>
    </w:p>
    <w:p w:rsidR="00A17912" w:rsidRDefault="00A17912" w:rsidP="00936C82">
      <w:pPr>
        <w:jc w:val="left"/>
        <w:rPr>
          <w:b/>
          <w:color w:val="C0504D" w:themeColor="accent2"/>
          <w:sz w:val="28"/>
          <w:szCs w:val="28"/>
          <w:u w:val="single"/>
        </w:rPr>
      </w:pPr>
    </w:p>
    <w:p w:rsidR="00A17912" w:rsidRDefault="00A17912" w:rsidP="00936C82">
      <w:pPr>
        <w:jc w:val="left"/>
        <w:rPr>
          <w:b/>
          <w:color w:val="C0504D" w:themeColor="accent2"/>
          <w:sz w:val="28"/>
          <w:szCs w:val="28"/>
          <w:u w:val="single"/>
        </w:rPr>
      </w:pPr>
    </w:p>
    <w:p w:rsidR="00936C82" w:rsidRDefault="00936C82" w:rsidP="00936C82">
      <w:pPr>
        <w:jc w:val="left"/>
        <w:rPr>
          <w:b/>
          <w:color w:val="C0504D" w:themeColor="accent2"/>
          <w:sz w:val="28"/>
          <w:szCs w:val="28"/>
        </w:rPr>
      </w:pPr>
      <w:r w:rsidRPr="00936C82">
        <w:rPr>
          <w:b/>
          <w:color w:val="C0504D" w:themeColor="accent2"/>
          <w:sz w:val="28"/>
          <w:szCs w:val="28"/>
          <w:u w:val="single"/>
        </w:rPr>
        <w:t>Art History</w:t>
      </w:r>
      <w:r>
        <w:rPr>
          <w:b/>
          <w:color w:val="C0504D" w:themeColor="accent2"/>
          <w:sz w:val="28"/>
          <w:szCs w:val="28"/>
        </w:rPr>
        <w:t>:</w:t>
      </w:r>
    </w:p>
    <w:p w:rsidR="00E95CBF" w:rsidRDefault="00AF7E81" w:rsidP="00936C82">
      <w:pPr>
        <w:jc w:val="left"/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ab/>
      </w:r>
    </w:p>
    <w:p w:rsidR="00936C82" w:rsidRDefault="00AF7E81" w:rsidP="00E95CBF">
      <w:pPr>
        <w:ind w:firstLine="720"/>
        <w:jc w:val="left"/>
      </w:pPr>
      <w:r w:rsidRPr="00AF7E81">
        <w:t>Icons a</w:t>
      </w:r>
      <w:r>
        <w:t>nd “sacred</w:t>
      </w:r>
      <w:r w:rsidR="00042402">
        <w:t xml:space="preserve">” </w:t>
      </w:r>
      <w:r w:rsidR="00042402" w:rsidRPr="00AF7E81">
        <w:t>space</w:t>
      </w:r>
    </w:p>
    <w:p w:rsidR="00AF7E81" w:rsidRDefault="00B84B3B" w:rsidP="00E95CBF">
      <w:pPr>
        <w:ind w:firstLine="720"/>
        <w:jc w:val="left"/>
      </w:pPr>
      <w:r>
        <w:t xml:space="preserve">Vessels </w:t>
      </w:r>
      <w:r w:rsidR="00D70F7A">
        <w:t>to hold a treasure</w:t>
      </w:r>
    </w:p>
    <w:p w:rsidR="00AF7E81" w:rsidRDefault="00AF7E81" w:rsidP="00936C82">
      <w:pPr>
        <w:jc w:val="left"/>
      </w:pPr>
      <w:r>
        <w:tab/>
        <w:t>Byzantine aesthetic</w:t>
      </w:r>
      <w:r w:rsidR="001828F3">
        <w:t xml:space="preserve"> of beauty</w:t>
      </w:r>
    </w:p>
    <w:p w:rsidR="00EA55DA" w:rsidRDefault="00144059" w:rsidP="00936C82">
      <w:pPr>
        <w:jc w:val="left"/>
      </w:pPr>
      <w:r>
        <w:tab/>
      </w:r>
      <w:r w:rsidR="00042402">
        <w:t>Ancient</w:t>
      </w:r>
      <w:r w:rsidR="00154D28">
        <w:t xml:space="preserve"> </w:t>
      </w:r>
      <w:r w:rsidR="00EA55DA">
        <w:t>relics and artifacts</w:t>
      </w:r>
    </w:p>
    <w:p w:rsidR="00154D28" w:rsidRDefault="005F65D2" w:rsidP="00EA55DA">
      <w:pPr>
        <w:ind w:firstLine="720"/>
        <w:jc w:val="left"/>
      </w:pPr>
      <w:r>
        <w:t xml:space="preserve">Symbols of </w:t>
      </w:r>
      <w:r w:rsidR="00154D28">
        <w:t>protection, healing, guidance</w:t>
      </w:r>
    </w:p>
    <w:p w:rsidR="00BA6F35" w:rsidRDefault="003A37D6" w:rsidP="00201B5B">
      <w:pPr>
        <w:ind w:firstLine="720"/>
        <w:jc w:val="left"/>
      </w:pPr>
      <w:r>
        <w:t>Literature:  m</w:t>
      </w:r>
      <w:r w:rsidR="00042402">
        <w:t>ythology</w:t>
      </w:r>
      <w:r w:rsidR="00201B5B">
        <w:t>, contemporary stories, and ancient t</w:t>
      </w:r>
      <w:r w:rsidR="00BA6F35">
        <w:t>exts</w:t>
      </w:r>
    </w:p>
    <w:p w:rsidR="008B7616" w:rsidRDefault="008B7616" w:rsidP="008B7616">
      <w:pPr>
        <w:jc w:val="left"/>
      </w:pPr>
    </w:p>
    <w:p w:rsidR="008B7616" w:rsidRDefault="00CB78BB" w:rsidP="008B7616">
      <w:pPr>
        <w:jc w:val="left"/>
      </w:pPr>
      <w:r>
        <w:t xml:space="preserve">Q.  </w:t>
      </w:r>
      <w:r w:rsidR="008B7616">
        <w:t xml:space="preserve">Can you FIND examples </w:t>
      </w:r>
      <w:proofErr w:type="gramStart"/>
      <w:r w:rsidR="008B7616">
        <w:t xml:space="preserve">of </w:t>
      </w:r>
      <w:r w:rsidR="00A17912">
        <w:t xml:space="preserve"> </w:t>
      </w:r>
      <w:r w:rsidR="00A17912" w:rsidRPr="00E72468">
        <w:rPr>
          <w:b/>
        </w:rPr>
        <w:t>Human</w:t>
      </w:r>
      <w:proofErr w:type="gramEnd"/>
      <w:r w:rsidR="00A17912" w:rsidRPr="00E72468">
        <w:rPr>
          <w:b/>
        </w:rPr>
        <w:t xml:space="preserve"> EMOTIONS</w:t>
      </w:r>
      <w:r w:rsidR="00A17912">
        <w:t xml:space="preserve"> </w:t>
      </w:r>
      <w:r w:rsidR="008B7616">
        <w:t xml:space="preserve"> in the work? </w:t>
      </w:r>
    </w:p>
    <w:p w:rsidR="000F0E6F" w:rsidRDefault="000F0E6F" w:rsidP="008B7616">
      <w:pPr>
        <w:jc w:val="left"/>
      </w:pPr>
    </w:p>
    <w:p w:rsidR="000F0E6F" w:rsidRDefault="00A17912" w:rsidP="008B7616">
      <w:pPr>
        <w:jc w:val="left"/>
      </w:pPr>
      <w:r>
        <w:t xml:space="preserve">Q. Can you DETERMINE </w:t>
      </w:r>
      <w:r w:rsidR="000F0E6F">
        <w:t xml:space="preserve">the </w:t>
      </w:r>
      <w:r w:rsidR="000F0E6F" w:rsidRPr="00A17912">
        <w:rPr>
          <w:b/>
          <w:i/>
          <w:sz w:val="32"/>
          <w:szCs w:val="32"/>
        </w:rPr>
        <w:t>World View</w:t>
      </w:r>
      <w:r w:rsidR="00B167FF">
        <w:t xml:space="preserve"> of the Artist in</w:t>
      </w:r>
      <w:r w:rsidR="000F0E6F">
        <w:t xml:space="preserve"> this work?</w:t>
      </w:r>
    </w:p>
    <w:p w:rsidR="000F0E6F" w:rsidRDefault="000F0E6F" w:rsidP="008B7616">
      <w:pPr>
        <w:jc w:val="left"/>
      </w:pPr>
    </w:p>
    <w:p w:rsidR="00EE1589" w:rsidRDefault="000F0E6F" w:rsidP="00936C82">
      <w:pPr>
        <w:jc w:val="left"/>
      </w:pPr>
      <w:r>
        <w:t xml:space="preserve">Q.  </w:t>
      </w:r>
      <w:r w:rsidR="00D426CC">
        <w:t xml:space="preserve">Can you FIND examples </w:t>
      </w:r>
      <w:proofErr w:type="gramStart"/>
      <w:r w:rsidR="00D426CC">
        <w:t xml:space="preserve">of </w:t>
      </w:r>
      <w:r w:rsidR="002277AB" w:rsidRPr="00E72468">
        <w:rPr>
          <w:b/>
        </w:rPr>
        <w:t xml:space="preserve"> FEMALE</w:t>
      </w:r>
      <w:proofErr w:type="gramEnd"/>
      <w:r w:rsidR="002277AB" w:rsidRPr="00E72468">
        <w:rPr>
          <w:b/>
        </w:rPr>
        <w:t xml:space="preserve"> </w:t>
      </w:r>
      <w:r w:rsidR="00D426CC" w:rsidRPr="00E72468">
        <w:rPr>
          <w:b/>
        </w:rPr>
        <w:t xml:space="preserve"> concerns</w:t>
      </w:r>
      <w:r w:rsidR="00D426CC">
        <w:t xml:space="preserve"> of the Artist</w:t>
      </w:r>
      <w:r w:rsidR="00DE2A3D">
        <w:t>?</w:t>
      </w:r>
    </w:p>
    <w:p w:rsidR="00230AB8" w:rsidRDefault="00EE1589" w:rsidP="00230AB8">
      <w:pPr>
        <w:jc w:val="left"/>
        <w:rPr>
          <w:rFonts w:eastAsia="Times New Roman" w:cs="Arial"/>
          <w:i/>
          <w:color w:val="000000"/>
          <w:sz w:val="28"/>
          <w:szCs w:val="28"/>
        </w:rPr>
      </w:pPr>
      <w:r>
        <w:br w:type="page"/>
      </w:r>
      <w:r w:rsidR="00230AB8" w:rsidRPr="003178D5">
        <w:rPr>
          <w:rFonts w:eastAsia="Times New Roman" w:cs="Arial"/>
          <w:i/>
          <w:color w:val="000000"/>
          <w:sz w:val="28"/>
          <w:szCs w:val="28"/>
        </w:rPr>
        <w:lastRenderedPageBreak/>
        <w:t>You</w:t>
      </w:r>
      <w:r w:rsidR="00230AB8">
        <w:rPr>
          <w:rFonts w:eastAsia="Times New Roman" w:cs="Arial"/>
          <w:i/>
          <w:color w:val="000000"/>
          <w:sz w:val="28"/>
          <w:szCs w:val="28"/>
        </w:rPr>
        <w:t xml:space="preserve"> turn things upside down! Shall </w:t>
      </w:r>
      <w:r w:rsidR="00230AB8" w:rsidRPr="003178D5">
        <w:rPr>
          <w:rFonts w:eastAsia="Times New Roman" w:cs="Arial"/>
          <w:i/>
          <w:color w:val="000000"/>
          <w:sz w:val="28"/>
          <w:szCs w:val="28"/>
        </w:rPr>
        <w:t>the potter be regarded as the clay, that the thing made should say of its maker, “He did not make me”;</w:t>
      </w:r>
      <w:r w:rsidR="00230AB8">
        <w:rPr>
          <w:rFonts w:eastAsia="Times New Roman" w:cs="Arial"/>
          <w:i/>
          <w:color w:val="000000"/>
          <w:sz w:val="28"/>
          <w:szCs w:val="28"/>
        </w:rPr>
        <w:t xml:space="preserve"> or the thing formed say of him </w:t>
      </w:r>
      <w:r w:rsidR="00230AB8" w:rsidRPr="003178D5">
        <w:rPr>
          <w:rFonts w:eastAsia="Times New Roman" w:cs="Arial"/>
          <w:i/>
          <w:color w:val="000000"/>
          <w:sz w:val="28"/>
          <w:szCs w:val="28"/>
        </w:rPr>
        <w:t>who formed it, “He has no understanding</w:t>
      </w:r>
      <w:r w:rsidR="00230AB8">
        <w:rPr>
          <w:rFonts w:eastAsia="Times New Roman" w:cs="Arial"/>
          <w:i/>
          <w:color w:val="000000"/>
          <w:sz w:val="28"/>
          <w:szCs w:val="28"/>
        </w:rPr>
        <w:t>.”?</w:t>
      </w:r>
      <w:r w:rsidR="00230AB8">
        <w:t xml:space="preserve">     </w:t>
      </w:r>
      <w:r w:rsidR="00230AB8" w:rsidRPr="003178D5">
        <w:rPr>
          <w:rFonts w:eastAsia="Times New Roman" w:cs="Arial"/>
          <w:i/>
          <w:color w:val="000000"/>
          <w:sz w:val="28"/>
          <w:szCs w:val="28"/>
        </w:rPr>
        <w:t>~</w:t>
      </w:r>
      <w:r w:rsidR="00230AB8">
        <w:rPr>
          <w:rFonts w:eastAsia="Times New Roman" w:cs="Arial"/>
          <w:i/>
          <w:color w:val="000000"/>
          <w:sz w:val="28"/>
          <w:szCs w:val="28"/>
        </w:rPr>
        <w:t xml:space="preserve">  </w:t>
      </w:r>
      <w:r w:rsidR="00230AB8" w:rsidRPr="003178D5">
        <w:rPr>
          <w:rFonts w:eastAsia="Times New Roman" w:cs="Arial"/>
          <w:i/>
          <w:color w:val="000000"/>
          <w:sz w:val="28"/>
          <w:szCs w:val="28"/>
        </w:rPr>
        <w:t xml:space="preserve"> Isaiah 29:16</w:t>
      </w:r>
    </w:p>
    <w:p w:rsidR="00B64769" w:rsidRPr="00230AB8" w:rsidRDefault="00B64769" w:rsidP="00230AB8">
      <w:pPr>
        <w:jc w:val="left"/>
      </w:pPr>
    </w:p>
    <w:p w:rsidR="00230AB8" w:rsidRPr="003178D5" w:rsidRDefault="00230AB8" w:rsidP="00230AB8">
      <w:pPr>
        <w:ind w:firstLine="720"/>
        <w:rPr>
          <w:rFonts w:ascii="Arial Black" w:hAnsi="Arial Black"/>
          <w:b/>
          <w:i/>
          <w:sz w:val="48"/>
          <w:szCs w:val="48"/>
        </w:rPr>
      </w:pPr>
      <w:r w:rsidRPr="003178D5">
        <w:rPr>
          <w:rFonts w:ascii="Arial Black" w:hAnsi="Arial Black"/>
          <w:b/>
          <w:i/>
          <w:sz w:val="48"/>
          <w:szCs w:val="48"/>
        </w:rPr>
        <w:t>Muddy Hands</w:t>
      </w:r>
    </w:p>
    <w:p w:rsidR="00230AB8" w:rsidRDefault="00230AB8" w:rsidP="00230AB8">
      <w:pPr>
        <w:ind w:firstLine="720"/>
        <w:jc w:val="both"/>
      </w:pP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 xml:space="preserve">October 2007; </w:t>
      </w: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 xml:space="preserve">I suddenly lost most of my eye sight.  </w:t>
      </w:r>
    </w:p>
    <w:p w:rsidR="00230AB8" w:rsidRPr="003178D5" w:rsidRDefault="00230AB8" w:rsidP="00230AB8">
      <w:pPr>
        <w:ind w:firstLine="720"/>
        <w:jc w:val="left"/>
        <w:rPr>
          <w:sz w:val="36"/>
          <w:szCs w:val="36"/>
        </w:rPr>
      </w:pP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 xml:space="preserve">I did not know night from day. </w:t>
      </w: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>I could not see a clock.  Time vanished</w:t>
      </w: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 xml:space="preserve">I could not find a phone number or dial a phone. </w:t>
      </w: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>“Normal” was now upside-down days and nights.</w:t>
      </w:r>
    </w:p>
    <w:p w:rsidR="00230AB8" w:rsidRPr="003178D5" w:rsidRDefault="00230AB8" w:rsidP="00230AB8">
      <w:pPr>
        <w:ind w:firstLine="720"/>
        <w:jc w:val="left"/>
        <w:rPr>
          <w:sz w:val="36"/>
          <w:szCs w:val="36"/>
        </w:rPr>
      </w:pP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>I could DREAM.</w:t>
      </w:r>
    </w:p>
    <w:p w:rsidR="00230AB8" w:rsidRPr="003178D5" w:rsidRDefault="00230AB8" w:rsidP="00230AB8">
      <w:pPr>
        <w:jc w:val="left"/>
        <w:rPr>
          <w:sz w:val="36"/>
          <w:szCs w:val="36"/>
        </w:rPr>
      </w:pPr>
      <w:r>
        <w:rPr>
          <w:sz w:val="36"/>
          <w:szCs w:val="36"/>
        </w:rPr>
        <w:t xml:space="preserve">I </w:t>
      </w:r>
      <w:r w:rsidRPr="003178D5">
        <w:rPr>
          <w:sz w:val="36"/>
          <w:szCs w:val="36"/>
        </w:rPr>
        <w:t>could envision wonders.</w:t>
      </w: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>I could try, I could try, again.</w:t>
      </w: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>I could pick up a piece of wet clay.</w:t>
      </w:r>
    </w:p>
    <w:p w:rsidR="00230AB8" w:rsidRPr="003178D5" w:rsidRDefault="00230AB8" w:rsidP="00230AB8">
      <w:pPr>
        <w:ind w:firstLine="720"/>
        <w:jc w:val="left"/>
        <w:rPr>
          <w:sz w:val="36"/>
          <w:szCs w:val="36"/>
        </w:rPr>
      </w:pP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 xml:space="preserve">Slowly, the muddy substance felt like a new possibility in my hands.    The clay brought back memories.  </w:t>
      </w:r>
    </w:p>
    <w:p w:rsidR="00230AB8" w:rsidRPr="003178D5" w:rsidRDefault="00230AB8" w:rsidP="00230AB8">
      <w:pPr>
        <w:jc w:val="left"/>
        <w:rPr>
          <w:sz w:val="36"/>
          <w:szCs w:val="36"/>
        </w:rPr>
      </w:pP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>My muddy hands began to do the work of remembering</w:t>
      </w: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>Muddy hands gave new confidence in me.</w:t>
      </w: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>Muddy hands brought wholeness.</w:t>
      </w:r>
    </w:p>
    <w:p w:rsidR="00230AB8" w:rsidRPr="003178D5" w:rsidRDefault="00230AB8" w:rsidP="00230AB8">
      <w:pPr>
        <w:ind w:firstLine="720"/>
        <w:jc w:val="left"/>
        <w:rPr>
          <w:sz w:val="36"/>
          <w:szCs w:val="36"/>
        </w:rPr>
      </w:pPr>
    </w:p>
    <w:p w:rsidR="00230AB8" w:rsidRPr="003178D5" w:rsidRDefault="00230AB8" w:rsidP="00230AB8">
      <w:pPr>
        <w:jc w:val="left"/>
        <w:rPr>
          <w:sz w:val="36"/>
          <w:szCs w:val="36"/>
        </w:rPr>
      </w:pPr>
      <w:r w:rsidRPr="003178D5">
        <w:rPr>
          <w:sz w:val="36"/>
          <w:szCs w:val="36"/>
        </w:rPr>
        <w:t>I took</w:t>
      </w:r>
      <w:r>
        <w:rPr>
          <w:sz w:val="36"/>
          <w:szCs w:val="36"/>
        </w:rPr>
        <w:t xml:space="preserve"> MUD and </w:t>
      </w:r>
      <w:r w:rsidRPr="003178D5">
        <w:rPr>
          <w:sz w:val="36"/>
          <w:szCs w:val="36"/>
        </w:rPr>
        <w:t xml:space="preserve">made </w:t>
      </w:r>
      <w:r>
        <w:rPr>
          <w:sz w:val="36"/>
          <w:szCs w:val="36"/>
        </w:rPr>
        <w:t xml:space="preserve">“treasures.” The wet clay gave me. </w:t>
      </w:r>
      <w:r w:rsidRPr="003178D5">
        <w:rPr>
          <w:sz w:val="36"/>
          <w:szCs w:val="36"/>
        </w:rPr>
        <w:t>“Magic Spirit Treasure Boxes</w:t>
      </w:r>
      <w:r>
        <w:rPr>
          <w:sz w:val="36"/>
          <w:szCs w:val="36"/>
        </w:rPr>
        <w:t xml:space="preserve">” for </w:t>
      </w:r>
      <w:r w:rsidRPr="003178D5">
        <w:rPr>
          <w:sz w:val="36"/>
          <w:szCs w:val="36"/>
        </w:rPr>
        <w:t xml:space="preserve">cherished </w:t>
      </w:r>
      <w:r>
        <w:rPr>
          <w:sz w:val="36"/>
          <w:szCs w:val="36"/>
        </w:rPr>
        <w:t xml:space="preserve">objects; </w:t>
      </w:r>
      <w:r w:rsidRPr="003178D5">
        <w:rPr>
          <w:sz w:val="36"/>
          <w:szCs w:val="36"/>
        </w:rPr>
        <w:t xml:space="preserve">Wall sculptures </w:t>
      </w:r>
      <w:r>
        <w:rPr>
          <w:sz w:val="36"/>
          <w:szCs w:val="36"/>
        </w:rPr>
        <w:t xml:space="preserve"> to </w:t>
      </w:r>
      <w:r w:rsidRPr="003178D5">
        <w:rPr>
          <w:sz w:val="36"/>
          <w:szCs w:val="36"/>
        </w:rPr>
        <w:t>honor</w:t>
      </w:r>
      <w:r>
        <w:rPr>
          <w:sz w:val="36"/>
          <w:szCs w:val="36"/>
        </w:rPr>
        <w:t xml:space="preserve"> the </w:t>
      </w:r>
      <w:r w:rsidR="00B64769">
        <w:rPr>
          <w:sz w:val="36"/>
          <w:szCs w:val="36"/>
        </w:rPr>
        <w:t xml:space="preserve">Creator, </w:t>
      </w:r>
      <w:r>
        <w:rPr>
          <w:sz w:val="36"/>
          <w:szCs w:val="36"/>
        </w:rPr>
        <w:t>Earth, Nature, and the healing of my broken eyes when I use my Muddy Hands!</w:t>
      </w:r>
      <w:r w:rsidRPr="003178D5">
        <w:rPr>
          <w:sz w:val="36"/>
          <w:szCs w:val="36"/>
        </w:rPr>
        <w:t xml:space="preserve"> </w:t>
      </w:r>
    </w:p>
    <w:p w:rsidR="00230AB8" w:rsidRPr="003178D5" w:rsidRDefault="00230AB8" w:rsidP="00230AB8">
      <w:pPr>
        <w:ind w:firstLine="720"/>
        <w:jc w:val="left"/>
        <w:rPr>
          <w:sz w:val="36"/>
          <w:szCs w:val="36"/>
        </w:rPr>
      </w:pPr>
    </w:p>
    <w:p w:rsidR="00230AB8" w:rsidRPr="0031097F" w:rsidRDefault="00230AB8" w:rsidP="00230AB8">
      <w:pPr>
        <w:jc w:val="right"/>
        <w:rPr>
          <w:sz w:val="40"/>
          <w:szCs w:val="40"/>
        </w:rPr>
      </w:pPr>
      <w:proofErr w:type="gramStart"/>
      <w:r>
        <w:rPr>
          <w:sz w:val="40"/>
          <w:szCs w:val="40"/>
        </w:rPr>
        <w:t>b</w:t>
      </w:r>
      <w:r w:rsidRPr="0031097F">
        <w:rPr>
          <w:sz w:val="40"/>
          <w:szCs w:val="40"/>
        </w:rPr>
        <w:t>y</w:t>
      </w:r>
      <w:proofErr w:type="gramEnd"/>
      <w:r w:rsidRPr="0031097F">
        <w:rPr>
          <w:sz w:val="40"/>
          <w:szCs w:val="40"/>
        </w:rPr>
        <w:t xml:space="preserve"> Lynda McKinney Lambert, 2014</w:t>
      </w:r>
    </w:p>
    <w:p w:rsidR="00E52DB7" w:rsidRDefault="00E52DB7" w:rsidP="00E52DB7">
      <w:pPr>
        <w:jc w:val="left"/>
      </w:pPr>
    </w:p>
    <w:p w:rsidR="00A72621" w:rsidRDefault="00A72621" w:rsidP="00A72621">
      <w:pPr>
        <w:jc w:val="left"/>
      </w:pPr>
    </w:p>
    <w:p w:rsidR="00A72621" w:rsidRDefault="00A72621" w:rsidP="00A72621">
      <w:pPr>
        <w:jc w:val="left"/>
      </w:pPr>
    </w:p>
    <w:p w:rsidR="00A72621" w:rsidRDefault="00A72621" w:rsidP="00A72621">
      <w:pPr>
        <w:jc w:val="left"/>
      </w:pPr>
    </w:p>
    <w:p w:rsidR="0024597C" w:rsidRDefault="0024597C" w:rsidP="0024597C">
      <w:pPr>
        <w:jc w:val="left"/>
      </w:pPr>
    </w:p>
    <w:p w:rsidR="0024597C" w:rsidRDefault="0024597C" w:rsidP="0024597C">
      <w:pPr>
        <w:jc w:val="left"/>
      </w:pPr>
    </w:p>
    <w:sectPr w:rsidR="0024597C" w:rsidSect="0024597C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CF7" w:rsidRDefault="00D72CF7" w:rsidP="001A0C52">
      <w:r>
        <w:separator/>
      </w:r>
    </w:p>
  </w:endnote>
  <w:endnote w:type="continuationSeparator" w:id="0">
    <w:p w:rsidR="00D72CF7" w:rsidRDefault="00D72CF7" w:rsidP="001A0C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CF7" w:rsidRDefault="00D72CF7" w:rsidP="001A0C52">
      <w:r>
        <w:separator/>
      </w:r>
    </w:p>
  </w:footnote>
  <w:footnote w:type="continuationSeparator" w:id="0">
    <w:p w:rsidR="00D72CF7" w:rsidRDefault="00D72CF7" w:rsidP="001A0C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79C" w:rsidRDefault="00044F27">
    <w:pPr>
      <w:pStyle w:val="Header"/>
    </w:pPr>
    <w:sdt>
      <w:sdtPr>
        <w:id w:val="17023271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2049" style="position:absolute;left:0;text-align:left;margin-left:0;margin-top:0;width:40.9pt;height:171.9pt;z-index:251660288;mso-position-horizontal:center;mso-position-horizontal-relative:right-margin-area;mso-position-vertical:bottom;mso-position-vertical-relative:margin;v-text-anchor:middle" o:allowincell="f" filled="f" stroked="f">
              <v:textbox style="layout-flow:vertical;mso-layout-flow-alt:bottom-to-top;mso-next-textbox:#_x0000_s2049;mso-fit-shape-to-text:t">
                <w:txbxContent>
                  <w:p w:rsidR="0085779C" w:rsidRDefault="0085779C">
                    <w:pPr>
                      <w:pStyle w:val="Footer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  <w:r>
                      <w:rPr>
                        <w:rFonts w:asciiTheme="majorHAnsi" w:hAnsiTheme="majorHAnsi"/>
                      </w:rPr>
                      <w:t>Page</w:t>
                    </w:r>
                    <w:fldSimple w:instr=" PAGE    \* MERGEFORMAT ">
                      <w:r w:rsidR="00AA72D5" w:rsidRPr="00AA72D5">
                        <w:rPr>
                          <w:rFonts w:asciiTheme="majorHAnsi" w:hAnsiTheme="majorHAnsi"/>
                          <w:noProof/>
                          <w:sz w:val="44"/>
                          <w:szCs w:val="44"/>
                        </w:rPr>
                        <w:t>5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5779C">
      <w:t xml:space="preserve">Lynda Lambert, Visual Artist </w:t>
    </w:r>
    <w:r w:rsidR="00DD7D35">
      <w:t xml:space="preserve">       </w:t>
    </w:r>
    <w:hyperlink r:id="rId1" w:history="1">
      <w:r w:rsidR="00DD7D35" w:rsidRPr="00511C2E">
        <w:rPr>
          <w:rStyle w:val="Hyperlink"/>
        </w:rPr>
        <w:t>http://www.lyndalambert.com</w:t>
      </w:r>
    </w:hyperlink>
  </w:p>
  <w:p w:rsidR="00DD7D35" w:rsidRDefault="00DD7D35">
    <w:pPr>
      <w:pStyle w:val="Header"/>
    </w:pPr>
  </w:p>
  <w:p w:rsidR="001A0C52" w:rsidRDefault="001A0C5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4597C"/>
    <w:rsid w:val="0000356A"/>
    <w:rsid w:val="00020DA1"/>
    <w:rsid w:val="000312CF"/>
    <w:rsid w:val="000314F8"/>
    <w:rsid w:val="00042402"/>
    <w:rsid w:val="00044F27"/>
    <w:rsid w:val="000516E6"/>
    <w:rsid w:val="00052AAF"/>
    <w:rsid w:val="000E1ECB"/>
    <w:rsid w:val="000F0E6F"/>
    <w:rsid w:val="00105FE7"/>
    <w:rsid w:val="001361D1"/>
    <w:rsid w:val="00144059"/>
    <w:rsid w:val="00154D28"/>
    <w:rsid w:val="001828F3"/>
    <w:rsid w:val="001A0C52"/>
    <w:rsid w:val="00201B5B"/>
    <w:rsid w:val="002277AB"/>
    <w:rsid w:val="00230AB8"/>
    <w:rsid w:val="0024597C"/>
    <w:rsid w:val="0029623A"/>
    <w:rsid w:val="002B2CA9"/>
    <w:rsid w:val="002E0CAD"/>
    <w:rsid w:val="002F2043"/>
    <w:rsid w:val="00310781"/>
    <w:rsid w:val="00316649"/>
    <w:rsid w:val="003743BA"/>
    <w:rsid w:val="003A37D6"/>
    <w:rsid w:val="003C2569"/>
    <w:rsid w:val="00404B55"/>
    <w:rsid w:val="004446B5"/>
    <w:rsid w:val="004F6DBA"/>
    <w:rsid w:val="005D4B30"/>
    <w:rsid w:val="005F65D2"/>
    <w:rsid w:val="00602690"/>
    <w:rsid w:val="00700D59"/>
    <w:rsid w:val="0071002F"/>
    <w:rsid w:val="00786637"/>
    <w:rsid w:val="007B4355"/>
    <w:rsid w:val="007F02A8"/>
    <w:rsid w:val="007F5745"/>
    <w:rsid w:val="007F5FD4"/>
    <w:rsid w:val="0085779C"/>
    <w:rsid w:val="008871AA"/>
    <w:rsid w:val="008B7616"/>
    <w:rsid w:val="008C5F58"/>
    <w:rsid w:val="00936C82"/>
    <w:rsid w:val="009A2180"/>
    <w:rsid w:val="00A17912"/>
    <w:rsid w:val="00A72621"/>
    <w:rsid w:val="00AA72D5"/>
    <w:rsid w:val="00AC2A25"/>
    <w:rsid w:val="00AF7E81"/>
    <w:rsid w:val="00B167FF"/>
    <w:rsid w:val="00B64769"/>
    <w:rsid w:val="00B84B3B"/>
    <w:rsid w:val="00BA6F35"/>
    <w:rsid w:val="00BF0855"/>
    <w:rsid w:val="00C9047C"/>
    <w:rsid w:val="00CB78BB"/>
    <w:rsid w:val="00CD7A02"/>
    <w:rsid w:val="00D125EC"/>
    <w:rsid w:val="00D239C7"/>
    <w:rsid w:val="00D426CC"/>
    <w:rsid w:val="00D70F7A"/>
    <w:rsid w:val="00D72CF7"/>
    <w:rsid w:val="00D9470B"/>
    <w:rsid w:val="00DD623A"/>
    <w:rsid w:val="00DD7D35"/>
    <w:rsid w:val="00DE2A3D"/>
    <w:rsid w:val="00E365FC"/>
    <w:rsid w:val="00E52DB7"/>
    <w:rsid w:val="00E72468"/>
    <w:rsid w:val="00E95CBF"/>
    <w:rsid w:val="00EA55DA"/>
    <w:rsid w:val="00EC4B77"/>
    <w:rsid w:val="00ED2074"/>
    <w:rsid w:val="00ED42B0"/>
    <w:rsid w:val="00EE1589"/>
    <w:rsid w:val="00EF6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B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3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3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0C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C52"/>
  </w:style>
  <w:style w:type="paragraph" w:styleId="Footer">
    <w:name w:val="footer"/>
    <w:basedOn w:val="Normal"/>
    <w:link w:val="FooterChar"/>
    <w:uiPriority w:val="99"/>
    <w:unhideWhenUsed/>
    <w:rsid w:val="001A0C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C52"/>
  </w:style>
  <w:style w:type="character" w:styleId="Hyperlink">
    <w:name w:val="Hyperlink"/>
    <w:basedOn w:val="DefaultParagraphFont"/>
    <w:uiPriority w:val="99"/>
    <w:unhideWhenUsed/>
    <w:rsid w:val="007F02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yndalambe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Lambert</dc:creator>
  <cp:keywords/>
  <dc:description/>
  <cp:lastModifiedBy>Lynda Lambert</cp:lastModifiedBy>
  <cp:revision>15</cp:revision>
  <cp:lastPrinted>2014-03-24T20:05:00Z</cp:lastPrinted>
  <dcterms:created xsi:type="dcterms:W3CDTF">2014-03-24T19:23:00Z</dcterms:created>
  <dcterms:modified xsi:type="dcterms:W3CDTF">2014-03-24T20:07:00Z</dcterms:modified>
</cp:coreProperties>
</file>