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300" w:type="dxa"/>
          <w:left w:w="300" w:type="dxa"/>
          <w:bottom w:w="300" w:type="dxa"/>
          <w:right w:w="300" w:type="dxa"/>
        </w:tblCellMar>
        <w:tblLook w:val="04A0" w:firstRow="1" w:lastRow="0" w:firstColumn="1" w:lastColumn="0" w:noHBand="0" w:noVBand="1"/>
      </w:tblPr>
      <w:tblGrid>
        <w:gridCol w:w="9000"/>
      </w:tblGrid>
      <w:tr w:rsidR="00BA0B2B" w:rsidRPr="00BA0B2B" w:rsidTr="00BA0B2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A0B2B" w:rsidRPr="00BA0B2B" w:rsidRDefault="00BA0B2B" w:rsidP="00BA0B2B">
            <w:pPr>
              <w:spacing w:before="100" w:beforeAutospacing="1" w:after="100" w:afterAutospacing="1"/>
              <w:outlineLvl w:val="0"/>
              <w:rPr>
                <w:b/>
                <w:bCs/>
                <w:kern w:val="36"/>
                <w:sz w:val="48"/>
                <w:szCs w:val="48"/>
              </w:rPr>
            </w:pPr>
            <w:r w:rsidRPr="00BA0B2B">
              <w:rPr>
                <w:b/>
                <w:bCs/>
                <w:kern w:val="36"/>
                <w:sz w:val="36"/>
                <w:szCs w:val="36"/>
              </w:rPr>
              <w:t>I help improve IT processes.</w:t>
            </w:r>
          </w:p>
          <w:p w:rsidR="00BA0B2B" w:rsidRPr="00BA0B2B" w:rsidRDefault="00BA0B2B" w:rsidP="00BA0B2B">
            <w:pPr>
              <w:spacing w:before="100" w:beforeAutospacing="1" w:after="100" w:afterAutospacing="1"/>
              <w:rPr>
                <w:sz w:val="18"/>
                <w:szCs w:val="18"/>
              </w:rPr>
            </w:pPr>
            <w:r w:rsidRPr="00BA0B2B">
              <w:rPr>
                <w:sz w:val="18"/>
                <w:szCs w:val="18"/>
              </w:rPr>
              <w:t>Tony, Civil Service, IT Specialist</w:t>
            </w:r>
          </w:p>
          <w:p w:rsidR="00BA0B2B" w:rsidRPr="00BA0B2B" w:rsidRDefault="00BA0B2B" w:rsidP="00BA0B2B">
            <w:pPr>
              <w:spacing w:before="100" w:beforeAutospacing="1" w:after="100" w:afterAutospacing="1"/>
            </w:pPr>
            <w:r w:rsidRPr="00BA0B2B">
              <w:br/>
            </w:r>
            <w:r w:rsidRPr="00BA0B2B">
              <w:rPr>
                <w:color w:val="333333"/>
              </w:rPr>
              <w:t xml:space="preserve">Join me for our Persons with Disabilities </w:t>
            </w:r>
            <w:r w:rsidRPr="00BA0B2B">
              <w:rPr>
                <w:color w:val="333333"/>
              </w:rPr>
              <w:br/>
              <w:t>Career Networking Eve</w:t>
            </w:r>
            <w:bookmarkStart w:id="0" w:name="_GoBack"/>
            <w:bookmarkEnd w:id="0"/>
            <w:r w:rsidRPr="00BA0B2B">
              <w:rPr>
                <w:color w:val="333333"/>
              </w:rPr>
              <w:t>nt on October 15, 2012.</w:t>
            </w:r>
          </w:p>
          <w:p w:rsidR="00BA0B2B" w:rsidRPr="00BA0B2B" w:rsidRDefault="00BA0B2B" w:rsidP="00BA0B2B">
            <w:pPr>
              <w:spacing w:before="100" w:beforeAutospacing="1" w:after="100" w:afterAutospacing="1"/>
            </w:pPr>
            <w:r w:rsidRPr="00BA0B2B">
              <w:t xml:space="preserve">As a Computer Science major in college, I applied this knowledge to an IT career in the private sector where I was able to pursue additional technical certifications. I knew I wanted to pursue a public sector career and found my way to the U.S. Department of State through a contracting opportunity. </w:t>
            </w:r>
          </w:p>
          <w:p w:rsidR="00BA0B2B" w:rsidRPr="00BA0B2B" w:rsidRDefault="00BA0B2B" w:rsidP="00BA0B2B">
            <w:pPr>
              <w:spacing w:before="100" w:beforeAutospacing="1" w:after="100" w:afterAutospacing="1"/>
            </w:pPr>
            <w:r w:rsidRPr="00BA0B2B">
              <w:t>I was hired into the Civil Service under Schedule A. This hiring authority allows federal agencies to streamline the process of hiring a qualified applicant with a disability. This helps to level the playing field, while other specific workplace accommodations allow for growth and career development.</w:t>
            </w:r>
          </w:p>
          <w:p w:rsidR="00BA0B2B" w:rsidRPr="00BA0B2B" w:rsidRDefault="00BA0B2B" w:rsidP="00BA0B2B">
            <w:pPr>
              <w:spacing w:before="100" w:beforeAutospacing="1" w:after="100" w:afterAutospacing="1"/>
            </w:pPr>
            <w:r w:rsidRPr="00BA0B2B">
              <w:t xml:space="preserve">I’m inviting college students, recent graduates, and experienced professionals with disabilities to meet with me and my colleagues at this event to learn more about how you can serve your country. You will have the opportunity to network with Foreign Service Officers, Foreign Service Specialists, and Civil Service Professionals and learn more about the Department’s career and internship opportunities as well as how to apply for positions using Schedule A. </w:t>
            </w:r>
          </w:p>
          <w:p w:rsidR="00BA0B2B" w:rsidRPr="00BA0B2B" w:rsidRDefault="00BA0B2B" w:rsidP="00BA0B2B">
            <w:pPr>
              <w:spacing w:before="100" w:beforeAutospacing="1" w:after="100" w:afterAutospacing="1"/>
            </w:pPr>
            <w:r w:rsidRPr="00BA0B2B">
              <w:t>At the U.S. Department of State, employees with disabilities play a vital role in our mission. Come see how you can advance diplomacy and represent America through both domestic and international positions.</w:t>
            </w:r>
          </w:p>
          <w:p w:rsidR="00BA0B2B" w:rsidRPr="00BA0B2B" w:rsidRDefault="00BA0B2B" w:rsidP="00BA0B2B">
            <w:pPr>
              <w:spacing w:before="100" w:beforeAutospacing="1" w:after="100" w:afterAutospacing="1"/>
              <w:jc w:val="center"/>
            </w:pPr>
            <w:r w:rsidRPr="00BA0B2B">
              <w:t xml:space="preserve">U.S. Department of State Persons with Disabilities </w:t>
            </w:r>
            <w:r w:rsidRPr="00BA0B2B">
              <w:br/>
              <w:t>Career Networking Event</w:t>
            </w:r>
            <w:r w:rsidRPr="00BA0B2B">
              <w:br/>
              <w:t>8:45am – 3pm</w:t>
            </w:r>
            <w:r w:rsidRPr="00BA0B2B">
              <w:br/>
              <w:t>George C. Marshall Conference Center</w:t>
            </w:r>
            <w:r w:rsidRPr="00BA0B2B">
              <w:br/>
              <w:t>21st Street between Virginia Avenue and C Street</w:t>
            </w:r>
            <w:r w:rsidRPr="00BA0B2B">
              <w:br/>
              <w:t>Washington, D.C.</w:t>
            </w:r>
          </w:p>
          <w:p w:rsidR="00BA0B2B" w:rsidRPr="00BA0B2B" w:rsidRDefault="00BA0B2B" w:rsidP="00BA0B2B">
            <w:pPr>
              <w:spacing w:before="100" w:beforeAutospacing="1" w:after="100" w:afterAutospacing="1"/>
            </w:pPr>
            <w:r w:rsidRPr="00BA0B2B">
              <w:t xml:space="preserve">DIRECTIONS: </w:t>
            </w:r>
            <w:hyperlink r:id="rId5" w:tgtFrame="_blank" w:history="1">
              <w:r w:rsidRPr="00BA0B2B">
                <w:rPr>
                  <w:color w:val="0000FF"/>
                  <w:u w:val="single"/>
                </w:rPr>
                <w:t>George C. Marshall Conference Center</w:t>
              </w:r>
            </w:hyperlink>
          </w:p>
          <w:p w:rsidR="00BA0B2B" w:rsidRPr="00BA0B2B" w:rsidRDefault="00BA0B2B" w:rsidP="00BA0B2B">
            <w:pPr>
              <w:spacing w:before="100" w:beforeAutospacing="1" w:after="100" w:afterAutospacing="1"/>
            </w:pPr>
            <w:r w:rsidRPr="00BA0B2B">
              <w:t xml:space="preserve">RSVPs are required. Seating is limited. </w:t>
            </w:r>
          </w:p>
          <w:p w:rsidR="00BA0B2B" w:rsidRPr="00BA0B2B" w:rsidRDefault="00BA0B2B" w:rsidP="00BA0B2B">
            <w:pPr>
              <w:spacing w:before="100" w:beforeAutospacing="1" w:after="100" w:afterAutospacing="1"/>
            </w:pPr>
            <w:r w:rsidRPr="00BA0B2B">
              <w:t xml:space="preserve">To complete your registration, please visit </w:t>
            </w:r>
            <w:hyperlink r:id="rId6" w:history="1">
              <w:r w:rsidRPr="00BA0B2B">
                <w:rPr>
                  <w:color w:val="0000FF"/>
                  <w:u w:val="single"/>
                </w:rPr>
                <w:t>careers.state.gov/DIS1012</w:t>
              </w:r>
            </w:hyperlink>
            <w:r w:rsidRPr="00BA0B2B">
              <w:t xml:space="preserve"> </w:t>
            </w:r>
            <w:r w:rsidRPr="00BA0B2B">
              <w:br/>
              <w:t>Reasonable accommodations may be requested upon event registration.</w:t>
            </w:r>
          </w:p>
          <w:p w:rsidR="00BA0B2B" w:rsidRPr="00BA0B2B" w:rsidRDefault="00BA0B2B" w:rsidP="00BA0B2B">
            <w:pPr>
              <w:spacing w:before="100" w:beforeAutospacing="1" w:after="100" w:afterAutospacing="1"/>
            </w:pPr>
            <w:r w:rsidRPr="00BA0B2B">
              <w:lastRenderedPageBreak/>
              <w:t xml:space="preserve">If you cannot attend, please visit </w:t>
            </w:r>
            <w:hyperlink r:id="rId7" w:history="1">
              <w:r w:rsidRPr="00BA0B2B">
                <w:rPr>
                  <w:color w:val="0000FF"/>
                  <w:u w:val="single"/>
                </w:rPr>
                <w:t>careers.state.gov</w:t>
              </w:r>
            </w:hyperlink>
            <w:r w:rsidRPr="00BA0B2B">
              <w:t xml:space="preserve"> for more information</w:t>
            </w:r>
            <w:r w:rsidRPr="00BA0B2B">
              <w:br/>
              <w:t>on careers with the U.S. Department of State.</w:t>
            </w:r>
          </w:p>
          <w:p w:rsidR="00BA0B2B" w:rsidRPr="00BA0B2B" w:rsidRDefault="00BA0B2B" w:rsidP="00BA0B2B">
            <w:pPr>
              <w:spacing w:before="100" w:beforeAutospacing="1" w:after="100" w:afterAutospacing="1"/>
            </w:pPr>
            <w:r w:rsidRPr="00BA0B2B">
              <w:t>U.S. Department of State</w:t>
            </w:r>
            <w:r w:rsidRPr="00BA0B2B">
              <w:br/>
              <w:t>Careers Representing America</w:t>
            </w:r>
          </w:p>
          <w:p w:rsidR="00BA0B2B" w:rsidRPr="00BA0B2B" w:rsidRDefault="00BA0B2B" w:rsidP="00BA0B2B">
            <w:pPr>
              <w:spacing w:before="100" w:beforeAutospacing="1" w:after="100" w:afterAutospacing="1"/>
              <w:outlineLvl w:val="5"/>
              <w:rPr>
                <w:b/>
                <w:bCs/>
                <w:sz w:val="15"/>
                <w:szCs w:val="15"/>
              </w:rPr>
            </w:pPr>
            <w:r w:rsidRPr="00BA0B2B">
              <w:rPr>
                <w:b/>
                <w:bCs/>
                <w:sz w:val="15"/>
                <w:szCs w:val="15"/>
              </w:rPr>
              <w:t>U.S. citizenship is required. An equal opportunity employer.</w:t>
            </w:r>
          </w:p>
        </w:tc>
      </w:tr>
    </w:tbl>
    <w:p w:rsidR="00BA0B2B" w:rsidRPr="00BA0B2B" w:rsidRDefault="00BA0B2B" w:rsidP="00BA0B2B">
      <w:pPr>
        <w:rPr>
          <w:vanish/>
        </w:rPr>
      </w:pPr>
    </w:p>
    <w:tbl>
      <w:tblPr>
        <w:tblW w:w="8910" w:type="dxa"/>
        <w:jc w:val="center"/>
        <w:tblCellSpacing w:w="15" w:type="dxa"/>
        <w:tblCellMar>
          <w:top w:w="15" w:type="dxa"/>
          <w:left w:w="15" w:type="dxa"/>
          <w:bottom w:w="15" w:type="dxa"/>
          <w:right w:w="15" w:type="dxa"/>
        </w:tblCellMar>
        <w:tblLook w:val="04A0" w:firstRow="1" w:lastRow="0" w:firstColumn="1" w:lastColumn="0" w:noHBand="0" w:noVBand="1"/>
      </w:tblPr>
      <w:tblGrid>
        <w:gridCol w:w="8910"/>
      </w:tblGrid>
      <w:tr w:rsidR="00BA0B2B" w:rsidRPr="00BA0B2B" w:rsidTr="00BA0B2B">
        <w:trPr>
          <w:tblCellSpacing w:w="15" w:type="dxa"/>
          <w:jc w:val="center"/>
        </w:trPr>
        <w:tc>
          <w:tcPr>
            <w:tcW w:w="0" w:type="auto"/>
            <w:vAlign w:val="center"/>
            <w:hideMark/>
          </w:tcPr>
          <w:p w:rsidR="00BA0B2B" w:rsidRPr="00BA0B2B" w:rsidRDefault="00BA0B2B" w:rsidP="00BA0B2B">
            <w:pPr>
              <w:jc w:val="center"/>
              <w:rPr>
                <w:b/>
                <w:bCs/>
              </w:rPr>
            </w:pPr>
            <w:r w:rsidRPr="00BA0B2B">
              <w:rPr>
                <w:rFonts w:ascii="Verdana" w:hAnsi="Verdana"/>
                <w:b/>
                <w:bCs/>
                <w:sz w:val="15"/>
                <w:szCs w:val="15"/>
              </w:rPr>
              <w:t>U.S. Department of State, 2201 C Street NW, Washington, DC 20520</w:t>
            </w:r>
          </w:p>
        </w:tc>
      </w:tr>
    </w:tbl>
    <w:p w:rsidR="00B016EB" w:rsidRDefault="00B016EB"/>
    <w:sectPr w:rsidR="00B016E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B2B"/>
    <w:rsid w:val="007E0E95"/>
    <w:rsid w:val="00B016EB"/>
    <w:rsid w:val="00BA0B2B"/>
    <w:rsid w:val="00CC4FDE"/>
    <w:rsid w:val="00D05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58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reers.state.gov"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areers.state.gov/DIS1012" TargetMode="External"/><Relationship Id="rId5" Type="http://schemas.openxmlformats.org/officeDocument/2006/relationships/hyperlink" Target="http://www.cpsc.gov/cgibin/marshall.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322</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U.S. Department of Labor</Company>
  <LinksUpToDate>false</LinksUpToDate>
  <CharactersWithSpaces>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Banjo, Akinyemi - ODEP</dc:creator>
  <cp:lastModifiedBy>Banjo, Akinyemi - ODEP</cp:lastModifiedBy>
  <cp:revision>2</cp:revision>
  <dcterms:created xsi:type="dcterms:W3CDTF">2012-09-06T18:19:00Z</dcterms:created>
  <dcterms:modified xsi:type="dcterms:W3CDTF">2012-09-06T18:27:00Z</dcterms:modified>
</cp:coreProperties>
</file>