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8B44318" w14:textId="77777777" w:rsidR="00A05141" w:rsidRPr="009D0929" w:rsidRDefault="00B4792B" w:rsidP="00B4792B">
      <w:pPr>
        <w:rPr>
          <w:rFonts w:ascii="Arial" w:hAnsi="Arial" w:cs="Arial"/>
        </w:rPr>
      </w:pPr>
      <w:r>
        <w:rPr>
          <w:rFonts w:ascii="Arial" w:hAnsi="Arial" w:cs="Arial"/>
          <w:noProof/>
          <w:lang w:val="en-US"/>
        </w:rPr>
        <w:drawing>
          <wp:inline distT="0" distB="0" distL="0" distR="0" wp14:anchorId="59F509ED" wp14:editId="288AB9F1">
            <wp:extent cx="2256155" cy="689610"/>
            <wp:effectExtent l="19050" t="0" r="0" b="0"/>
            <wp:docPr id="1" name="Picture 1" descr="nuigalway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uigalway_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6155" cy="6896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62AAD">
        <w:rPr>
          <w:rFonts w:ascii="Arial" w:hAnsi="Arial" w:cs="Arial"/>
        </w:rPr>
        <w:tab/>
      </w:r>
      <w:r w:rsidR="00262AAD">
        <w:rPr>
          <w:rFonts w:ascii="Arial" w:hAnsi="Arial" w:cs="Arial"/>
        </w:rPr>
        <w:tab/>
      </w:r>
      <w:r w:rsidR="00262AAD">
        <w:rPr>
          <w:rFonts w:ascii="Arial" w:hAnsi="Arial" w:cs="Arial"/>
        </w:rPr>
        <w:tab/>
      </w:r>
      <w:r w:rsidR="00262AAD">
        <w:rPr>
          <w:rFonts w:ascii="Arial" w:hAnsi="Arial" w:cs="Arial"/>
        </w:rPr>
        <w:tab/>
      </w:r>
      <w:r w:rsidR="00262AAD">
        <w:rPr>
          <w:rFonts w:ascii="Arial" w:hAnsi="Arial" w:cs="Arial"/>
        </w:rPr>
        <w:tab/>
      </w:r>
      <w:r w:rsidR="00262AAD">
        <w:rPr>
          <w:rFonts w:ascii="Arial" w:hAnsi="Arial" w:cs="Arial"/>
        </w:rPr>
        <w:tab/>
      </w:r>
      <w:r w:rsidR="00262AAD" w:rsidRPr="00262AAD">
        <w:rPr>
          <w:rFonts w:ascii="Arial" w:hAnsi="Arial" w:cs="Arial"/>
          <w:noProof/>
          <w:lang w:val="en-US"/>
        </w:rPr>
        <w:drawing>
          <wp:inline distT="0" distB="0" distL="0" distR="0" wp14:anchorId="6D0C1B27" wp14:editId="047AA7C0">
            <wp:extent cx="1338296" cy="906716"/>
            <wp:effectExtent l="19050" t="0" r="0" b="0"/>
            <wp:docPr id="3" name="Picture 1" descr="N:\HR Pol. &amp; Proc\CorePersonnel\Researchers\Research Logos\HR_01 excellence logo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:\HR Pol. &amp; Proc\CorePersonnel\Researchers\Research Logos\HR_01 excellence logo.bmp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2991" cy="9098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67ED4DF" w14:textId="77777777" w:rsidR="00A05141" w:rsidRPr="009D0929" w:rsidRDefault="00A05141">
      <w:pPr>
        <w:jc w:val="both"/>
        <w:rPr>
          <w:rFonts w:ascii="Arial" w:hAnsi="Arial" w:cs="Arial"/>
        </w:rPr>
      </w:pPr>
    </w:p>
    <w:p w14:paraId="2AB95118" w14:textId="77777777" w:rsidR="00B4792B" w:rsidRPr="00CB0EE9" w:rsidRDefault="00B4792B" w:rsidP="00CB0EE9">
      <w:pPr>
        <w:jc w:val="center"/>
        <w:rPr>
          <w:rFonts w:ascii="Arial" w:hAnsi="Arial" w:cs="Arial"/>
          <w:b/>
          <w:bCs/>
          <w:sz w:val="26"/>
          <w:szCs w:val="26"/>
        </w:rPr>
      </w:pPr>
      <w:r w:rsidRPr="00CB0EE9">
        <w:rPr>
          <w:rFonts w:ascii="Arial" w:hAnsi="Arial" w:cs="Arial"/>
          <w:b/>
          <w:bCs/>
          <w:sz w:val="26"/>
          <w:szCs w:val="26"/>
        </w:rPr>
        <w:t>Expressions of interest</w:t>
      </w:r>
    </w:p>
    <w:p w14:paraId="2268D6A5" w14:textId="77777777" w:rsidR="00E34035" w:rsidRPr="00CB0EE9" w:rsidRDefault="00B4792B" w:rsidP="00CB0EE9">
      <w:pPr>
        <w:jc w:val="center"/>
        <w:rPr>
          <w:rFonts w:ascii="Arial" w:hAnsi="Arial" w:cs="Arial"/>
          <w:b/>
          <w:bCs/>
          <w:sz w:val="26"/>
          <w:szCs w:val="26"/>
        </w:rPr>
      </w:pPr>
      <w:r w:rsidRPr="00CB0EE9">
        <w:rPr>
          <w:rFonts w:ascii="Arial" w:hAnsi="Arial" w:cs="Arial"/>
          <w:b/>
          <w:bCs/>
          <w:sz w:val="26"/>
          <w:szCs w:val="26"/>
        </w:rPr>
        <w:t>Researcher</w:t>
      </w:r>
      <w:r w:rsidR="00CB0EE9" w:rsidRPr="00CB0EE9">
        <w:rPr>
          <w:rFonts w:ascii="Arial" w:hAnsi="Arial" w:cs="Arial"/>
          <w:b/>
          <w:bCs/>
          <w:sz w:val="26"/>
          <w:szCs w:val="26"/>
        </w:rPr>
        <w:t>s</w:t>
      </w:r>
      <w:r w:rsidR="002448C4" w:rsidRPr="00CB0EE9">
        <w:rPr>
          <w:rFonts w:ascii="Arial" w:hAnsi="Arial" w:cs="Arial"/>
          <w:b/>
          <w:bCs/>
          <w:sz w:val="26"/>
          <w:szCs w:val="26"/>
        </w:rPr>
        <w:t xml:space="preserve"> </w:t>
      </w:r>
      <w:r w:rsidR="007F2176" w:rsidRPr="00CB0EE9">
        <w:rPr>
          <w:rFonts w:ascii="Arial" w:hAnsi="Arial" w:cs="Arial"/>
          <w:b/>
          <w:bCs/>
          <w:sz w:val="26"/>
          <w:szCs w:val="26"/>
        </w:rPr>
        <w:t>(Disability Law &amp; Policy)</w:t>
      </w:r>
    </w:p>
    <w:p w14:paraId="2AFF3203" w14:textId="77777777" w:rsidR="00CB0EE9" w:rsidRPr="00CB0EE9" w:rsidRDefault="007F2176" w:rsidP="00A42B37">
      <w:pPr>
        <w:jc w:val="center"/>
        <w:rPr>
          <w:rFonts w:ascii="Arial" w:hAnsi="Arial" w:cs="Arial"/>
          <w:b/>
          <w:bCs/>
          <w:sz w:val="26"/>
          <w:szCs w:val="26"/>
        </w:rPr>
      </w:pPr>
      <w:r w:rsidRPr="00CB0EE9">
        <w:rPr>
          <w:rFonts w:ascii="Arial" w:hAnsi="Arial" w:cs="Arial"/>
          <w:b/>
          <w:bCs/>
          <w:sz w:val="26"/>
          <w:szCs w:val="26"/>
        </w:rPr>
        <w:t>Centre for Disability Law and Policy, School of Law</w:t>
      </w:r>
    </w:p>
    <w:p w14:paraId="1B2E6E2A" w14:textId="77777777" w:rsidR="00036FA1" w:rsidRPr="00CB0EE9" w:rsidRDefault="00262AAD" w:rsidP="00CB0EE9">
      <w:pPr>
        <w:jc w:val="center"/>
        <w:rPr>
          <w:rFonts w:ascii="Arial" w:hAnsi="Arial" w:cs="Arial"/>
          <w:b/>
          <w:bCs/>
          <w:sz w:val="26"/>
          <w:szCs w:val="26"/>
        </w:rPr>
      </w:pPr>
      <w:r w:rsidRPr="00CB0EE9">
        <w:rPr>
          <w:rFonts w:ascii="Arial" w:hAnsi="Arial" w:cs="Arial"/>
          <w:b/>
          <w:bCs/>
          <w:sz w:val="26"/>
          <w:szCs w:val="26"/>
        </w:rPr>
        <w:t>Ref. no. NUIG 106-13</w:t>
      </w:r>
    </w:p>
    <w:p w14:paraId="5F450943" w14:textId="77777777" w:rsidR="00CB0EE9" w:rsidRPr="00262AAD" w:rsidRDefault="00CB0EE9" w:rsidP="00CB0EE9">
      <w:pPr>
        <w:jc w:val="center"/>
        <w:rPr>
          <w:rFonts w:ascii="Arial" w:hAnsi="Arial" w:cs="Arial"/>
          <w:b/>
          <w:bCs/>
        </w:rPr>
      </w:pPr>
    </w:p>
    <w:p w14:paraId="76813E88" w14:textId="77777777" w:rsidR="00CB0EE9" w:rsidRPr="007F2176" w:rsidRDefault="00CB0EE9" w:rsidP="00CB0EE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Expressions of interest</w:t>
      </w:r>
      <w:r w:rsidRPr="009D0929">
        <w:rPr>
          <w:rFonts w:ascii="Arial" w:hAnsi="Arial" w:cs="Arial"/>
          <w:sz w:val="22"/>
          <w:szCs w:val="22"/>
        </w:rPr>
        <w:t xml:space="preserve"> are invited from suitably qualified candidates for the position</w:t>
      </w:r>
      <w:r>
        <w:rPr>
          <w:rFonts w:ascii="Arial" w:hAnsi="Arial" w:cs="Arial"/>
          <w:sz w:val="22"/>
          <w:szCs w:val="22"/>
        </w:rPr>
        <w:t>(s)</w:t>
      </w:r>
      <w:r w:rsidRPr="009D0929">
        <w:rPr>
          <w:rFonts w:ascii="Arial" w:hAnsi="Arial" w:cs="Arial"/>
          <w:sz w:val="22"/>
          <w:szCs w:val="22"/>
        </w:rPr>
        <w:t xml:space="preserve"> of </w:t>
      </w:r>
      <w:r>
        <w:rPr>
          <w:rFonts w:ascii="Arial" w:hAnsi="Arial" w:cs="Arial"/>
          <w:sz w:val="22"/>
          <w:szCs w:val="22"/>
        </w:rPr>
        <w:t>researcher January to December 2014</w:t>
      </w:r>
      <w:r w:rsidRPr="009D092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o</w:t>
      </w:r>
      <w:r w:rsidR="0063618A">
        <w:rPr>
          <w:rFonts w:ascii="Arial" w:hAnsi="Arial" w:cs="Arial"/>
          <w:sz w:val="22"/>
          <w:szCs w:val="22"/>
        </w:rPr>
        <w:t>n a full time basis</w:t>
      </w:r>
      <w:bookmarkStart w:id="0" w:name="_GoBack"/>
      <w:bookmarkEnd w:id="0"/>
      <w:r w:rsidRPr="009D0929">
        <w:rPr>
          <w:rFonts w:ascii="Arial" w:hAnsi="Arial" w:cs="Arial"/>
          <w:sz w:val="22"/>
          <w:szCs w:val="22"/>
        </w:rPr>
        <w:t xml:space="preserve">. </w:t>
      </w:r>
      <w:r w:rsidRPr="009D0929">
        <w:rPr>
          <w:rFonts w:ascii="Arial" w:hAnsi="Arial" w:cs="Arial"/>
          <w:sz w:val="22"/>
          <w:szCs w:val="22"/>
          <w:lang w:val="en-IE"/>
        </w:rPr>
        <w:t>The post</w:t>
      </w:r>
      <w:r>
        <w:rPr>
          <w:rFonts w:ascii="Arial" w:hAnsi="Arial" w:cs="Arial"/>
          <w:sz w:val="22"/>
          <w:szCs w:val="22"/>
          <w:lang w:val="en-IE"/>
        </w:rPr>
        <w:t xml:space="preserve">holder(s) will be </w:t>
      </w:r>
      <w:r>
        <w:rPr>
          <w:rFonts w:ascii="Arial" w:hAnsi="Arial" w:cs="Arial"/>
          <w:sz w:val="22"/>
          <w:szCs w:val="22"/>
        </w:rPr>
        <w:t xml:space="preserve">required to provide </w:t>
      </w:r>
      <w:r w:rsidRPr="007F2176">
        <w:rPr>
          <w:rFonts w:ascii="Arial" w:hAnsi="Arial" w:cs="Arial"/>
          <w:sz w:val="22"/>
          <w:szCs w:val="22"/>
        </w:rPr>
        <w:t xml:space="preserve">key research support to the research team </w:t>
      </w:r>
      <w:r>
        <w:rPr>
          <w:rFonts w:ascii="Arial" w:hAnsi="Arial" w:cs="Arial"/>
          <w:sz w:val="22"/>
          <w:szCs w:val="22"/>
        </w:rPr>
        <w:t>at the Centre for Disability Law and Policy and in particular to aid the delivery of the objectives of existing and new Centre projects, including:</w:t>
      </w:r>
    </w:p>
    <w:p w14:paraId="5748D686" w14:textId="77777777" w:rsidR="00CB0EE9" w:rsidRPr="007F2176" w:rsidRDefault="00CB0EE9" w:rsidP="00CB0EE9">
      <w:pPr>
        <w:jc w:val="both"/>
        <w:rPr>
          <w:rFonts w:ascii="Arial" w:hAnsi="Arial" w:cs="Arial"/>
          <w:sz w:val="22"/>
          <w:szCs w:val="22"/>
        </w:rPr>
      </w:pPr>
    </w:p>
    <w:p w14:paraId="205ABAE8" w14:textId="77777777" w:rsidR="00CB0EE9" w:rsidRPr="007F2176" w:rsidRDefault="00CB0EE9" w:rsidP="00CB0EE9">
      <w:pPr>
        <w:jc w:val="both"/>
        <w:rPr>
          <w:rFonts w:ascii="Arial" w:hAnsi="Arial" w:cs="Arial"/>
          <w:sz w:val="22"/>
          <w:szCs w:val="22"/>
        </w:rPr>
      </w:pPr>
      <w:r w:rsidRPr="007F2176">
        <w:rPr>
          <w:rFonts w:ascii="Arial" w:hAnsi="Arial" w:cs="Arial"/>
          <w:sz w:val="22"/>
          <w:szCs w:val="22"/>
        </w:rPr>
        <w:t xml:space="preserve">- The EU FP7 DISCIT programme </w:t>
      </w:r>
      <w:r>
        <w:rPr>
          <w:rFonts w:ascii="Arial" w:hAnsi="Arial" w:cs="Arial"/>
          <w:sz w:val="22"/>
          <w:szCs w:val="22"/>
        </w:rPr>
        <w:t>(</w:t>
      </w:r>
      <w:r w:rsidRPr="007F2176">
        <w:rPr>
          <w:rFonts w:ascii="Arial" w:hAnsi="Arial" w:cs="Arial"/>
          <w:sz w:val="22"/>
          <w:szCs w:val="22"/>
        </w:rPr>
        <w:t>http://discit.eu</w:t>
      </w:r>
      <w:r>
        <w:rPr>
          <w:rFonts w:ascii="Arial" w:hAnsi="Arial" w:cs="Arial"/>
          <w:sz w:val="22"/>
          <w:szCs w:val="22"/>
        </w:rPr>
        <w:t>)</w:t>
      </w:r>
    </w:p>
    <w:p w14:paraId="53C12328" w14:textId="77777777" w:rsidR="00CB0EE9" w:rsidRPr="007F2176" w:rsidRDefault="00CB0EE9" w:rsidP="00CB0EE9">
      <w:pPr>
        <w:jc w:val="both"/>
        <w:rPr>
          <w:rFonts w:ascii="Arial" w:hAnsi="Arial" w:cs="Arial"/>
          <w:sz w:val="22"/>
          <w:szCs w:val="22"/>
        </w:rPr>
      </w:pPr>
      <w:r w:rsidRPr="007F2176">
        <w:rPr>
          <w:rFonts w:ascii="Arial" w:hAnsi="Arial" w:cs="Arial"/>
          <w:sz w:val="22"/>
          <w:szCs w:val="22"/>
        </w:rPr>
        <w:t>- The EU PERSON project on legal</w:t>
      </w:r>
      <w:r>
        <w:rPr>
          <w:rFonts w:ascii="Arial" w:hAnsi="Arial" w:cs="Arial"/>
          <w:sz w:val="22"/>
          <w:szCs w:val="22"/>
        </w:rPr>
        <w:t xml:space="preserve"> capacity reform in the Balkans (</w:t>
      </w:r>
      <w:r w:rsidRPr="007F2176">
        <w:rPr>
          <w:rFonts w:ascii="Arial" w:hAnsi="Arial" w:cs="Arial"/>
          <w:sz w:val="22"/>
          <w:szCs w:val="22"/>
        </w:rPr>
        <w:t>www.eu-person.com</w:t>
      </w:r>
      <w:r>
        <w:rPr>
          <w:rFonts w:ascii="Arial" w:hAnsi="Arial" w:cs="Arial"/>
          <w:sz w:val="22"/>
          <w:szCs w:val="22"/>
        </w:rPr>
        <w:t>)</w:t>
      </w:r>
    </w:p>
    <w:p w14:paraId="336E9D4F" w14:textId="77777777" w:rsidR="00CB0EE9" w:rsidRPr="007F2176" w:rsidRDefault="00CB0EE9" w:rsidP="00CB0EE9">
      <w:pPr>
        <w:jc w:val="both"/>
        <w:rPr>
          <w:rFonts w:ascii="Arial" w:hAnsi="Arial" w:cs="Arial"/>
          <w:sz w:val="22"/>
          <w:szCs w:val="22"/>
        </w:rPr>
      </w:pPr>
      <w:r w:rsidRPr="007F2176">
        <w:rPr>
          <w:rFonts w:ascii="Arial" w:hAnsi="Arial" w:cs="Arial"/>
          <w:sz w:val="22"/>
          <w:szCs w:val="22"/>
        </w:rPr>
        <w:t>- The EU Access to Justice for Children wi</w:t>
      </w:r>
      <w:r>
        <w:rPr>
          <w:rFonts w:ascii="Arial" w:hAnsi="Arial" w:cs="Arial"/>
          <w:sz w:val="22"/>
          <w:szCs w:val="22"/>
        </w:rPr>
        <w:t>th Mental Disabilities Project</w:t>
      </w:r>
    </w:p>
    <w:p w14:paraId="3595A921" w14:textId="77777777" w:rsidR="00CB0EE9" w:rsidRPr="007F2176" w:rsidRDefault="00CB0EE9" w:rsidP="00CB0EE9">
      <w:pPr>
        <w:jc w:val="both"/>
        <w:rPr>
          <w:rFonts w:ascii="Arial" w:hAnsi="Arial" w:cs="Arial"/>
          <w:sz w:val="22"/>
          <w:szCs w:val="22"/>
        </w:rPr>
      </w:pPr>
      <w:r w:rsidRPr="007F2176">
        <w:rPr>
          <w:rFonts w:ascii="Arial" w:hAnsi="Arial" w:cs="Arial"/>
          <w:sz w:val="22"/>
          <w:szCs w:val="22"/>
        </w:rPr>
        <w:t>- Legal Capacity Reform</w:t>
      </w:r>
      <w:r>
        <w:rPr>
          <w:rFonts w:ascii="Arial" w:hAnsi="Arial" w:cs="Arial"/>
          <w:sz w:val="22"/>
          <w:szCs w:val="22"/>
        </w:rPr>
        <w:t xml:space="preserve"> in Ireland</w:t>
      </w:r>
    </w:p>
    <w:p w14:paraId="49863120" w14:textId="77777777" w:rsidR="00CB0EE9" w:rsidRDefault="00CB0EE9" w:rsidP="00CB0EE9">
      <w:pPr>
        <w:jc w:val="both"/>
        <w:rPr>
          <w:rFonts w:ascii="Arial" w:hAnsi="Arial" w:cs="Arial"/>
          <w:sz w:val="22"/>
          <w:szCs w:val="22"/>
        </w:rPr>
      </w:pPr>
      <w:r w:rsidRPr="007F2176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 xml:space="preserve">The </w:t>
      </w:r>
      <w:r w:rsidRPr="007F2176">
        <w:rPr>
          <w:rFonts w:ascii="Arial" w:hAnsi="Arial" w:cs="Arial"/>
          <w:sz w:val="22"/>
          <w:szCs w:val="22"/>
        </w:rPr>
        <w:t>National Platform of Self Advocates</w:t>
      </w:r>
      <w:r>
        <w:rPr>
          <w:rFonts w:ascii="Arial" w:hAnsi="Arial" w:cs="Arial"/>
          <w:sz w:val="22"/>
          <w:szCs w:val="22"/>
        </w:rPr>
        <w:t xml:space="preserve"> with Intellectual Disabilities</w:t>
      </w:r>
    </w:p>
    <w:p w14:paraId="3C17862C" w14:textId="77777777" w:rsidR="00CB0EE9" w:rsidRDefault="00CB0EE9" w:rsidP="00CB0EE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The 6</w:t>
      </w:r>
      <w:r w:rsidRPr="005A281B">
        <w:rPr>
          <w:rFonts w:ascii="Arial" w:hAnsi="Arial" w:cs="Arial"/>
          <w:sz w:val="22"/>
          <w:szCs w:val="22"/>
          <w:vertAlign w:val="superscript"/>
        </w:rPr>
        <w:t>th</w:t>
      </w:r>
      <w:r>
        <w:rPr>
          <w:rFonts w:ascii="Arial" w:hAnsi="Arial" w:cs="Arial"/>
          <w:sz w:val="22"/>
          <w:szCs w:val="22"/>
        </w:rPr>
        <w:t xml:space="preserve"> International Disability Law Summer School</w:t>
      </w:r>
    </w:p>
    <w:p w14:paraId="6D830EE3" w14:textId="77777777" w:rsidR="00CB0EE9" w:rsidRDefault="00CB0EE9" w:rsidP="00CB0EE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The Irish Disability Studies Association </w:t>
      </w:r>
    </w:p>
    <w:p w14:paraId="57DF108D" w14:textId="77777777" w:rsidR="00CB0EE9" w:rsidRDefault="00CB0EE9" w:rsidP="00CB0EE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C</w:t>
      </w:r>
      <w:r w:rsidRPr="00C93612">
        <w:rPr>
          <w:rFonts w:ascii="Arial" w:hAnsi="Arial" w:cs="Arial"/>
          <w:sz w:val="22"/>
          <w:szCs w:val="22"/>
        </w:rPr>
        <w:t>rafting a publication on the ro</w:t>
      </w:r>
      <w:r>
        <w:rPr>
          <w:rFonts w:ascii="Arial" w:hAnsi="Arial" w:cs="Arial"/>
          <w:sz w:val="22"/>
          <w:szCs w:val="22"/>
        </w:rPr>
        <w:t xml:space="preserve">le and engagement of </w:t>
      </w:r>
      <w:r w:rsidRPr="00C93612">
        <w:rPr>
          <w:rFonts w:ascii="Arial" w:hAnsi="Arial" w:cs="Arial"/>
          <w:sz w:val="22"/>
          <w:szCs w:val="22"/>
        </w:rPr>
        <w:t>National Human Rights Institutions (human rights commissions) throughout</w:t>
      </w:r>
      <w:r>
        <w:rPr>
          <w:rFonts w:ascii="Arial" w:hAnsi="Arial" w:cs="Arial"/>
          <w:sz w:val="22"/>
          <w:szCs w:val="22"/>
        </w:rPr>
        <w:t xml:space="preserve"> the world on disability issues</w:t>
      </w:r>
    </w:p>
    <w:p w14:paraId="238AD541" w14:textId="77777777" w:rsidR="00CB0EE9" w:rsidRDefault="00CB0EE9" w:rsidP="00CB0EE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Crafting relevant Horizon 2020 bids matching the Centre’s areas of research</w:t>
      </w:r>
    </w:p>
    <w:p w14:paraId="2023E4E6" w14:textId="77777777" w:rsidR="00E34035" w:rsidRPr="007F2176" w:rsidRDefault="00E34035">
      <w:pPr>
        <w:jc w:val="both"/>
        <w:rPr>
          <w:rFonts w:ascii="Arial" w:hAnsi="Arial" w:cs="Arial"/>
          <w:sz w:val="22"/>
          <w:szCs w:val="22"/>
        </w:rPr>
      </w:pPr>
    </w:p>
    <w:p w14:paraId="1C110D92" w14:textId="77777777" w:rsidR="00B50A68" w:rsidRPr="00CB0EE9" w:rsidRDefault="00307315" w:rsidP="00BB6AC6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CB0EE9">
        <w:rPr>
          <w:rFonts w:ascii="Arial" w:hAnsi="Arial" w:cs="Arial"/>
          <w:b/>
          <w:bCs/>
          <w:sz w:val="22"/>
          <w:szCs w:val="22"/>
        </w:rPr>
        <w:t>Requirements:</w:t>
      </w:r>
    </w:p>
    <w:p w14:paraId="55424E7D" w14:textId="77777777" w:rsidR="00CB0EE9" w:rsidRDefault="00CB0EE9" w:rsidP="00CB0EE9">
      <w:pPr>
        <w:jc w:val="both"/>
        <w:rPr>
          <w:rFonts w:ascii="Arial" w:hAnsi="Arial" w:cs="Arial"/>
          <w:sz w:val="22"/>
          <w:szCs w:val="22"/>
        </w:rPr>
      </w:pPr>
      <w:r w:rsidRPr="005C4443">
        <w:rPr>
          <w:rFonts w:ascii="Arial" w:hAnsi="Arial" w:cs="Arial"/>
          <w:sz w:val="22"/>
          <w:szCs w:val="22"/>
        </w:rPr>
        <w:t xml:space="preserve">Applicants should have a minimum primary degree (honours) in law, social policy or an area relevant to disability. He/she ideally will have a Masters degree in a related field. Applicants with a PhD (or equivalent qualification or experience) in the disability field (preferably law and/or public policy) and with published research on disability law or policy issues will be welcomed. </w:t>
      </w:r>
    </w:p>
    <w:p w14:paraId="6BC9F0F1" w14:textId="77777777" w:rsidR="00CB0EE9" w:rsidRDefault="00CB0EE9" w:rsidP="00CB0EE9">
      <w:pPr>
        <w:jc w:val="both"/>
        <w:rPr>
          <w:rFonts w:ascii="Arial" w:hAnsi="Arial" w:cs="Arial"/>
          <w:sz w:val="22"/>
          <w:szCs w:val="22"/>
        </w:rPr>
      </w:pPr>
    </w:p>
    <w:p w14:paraId="3D2D3E18" w14:textId="77777777" w:rsidR="00CB0EE9" w:rsidRPr="005C4443" w:rsidRDefault="00CB0EE9" w:rsidP="00CB0EE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Applicants should have a track record in research experience in the broad field and a proven ability to work collaboratively with a team. They should possess a high level of IT literacy, </w:t>
      </w:r>
      <w:r w:rsidR="00A42B37">
        <w:rPr>
          <w:rFonts w:ascii="Arial" w:hAnsi="Arial" w:cs="Arial"/>
          <w:sz w:val="22"/>
          <w:szCs w:val="22"/>
        </w:rPr>
        <w:t>ability</w:t>
      </w:r>
      <w:r>
        <w:rPr>
          <w:rFonts w:ascii="Arial" w:hAnsi="Arial" w:cs="Arial"/>
          <w:sz w:val="22"/>
          <w:szCs w:val="22"/>
        </w:rPr>
        <w:t xml:space="preserve"> to multi-task, as well as an ability to work independently and under pressure. Excellent communication and interpersonal skills are expected.</w:t>
      </w:r>
    </w:p>
    <w:p w14:paraId="0BB3F1F8" w14:textId="77777777" w:rsidR="00C5455E" w:rsidRPr="009D0929" w:rsidRDefault="00C5455E" w:rsidP="00BB6AC6">
      <w:pPr>
        <w:jc w:val="both"/>
        <w:rPr>
          <w:rFonts w:ascii="Arial" w:hAnsi="Arial" w:cs="Arial"/>
          <w:sz w:val="22"/>
          <w:szCs w:val="22"/>
        </w:rPr>
      </w:pPr>
    </w:p>
    <w:p w14:paraId="11566301" w14:textId="77777777" w:rsidR="00A42B37" w:rsidRDefault="00A42B37" w:rsidP="00A42B37">
      <w:pPr>
        <w:jc w:val="both"/>
        <w:rPr>
          <w:rFonts w:ascii="Arial" w:hAnsi="Arial" w:cs="Arial"/>
          <w:sz w:val="22"/>
          <w:szCs w:val="22"/>
        </w:rPr>
      </w:pPr>
      <w:r w:rsidRPr="00A42B37">
        <w:rPr>
          <w:rFonts w:ascii="Arial" w:hAnsi="Arial" w:cs="Arial"/>
          <w:b/>
          <w:sz w:val="22"/>
          <w:szCs w:val="22"/>
        </w:rPr>
        <w:t>Salary Range:</w:t>
      </w:r>
      <w:r w:rsidR="00A25FC9">
        <w:rPr>
          <w:rFonts w:ascii="Arial" w:hAnsi="Arial" w:cs="Arial"/>
          <w:sz w:val="22"/>
          <w:szCs w:val="22"/>
        </w:rPr>
        <w:t xml:space="preserve"> €21,850 - €40,0</w:t>
      </w:r>
      <w:r>
        <w:rPr>
          <w:rFonts w:ascii="Arial" w:hAnsi="Arial" w:cs="Arial"/>
          <w:sz w:val="22"/>
          <w:szCs w:val="22"/>
        </w:rPr>
        <w:t>03 per annum</w:t>
      </w:r>
      <w:r w:rsidRPr="00701CC5">
        <w:rPr>
          <w:rFonts w:ascii="Arial" w:hAnsi="Arial" w:cs="Arial"/>
          <w:sz w:val="22"/>
          <w:szCs w:val="22"/>
        </w:rPr>
        <w:t xml:space="preserve"> (public sector pay policy rules pertaining to new entrants will apply)  </w:t>
      </w:r>
    </w:p>
    <w:p w14:paraId="3A20E1C6" w14:textId="77777777" w:rsidR="00A42B37" w:rsidRDefault="00A42B37" w:rsidP="00A42B37">
      <w:pPr>
        <w:jc w:val="both"/>
        <w:rPr>
          <w:rFonts w:ascii="Arial" w:hAnsi="Arial" w:cs="Arial"/>
          <w:sz w:val="22"/>
          <w:szCs w:val="22"/>
        </w:rPr>
      </w:pPr>
    </w:p>
    <w:p w14:paraId="1A823C8D" w14:textId="77777777" w:rsidR="00B43F07" w:rsidRDefault="00B43F07" w:rsidP="00B43F07">
      <w:pPr>
        <w:pStyle w:val="Body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tabs>
          <w:tab w:val="left" w:pos="9356"/>
        </w:tabs>
        <w:ind w:right="-471"/>
        <w:jc w:val="left"/>
        <w:rPr>
          <w:rFonts w:ascii="Arial" w:hAnsi="Arial" w:cs="Arial"/>
          <w:b w:val="0"/>
          <w:sz w:val="22"/>
          <w:szCs w:val="22"/>
        </w:rPr>
      </w:pPr>
      <w:r w:rsidRPr="009D0929">
        <w:rPr>
          <w:rFonts w:ascii="Arial" w:hAnsi="Arial" w:cs="Arial"/>
          <w:b w:val="0"/>
          <w:bCs w:val="0"/>
          <w:color w:val="auto"/>
          <w:sz w:val="22"/>
          <w:szCs w:val="22"/>
        </w:rPr>
        <w:t xml:space="preserve">Informal enquiries about the post may be made via e-mail to </w:t>
      </w:r>
      <w:r w:rsidR="005C4443">
        <w:rPr>
          <w:rFonts w:ascii="Arial" w:hAnsi="Arial" w:cs="Arial"/>
          <w:b w:val="0"/>
          <w:sz w:val="22"/>
          <w:szCs w:val="22"/>
        </w:rPr>
        <w:t>eilionoir.flynn@nuigalway.ie</w:t>
      </w:r>
      <w:r w:rsidR="002A53C0" w:rsidRPr="009D0929">
        <w:rPr>
          <w:rFonts w:ascii="Arial" w:hAnsi="Arial" w:cs="Arial"/>
          <w:b w:val="0"/>
          <w:sz w:val="22"/>
          <w:szCs w:val="22"/>
        </w:rPr>
        <w:t xml:space="preserve"> </w:t>
      </w:r>
    </w:p>
    <w:p w14:paraId="1159BBFA" w14:textId="77777777" w:rsidR="00B4792B" w:rsidRPr="00B4792B" w:rsidRDefault="00B4792B" w:rsidP="00B43F07">
      <w:pPr>
        <w:pStyle w:val="Body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tabs>
          <w:tab w:val="left" w:pos="9356"/>
        </w:tabs>
        <w:ind w:right="-471"/>
        <w:jc w:val="left"/>
        <w:rPr>
          <w:rFonts w:ascii="Arial" w:hAnsi="Arial" w:cs="Arial"/>
          <w:b w:val="0"/>
          <w:color w:val="auto"/>
          <w:sz w:val="22"/>
          <w:szCs w:val="22"/>
        </w:rPr>
      </w:pPr>
    </w:p>
    <w:p w14:paraId="3A8D15A0" w14:textId="77777777" w:rsidR="00B4792B" w:rsidRDefault="00B4792B" w:rsidP="00B4792B">
      <w:pPr>
        <w:pStyle w:val="Body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tabs>
          <w:tab w:val="left" w:pos="9356"/>
        </w:tabs>
        <w:ind w:right="-471"/>
        <w:jc w:val="left"/>
        <w:rPr>
          <w:rFonts w:ascii="Arial" w:hAnsi="Arial" w:cs="Arial"/>
          <w:b w:val="0"/>
          <w:sz w:val="22"/>
          <w:szCs w:val="22"/>
        </w:rPr>
      </w:pPr>
      <w:r w:rsidRPr="00B4792B">
        <w:rPr>
          <w:rFonts w:ascii="Arial" w:hAnsi="Arial" w:cs="Arial"/>
          <w:b w:val="0"/>
          <w:color w:val="auto"/>
          <w:sz w:val="22"/>
          <w:szCs w:val="22"/>
        </w:rPr>
        <w:t>Further information on research and working at NUI Galway is available on</w:t>
      </w:r>
      <w:r w:rsidRPr="00B4792B">
        <w:rPr>
          <w:rFonts w:ascii="Arial" w:hAnsi="Arial" w:cs="Arial"/>
          <w:b w:val="0"/>
          <w:sz w:val="22"/>
          <w:szCs w:val="22"/>
        </w:rPr>
        <w:t xml:space="preserve"> </w:t>
      </w:r>
      <w:hyperlink r:id="rId9" w:history="1">
        <w:r w:rsidRPr="00B4792B">
          <w:rPr>
            <w:rStyle w:val="Hyperlink"/>
            <w:rFonts w:ascii="Arial" w:hAnsi="Arial" w:cs="Arial"/>
            <w:b w:val="0"/>
            <w:sz w:val="22"/>
            <w:szCs w:val="22"/>
          </w:rPr>
          <w:t>Research at NUI Galway</w:t>
        </w:r>
      </w:hyperlink>
      <w:r w:rsidRPr="00B4792B">
        <w:rPr>
          <w:rFonts w:ascii="Arial" w:hAnsi="Arial" w:cs="Arial"/>
          <w:b w:val="0"/>
          <w:sz w:val="22"/>
          <w:szCs w:val="22"/>
        </w:rPr>
        <w:t>.</w:t>
      </w:r>
    </w:p>
    <w:p w14:paraId="5183709E" w14:textId="77777777" w:rsidR="00B4792B" w:rsidRDefault="00B4792B" w:rsidP="00B4792B">
      <w:pPr>
        <w:pStyle w:val="Body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tabs>
          <w:tab w:val="left" w:pos="9356"/>
        </w:tabs>
        <w:ind w:right="-471"/>
        <w:jc w:val="left"/>
        <w:rPr>
          <w:rFonts w:ascii="Arial" w:hAnsi="Arial" w:cs="Arial"/>
          <w:b w:val="0"/>
          <w:sz w:val="22"/>
          <w:szCs w:val="22"/>
        </w:rPr>
      </w:pPr>
    </w:p>
    <w:p w14:paraId="3A8440E7" w14:textId="77777777" w:rsidR="00B4792B" w:rsidRDefault="00B4792B" w:rsidP="00B4792B">
      <w:pPr>
        <w:pStyle w:val="Body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tabs>
          <w:tab w:val="left" w:pos="9356"/>
        </w:tabs>
        <w:ind w:right="-471"/>
        <w:jc w:val="left"/>
        <w:rPr>
          <w:rFonts w:ascii="Arial" w:hAnsi="Arial" w:cs="Arial"/>
          <w:b w:val="0"/>
          <w:sz w:val="22"/>
          <w:szCs w:val="22"/>
        </w:rPr>
      </w:pPr>
      <w:r w:rsidRPr="00B4792B">
        <w:rPr>
          <w:rFonts w:ascii="Arial" w:hAnsi="Arial" w:cs="Arial"/>
          <w:b w:val="0"/>
          <w:color w:val="auto"/>
          <w:sz w:val="22"/>
          <w:szCs w:val="22"/>
        </w:rPr>
        <w:t>For advice on moving to Ireland please see</w:t>
      </w:r>
      <w:r>
        <w:rPr>
          <w:rFonts w:ascii="Arial" w:hAnsi="Arial" w:cs="Arial"/>
          <w:b w:val="0"/>
          <w:sz w:val="22"/>
          <w:szCs w:val="22"/>
        </w:rPr>
        <w:t xml:space="preserve"> </w:t>
      </w:r>
      <w:hyperlink r:id="rId10" w:history="1">
        <w:r w:rsidRPr="00461D16">
          <w:rPr>
            <w:rStyle w:val="Hyperlink"/>
            <w:rFonts w:ascii="Arial" w:hAnsi="Arial" w:cs="Arial"/>
            <w:b w:val="0"/>
            <w:sz w:val="22"/>
            <w:szCs w:val="22"/>
          </w:rPr>
          <w:t>www.euraxess.ie</w:t>
        </w:r>
      </w:hyperlink>
      <w:r>
        <w:rPr>
          <w:rFonts w:ascii="Arial" w:hAnsi="Arial" w:cs="Arial"/>
          <w:b w:val="0"/>
          <w:sz w:val="22"/>
          <w:szCs w:val="22"/>
        </w:rPr>
        <w:t xml:space="preserve"> </w:t>
      </w:r>
    </w:p>
    <w:p w14:paraId="7EBAC025" w14:textId="77777777" w:rsidR="00B50A68" w:rsidRPr="009D0929" w:rsidRDefault="00701CC5" w:rsidP="00BB6AC6">
      <w:pPr>
        <w:jc w:val="both"/>
        <w:rPr>
          <w:rFonts w:ascii="Arial" w:hAnsi="Arial" w:cs="Arial"/>
          <w:sz w:val="22"/>
          <w:szCs w:val="22"/>
        </w:rPr>
      </w:pPr>
      <w:r w:rsidRPr="00701CC5">
        <w:rPr>
          <w:rFonts w:ascii="Arial" w:hAnsi="Arial" w:cs="Arial"/>
          <w:sz w:val="22"/>
          <w:szCs w:val="22"/>
        </w:rPr>
        <w:t xml:space="preserve">        </w:t>
      </w:r>
    </w:p>
    <w:p w14:paraId="5D6A50AA" w14:textId="77777777" w:rsidR="00B50A68" w:rsidRPr="00CB0EE9" w:rsidRDefault="00307315" w:rsidP="00BB6AC6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CB0EE9">
        <w:rPr>
          <w:rFonts w:ascii="Arial" w:hAnsi="Arial" w:cs="Arial"/>
          <w:b/>
          <w:bCs/>
          <w:sz w:val="22"/>
          <w:szCs w:val="22"/>
        </w:rPr>
        <w:t>To Apply:</w:t>
      </w:r>
    </w:p>
    <w:p w14:paraId="52A56219" w14:textId="77777777" w:rsidR="00BB6AC6" w:rsidRPr="009D0929" w:rsidRDefault="00BB6AC6" w:rsidP="00BB6AC6">
      <w:pPr>
        <w:jc w:val="both"/>
        <w:rPr>
          <w:rFonts w:ascii="Arial" w:hAnsi="Arial" w:cs="Arial"/>
          <w:sz w:val="22"/>
          <w:szCs w:val="22"/>
        </w:rPr>
      </w:pPr>
      <w:r w:rsidRPr="009D0929">
        <w:rPr>
          <w:rFonts w:ascii="Arial" w:hAnsi="Arial" w:cs="Arial"/>
          <w:sz w:val="22"/>
          <w:szCs w:val="22"/>
        </w:rPr>
        <w:t>Interested candidates should send a detailed CV (including details of all third level university courses &amp; grades) with covering letter</w:t>
      </w:r>
      <w:r w:rsidR="00B50A68" w:rsidRPr="009D0929">
        <w:rPr>
          <w:rFonts w:ascii="Arial" w:hAnsi="Arial" w:cs="Arial"/>
          <w:sz w:val="22"/>
          <w:szCs w:val="22"/>
        </w:rPr>
        <w:t xml:space="preserve">, </w:t>
      </w:r>
      <w:r w:rsidR="00B50A68" w:rsidRPr="009D0929">
        <w:rPr>
          <w:rFonts w:ascii="Arial" w:hAnsi="Arial" w:cs="Arial"/>
          <w:sz w:val="22"/>
          <w:szCs w:val="22"/>
          <w:lang w:val="en-IE"/>
        </w:rPr>
        <w:t xml:space="preserve">and </w:t>
      </w:r>
      <w:r w:rsidR="00B50A68" w:rsidRPr="009D0929">
        <w:rPr>
          <w:rFonts w:ascii="Arial" w:hAnsi="Arial" w:cs="Arial"/>
          <w:sz w:val="22"/>
          <w:szCs w:val="22"/>
        </w:rPr>
        <w:t xml:space="preserve">the names and addresses of </w:t>
      </w:r>
      <w:r w:rsidR="001D4FE6" w:rsidRPr="009D0929">
        <w:rPr>
          <w:rFonts w:ascii="Arial" w:hAnsi="Arial" w:cs="Arial"/>
          <w:sz w:val="22"/>
          <w:szCs w:val="22"/>
        </w:rPr>
        <w:t xml:space="preserve">two referees </w:t>
      </w:r>
      <w:r w:rsidR="00B50A68" w:rsidRPr="009D0929">
        <w:rPr>
          <w:rFonts w:ascii="Arial" w:hAnsi="Arial" w:cs="Arial"/>
          <w:sz w:val="22"/>
          <w:szCs w:val="22"/>
        </w:rPr>
        <w:t xml:space="preserve">via e-mail (in word or PDF format only) to </w:t>
      </w:r>
      <w:r w:rsidR="005C4443">
        <w:rPr>
          <w:rFonts w:ascii="Arial" w:hAnsi="Arial" w:cs="Arial"/>
          <w:sz w:val="22"/>
          <w:szCs w:val="22"/>
        </w:rPr>
        <w:t xml:space="preserve">Dr Eilionóir Flynn </w:t>
      </w:r>
      <w:r w:rsidR="005C4443" w:rsidRPr="005C4443">
        <w:rPr>
          <w:rFonts w:ascii="Arial" w:hAnsi="Arial" w:cs="Arial"/>
          <w:bCs/>
          <w:color w:val="000080"/>
          <w:sz w:val="22"/>
          <w:szCs w:val="22"/>
        </w:rPr>
        <w:t>eilionoir.flynn@nuigalway.ie</w:t>
      </w:r>
      <w:r w:rsidR="005C4443">
        <w:rPr>
          <w:rFonts w:ascii="Arial" w:hAnsi="Arial" w:cs="Arial"/>
          <w:bCs/>
          <w:color w:val="000080"/>
          <w:sz w:val="22"/>
          <w:szCs w:val="22"/>
        </w:rPr>
        <w:t>.</w:t>
      </w:r>
    </w:p>
    <w:p w14:paraId="2DB138D8" w14:textId="77777777" w:rsidR="00E34035" w:rsidRPr="009D0929" w:rsidRDefault="00B43F07" w:rsidP="00B50A68">
      <w:pPr>
        <w:jc w:val="both"/>
        <w:rPr>
          <w:rFonts w:ascii="Arial" w:hAnsi="Arial" w:cs="Arial"/>
          <w:sz w:val="22"/>
          <w:szCs w:val="22"/>
        </w:rPr>
      </w:pPr>
      <w:r w:rsidRPr="009D0929">
        <w:rPr>
          <w:rFonts w:ascii="Arial" w:hAnsi="Arial" w:cs="Arial"/>
          <w:sz w:val="22"/>
          <w:szCs w:val="22"/>
        </w:rPr>
        <w:t xml:space="preserve">Applicants must put ref. no. </w:t>
      </w:r>
      <w:r w:rsidR="00C5455E">
        <w:rPr>
          <w:rFonts w:ascii="Arial" w:hAnsi="Arial" w:cs="Arial"/>
          <w:b/>
          <w:sz w:val="22"/>
          <w:szCs w:val="22"/>
          <w:u w:val="single"/>
        </w:rPr>
        <w:t>NUIG</w:t>
      </w:r>
      <w:r w:rsidR="00262AAD">
        <w:rPr>
          <w:rFonts w:ascii="Arial" w:hAnsi="Arial" w:cs="Arial"/>
          <w:b/>
          <w:sz w:val="22"/>
          <w:szCs w:val="22"/>
          <w:u w:val="single"/>
        </w:rPr>
        <w:t xml:space="preserve"> 106-13</w:t>
      </w:r>
      <w:r w:rsidRPr="009D0929">
        <w:rPr>
          <w:rFonts w:ascii="Arial" w:hAnsi="Arial" w:cs="Arial"/>
          <w:sz w:val="22"/>
          <w:szCs w:val="22"/>
        </w:rPr>
        <w:t xml:space="preserve"> in sub</w:t>
      </w:r>
      <w:r w:rsidR="00262AAD">
        <w:rPr>
          <w:rFonts w:ascii="Arial" w:hAnsi="Arial" w:cs="Arial"/>
          <w:sz w:val="22"/>
          <w:szCs w:val="22"/>
        </w:rPr>
        <w:t>ject line of e-mail application</w:t>
      </w:r>
    </w:p>
    <w:p w14:paraId="02DE6F32" w14:textId="77777777" w:rsidR="00B43F07" w:rsidRPr="00B50A68" w:rsidRDefault="00B43F07" w:rsidP="00B50A68">
      <w:pPr>
        <w:jc w:val="both"/>
      </w:pPr>
    </w:p>
    <w:p w14:paraId="2A5C7189" w14:textId="77777777" w:rsidR="00B43F07" w:rsidRPr="00B50A68" w:rsidRDefault="00B43F07" w:rsidP="00B50A68">
      <w:pPr>
        <w:pStyle w:val="Body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tabs>
          <w:tab w:val="left" w:pos="9356"/>
        </w:tabs>
        <w:ind w:right="-471"/>
        <w:jc w:val="left"/>
        <w:rPr>
          <w:b w:val="0"/>
          <w:bCs w:val="0"/>
          <w:color w:val="auto"/>
          <w:sz w:val="24"/>
        </w:rPr>
      </w:pPr>
    </w:p>
    <w:p w14:paraId="377C5A3B" w14:textId="77777777" w:rsidR="00A05141" w:rsidRPr="00262AAD" w:rsidRDefault="00A05141" w:rsidP="00A05141">
      <w:pPr>
        <w:jc w:val="center"/>
        <w:rPr>
          <w:rFonts w:ascii="Arial" w:hAnsi="Arial" w:cs="Arial"/>
          <w:b/>
          <w:sz w:val="23"/>
          <w:szCs w:val="23"/>
        </w:rPr>
      </w:pPr>
      <w:r w:rsidRPr="00262AAD">
        <w:rPr>
          <w:rFonts w:ascii="Arial" w:hAnsi="Arial" w:cs="Arial"/>
          <w:b/>
          <w:sz w:val="23"/>
          <w:szCs w:val="23"/>
        </w:rPr>
        <w:t>The closing date for receipt</w:t>
      </w:r>
      <w:r w:rsidR="008345B7" w:rsidRPr="00262AAD">
        <w:rPr>
          <w:rFonts w:ascii="Arial" w:hAnsi="Arial" w:cs="Arial"/>
          <w:b/>
          <w:sz w:val="23"/>
          <w:szCs w:val="23"/>
        </w:rPr>
        <w:t xml:space="preserve"> of applications is </w:t>
      </w:r>
      <w:r w:rsidR="00B43F07" w:rsidRPr="00262AAD">
        <w:rPr>
          <w:rFonts w:ascii="Arial" w:hAnsi="Arial" w:cs="Arial"/>
          <w:b/>
          <w:sz w:val="23"/>
          <w:szCs w:val="23"/>
        </w:rPr>
        <w:t xml:space="preserve">5pm on </w:t>
      </w:r>
      <w:r w:rsidR="007F2176" w:rsidRPr="00262AAD">
        <w:rPr>
          <w:rFonts w:ascii="Arial" w:hAnsi="Arial" w:cs="Arial"/>
          <w:b/>
          <w:sz w:val="23"/>
          <w:szCs w:val="23"/>
        </w:rPr>
        <w:t>Monday 9</w:t>
      </w:r>
      <w:r w:rsidR="007F2176" w:rsidRPr="00262AAD">
        <w:rPr>
          <w:rFonts w:ascii="Arial" w:hAnsi="Arial" w:cs="Arial"/>
          <w:b/>
          <w:sz w:val="23"/>
          <w:szCs w:val="23"/>
          <w:vertAlign w:val="superscript"/>
        </w:rPr>
        <w:t>th</w:t>
      </w:r>
      <w:r w:rsidR="007F2176" w:rsidRPr="00262AAD">
        <w:rPr>
          <w:rFonts w:ascii="Arial" w:hAnsi="Arial" w:cs="Arial"/>
          <w:b/>
          <w:sz w:val="23"/>
          <w:szCs w:val="23"/>
        </w:rPr>
        <w:t xml:space="preserve"> December 2013</w:t>
      </w:r>
      <w:r w:rsidR="009D0929" w:rsidRPr="00262AAD">
        <w:rPr>
          <w:rFonts w:ascii="Arial" w:hAnsi="Arial" w:cs="Arial"/>
          <w:b/>
          <w:sz w:val="23"/>
          <w:szCs w:val="23"/>
        </w:rPr>
        <w:t>.</w:t>
      </w:r>
    </w:p>
    <w:p w14:paraId="389E6286" w14:textId="77777777" w:rsidR="00262AAD" w:rsidRDefault="00262AAD" w:rsidP="00CB0EE9">
      <w:pPr>
        <w:rPr>
          <w:b/>
          <w:sz w:val="28"/>
          <w:szCs w:val="28"/>
        </w:rPr>
      </w:pPr>
    </w:p>
    <w:p w14:paraId="2F368765" w14:textId="77777777" w:rsidR="00B43F07" w:rsidRPr="00262AAD" w:rsidRDefault="009D0929" w:rsidP="00262AAD">
      <w:pPr>
        <w:jc w:val="center"/>
        <w:rPr>
          <w:rFonts w:ascii="Arial" w:hAnsi="Arial" w:cs="Arial"/>
          <w:b/>
          <w:sz w:val="22"/>
          <w:szCs w:val="22"/>
        </w:rPr>
      </w:pPr>
      <w:r w:rsidRPr="009D0929">
        <w:rPr>
          <w:rFonts w:ascii="Arial" w:hAnsi="Arial" w:cs="Arial"/>
          <w:b/>
          <w:sz w:val="22"/>
          <w:szCs w:val="22"/>
        </w:rPr>
        <w:t>National University of Ireland, Galway</w:t>
      </w:r>
      <w:r w:rsidR="00B4792B">
        <w:rPr>
          <w:rFonts w:ascii="Arial" w:hAnsi="Arial" w:cs="Arial"/>
          <w:b/>
          <w:sz w:val="22"/>
          <w:szCs w:val="22"/>
        </w:rPr>
        <w:t xml:space="preserve"> is an equal opportunities</w:t>
      </w:r>
      <w:r w:rsidRPr="009D0929">
        <w:rPr>
          <w:rFonts w:ascii="Arial" w:hAnsi="Arial" w:cs="Arial"/>
          <w:b/>
          <w:sz w:val="22"/>
          <w:szCs w:val="22"/>
        </w:rPr>
        <w:t xml:space="preserve"> employer.</w:t>
      </w:r>
    </w:p>
    <w:sectPr w:rsidR="00B43F07" w:rsidRPr="00262AAD" w:rsidSect="00CB0EE9">
      <w:footerReference w:type="even" r:id="rId11"/>
      <w:footerReference w:type="default" r:id="rId12"/>
      <w:type w:val="continuous"/>
      <w:pgSz w:w="11906" w:h="16838"/>
      <w:pgMar w:top="567" w:right="1134" w:bottom="709" w:left="1134" w:header="709" w:footer="26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DF0CE45" w14:textId="77777777" w:rsidR="006F1DC5" w:rsidRDefault="006F1DC5">
      <w:r>
        <w:separator/>
      </w:r>
    </w:p>
  </w:endnote>
  <w:endnote w:type="continuationSeparator" w:id="0">
    <w:p w14:paraId="7CB6488D" w14:textId="77777777" w:rsidR="006F1DC5" w:rsidRDefault="006F1D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SimSun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2BF4E6" w14:textId="77777777" w:rsidR="006F1DC5" w:rsidRDefault="00C867B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6F1DC5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35EF47F" w14:textId="77777777" w:rsidR="006F1DC5" w:rsidRDefault="006F1DC5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9CD37D" w14:textId="77777777" w:rsidR="006F1DC5" w:rsidRDefault="006F1DC5">
    <w:pPr>
      <w:pStyle w:val="Footer"/>
      <w:framePr w:wrap="around" w:vAnchor="text" w:hAnchor="margin" w:xAlign="right" w:y="1"/>
      <w:rPr>
        <w:rStyle w:val="PageNumber"/>
      </w:rPr>
    </w:pPr>
  </w:p>
  <w:p w14:paraId="2D6A2C24" w14:textId="77777777" w:rsidR="006F1DC5" w:rsidRDefault="006F1DC5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0821889" w14:textId="77777777" w:rsidR="006F1DC5" w:rsidRDefault="006F1DC5">
      <w:r>
        <w:separator/>
      </w:r>
    </w:p>
  </w:footnote>
  <w:footnote w:type="continuationSeparator" w:id="0">
    <w:p w14:paraId="371F499F" w14:textId="77777777" w:rsidR="006F1DC5" w:rsidRDefault="006F1D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20D1F"/>
    <w:rsid w:val="00005D7B"/>
    <w:rsid w:val="00036FA1"/>
    <w:rsid w:val="000424E9"/>
    <w:rsid w:val="000515F8"/>
    <w:rsid w:val="000D6222"/>
    <w:rsid w:val="0010549D"/>
    <w:rsid w:val="00136F76"/>
    <w:rsid w:val="00173923"/>
    <w:rsid w:val="001A352C"/>
    <w:rsid w:val="001D4FE6"/>
    <w:rsid w:val="001F70F5"/>
    <w:rsid w:val="002448C4"/>
    <w:rsid w:val="00262AAD"/>
    <w:rsid w:val="0026655E"/>
    <w:rsid w:val="002A0293"/>
    <w:rsid w:val="002A53C0"/>
    <w:rsid w:val="002A5B2F"/>
    <w:rsid w:val="00307315"/>
    <w:rsid w:val="00315402"/>
    <w:rsid w:val="00343801"/>
    <w:rsid w:val="0038057E"/>
    <w:rsid w:val="00383498"/>
    <w:rsid w:val="00386DA9"/>
    <w:rsid w:val="003A726A"/>
    <w:rsid w:val="003C2EE4"/>
    <w:rsid w:val="003C3E2E"/>
    <w:rsid w:val="003D172A"/>
    <w:rsid w:val="00406E70"/>
    <w:rsid w:val="0041790B"/>
    <w:rsid w:val="00430D0C"/>
    <w:rsid w:val="00447E47"/>
    <w:rsid w:val="00473618"/>
    <w:rsid w:val="0048203F"/>
    <w:rsid w:val="00505551"/>
    <w:rsid w:val="00511DEA"/>
    <w:rsid w:val="00520D1F"/>
    <w:rsid w:val="00536851"/>
    <w:rsid w:val="0054194A"/>
    <w:rsid w:val="00591916"/>
    <w:rsid w:val="005A17C7"/>
    <w:rsid w:val="005B77B3"/>
    <w:rsid w:val="005C4443"/>
    <w:rsid w:val="005E596D"/>
    <w:rsid w:val="0063618A"/>
    <w:rsid w:val="00654DD3"/>
    <w:rsid w:val="00677DE5"/>
    <w:rsid w:val="006862F4"/>
    <w:rsid w:val="00693E28"/>
    <w:rsid w:val="006E227C"/>
    <w:rsid w:val="006F1DC5"/>
    <w:rsid w:val="00701CC5"/>
    <w:rsid w:val="00715B36"/>
    <w:rsid w:val="00722909"/>
    <w:rsid w:val="00782C1B"/>
    <w:rsid w:val="00786381"/>
    <w:rsid w:val="007E142D"/>
    <w:rsid w:val="007F2176"/>
    <w:rsid w:val="008345B7"/>
    <w:rsid w:val="00882019"/>
    <w:rsid w:val="00884FBF"/>
    <w:rsid w:val="008F2852"/>
    <w:rsid w:val="008F293F"/>
    <w:rsid w:val="008F2E60"/>
    <w:rsid w:val="009D0929"/>
    <w:rsid w:val="009D7891"/>
    <w:rsid w:val="009F7B36"/>
    <w:rsid w:val="00A05141"/>
    <w:rsid w:val="00A25FC9"/>
    <w:rsid w:val="00A42B37"/>
    <w:rsid w:val="00A45AAC"/>
    <w:rsid w:val="00A676B8"/>
    <w:rsid w:val="00A72C3A"/>
    <w:rsid w:val="00A747C6"/>
    <w:rsid w:val="00AB36B5"/>
    <w:rsid w:val="00AE0336"/>
    <w:rsid w:val="00AF4D25"/>
    <w:rsid w:val="00AF74E5"/>
    <w:rsid w:val="00B43F07"/>
    <w:rsid w:val="00B4792B"/>
    <w:rsid w:val="00B50A68"/>
    <w:rsid w:val="00B61158"/>
    <w:rsid w:val="00B96320"/>
    <w:rsid w:val="00BA3770"/>
    <w:rsid w:val="00BB6AC6"/>
    <w:rsid w:val="00C00C1C"/>
    <w:rsid w:val="00C27FEE"/>
    <w:rsid w:val="00C35339"/>
    <w:rsid w:val="00C376A8"/>
    <w:rsid w:val="00C52E5F"/>
    <w:rsid w:val="00C5455E"/>
    <w:rsid w:val="00C867B0"/>
    <w:rsid w:val="00CB0EE9"/>
    <w:rsid w:val="00DB1A90"/>
    <w:rsid w:val="00DF23F7"/>
    <w:rsid w:val="00DF6AA9"/>
    <w:rsid w:val="00E03BD7"/>
    <w:rsid w:val="00E34035"/>
    <w:rsid w:val="00EA6AB1"/>
    <w:rsid w:val="00EA7815"/>
    <w:rsid w:val="00EB5F8C"/>
    <w:rsid w:val="00ED38A8"/>
    <w:rsid w:val="00ED66D2"/>
    <w:rsid w:val="00EF3537"/>
    <w:rsid w:val="00F10BDC"/>
    <w:rsid w:val="00F24F04"/>
    <w:rsid w:val="00F51E7E"/>
    <w:rsid w:val="00F60A2D"/>
    <w:rsid w:val="00F645D1"/>
    <w:rsid w:val="00F94B4B"/>
    <w:rsid w:val="00FA4CD2"/>
    <w:rsid w:val="00FD3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09385E9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E227C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rsid w:val="006E227C"/>
    <w:pPr>
      <w:keepNext/>
      <w:spacing w:before="240" w:after="60"/>
      <w:outlineLvl w:val="0"/>
    </w:pPr>
    <w:rPr>
      <w:rFonts w:cs="Arial"/>
      <w:b/>
      <w:bCs/>
      <w:smallCaps/>
      <w:spacing w:val="40"/>
      <w:kern w:val="32"/>
      <w:position w:val="2"/>
      <w:sz w:val="36"/>
      <w:szCs w:val="32"/>
    </w:rPr>
  </w:style>
  <w:style w:type="paragraph" w:styleId="Heading2">
    <w:name w:val="heading 2"/>
    <w:basedOn w:val="Normal"/>
    <w:next w:val="Normal"/>
    <w:qFormat/>
    <w:rsid w:val="006E227C"/>
    <w:pPr>
      <w:keepNext/>
      <w:jc w:val="both"/>
      <w:outlineLvl w:val="1"/>
    </w:pPr>
    <w:rPr>
      <w:b/>
      <w:bCs/>
      <w:smallCap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6E227C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2">
    <w:name w:val="Body Text 2"/>
    <w:basedOn w:val="Normal"/>
    <w:rsid w:val="006E227C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Hyperlink">
    <w:name w:val="Hyperlink"/>
    <w:rsid w:val="006E227C"/>
    <w:rPr>
      <w:color w:val="0000FF"/>
      <w:u w:val="single"/>
    </w:rPr>
  </w:style>
  <w:style w:type="paragraph" w:styleId="Footer">
    <w:name w:val="footer"/>
    <w:basedOn w:val="Normal"/>
    <w:rsid w:val="006E227C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6E227C"/>
  </w:style>
  <w:style w:type="paragraph" w:styleId="BodyText">
    <w:name w:val="Body Text"/>
    <w:basedOn w:val="Normal"/>
    <w:rsid w:val="006E227C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FFF99"/>
      <w:jc w:val="center"/>
    </w:pPr>
    <w:rPr>
      <w:b/>
      <w:bCs/>
      <w:color w:val="000080"/>
      <w:sz w:val="28"/>
    </w:rPr>
  </w:style>
  <w:style w:type="paragraph" w:styleId="BodyText3">
    <w:name w:val="Body Text 3"/>
    <w:basedOn w:val="Normal"/>
    <w:rsid w:val="006E227C"/>
    <w:pPr>
      <w:jc w:val="both"/>
    </w:pPr>
  </w:style>
  <w:style w:type="character" w:styleId="FollowedHyperlink">
    <w:name w:val="FollowedHyperlink"/>
    <w:rsid w:val="006E227C"/>
    <w:rPr>
      <w:color w:val="800080"/>
      <w:u w:val="single"/>
    </w:rPr>
  </w:style>
  <w:style w:type="paragraph" w:styleId="Header">
    <w:name w:val="header"/>
    <w:basedOn w:val="Normal"/>
    <w:rsid w:val="009D0929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rsid w:val="00B4792B"/>
    <w:rPr>
      <w:rFonts w:ascii="Tahoma" w:eastAsia="SimSun" w:hAnsi="Tahoma" w:cs="Tahoma"/>
      <w:sz w:val="16"/>
      <w:szCs w:val="16"/>
      <w:lang w:eastAsia="fi-FI"/>
    </w:rPr>
  </w:style>
  <w:style w:type="character" w:customStyle="1" w:styleId="BalloonTextChar">
    <w:name w:val="Balloon Text Char"/>
    <w:basedOn w:val="DefaultParagraphFont"/>
    <w:link w:val="BalloonText"/>
    <w:rsid w:val="00B4792B"/>
    <w:rPr>
      <w:rFonts w:ascii="Tahoma" w:eastAsia="SimSun" w:hAnsi="Tahoma" w:cs="Tahoma"/>
      <w:sz w:val="16"/>
      <w:szCs w:val="16"/>
      <w:lang w:val="en-GB" w:eastAsia="fi-FI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E227C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rsid w:val="006E227C"/>
    <w:pPr>
      <w:keepNext/>
      <w:spacing w:before="240" w:after="60"/>
      <w:outlineLvl w:val="0"/>
    </w:pPr>
    <w:rPr>
      <w:rFonts w:cs="Arial"/>
      <w:b/>
      <w:bCs/>
      <w:smallCaps/>
      <w:spacing w:val="40"/>
      <w:kern w:val="32"/>
      <w:position w:val="2"/>
      <w:sz w:val="36"/>
      <w:szCs w:val="32"/>
    </w:rPr>
  </w:style>
  <w:style w:type="paragraph" w:styleId="Heading2">
    <w:name w:val="heading 2"/>
    <w:basedOn w:val="Normal"/>
    <w:next w:val="Normal"/>
    <w:qFormat/>
    <w:rsid w:val="006E227C"/>
    <w:pPr>
      <w:keepNext/>
      <w:jc w:val="both"/>
      <w:outlineLvl w:val="1"/>
    </w:pPr>
    <w:rPr>
      <w:b/>
      <w:bCs/>
      <w:smallCap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6E227C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2">
    <w:name w:val="Body Text 2"/>
    <w:basedOn w:val="Normal"/>
    <w:rsid w:val="006E227C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Hyperlink">
    <w:name w:val="Hyperlink"/>
    <w:rsid w:val="006E227C"/>
    <w:rPr>
      <w:color w:val="0000FF"/>
      <w:u w:val="single"/>
    </w:rPr>
  </w:style>
  <w:style w:type="paragraph" w:styleId="Footer">
    <w:name w:val="footer"/>
    <w:basedOn w:val="Normal"/>
    <w:rsid w:val="006E227C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6E227C"/>
  </w:style>
  <w:style w:type="paragraph" w:styleId="BodyText">
    <w:name w:val="Body Text"/>
    <w:basedOn w:val="Normal"/>
    <w:rsid w:val="006E227C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FFF99"/>
      <w:jc w:val="center"/>
    </w:pPr>
    <w:rPr>
      <w:b/>
      <w:bCs/>
      <w:color w:val="000080"/>
      <w:sz w:val="28"/>
    </w:rPr>
  </w:style>
  <w:style w:type="paragraph" w:styleId="BodyText3">
    <w:name w:val="Body Text 3"/>
    <w:basedOn w:val="Normal"/>
    <w:rsid w:val="006E227C"/>
    <w:pPr>
      <w:jc w:val="both"/>
    </w:pPr>
  </w:style>
  <w:style w:type="character" w:styleId="FollowedHyperlink">
    <w:name w:val="FollowedHyperlink"/>
    <w:rsid w:val="006E227C"/>
    <w:rPr>
      <w:color w:val="800080"/>
      <w:u w:val="single"/>
    </w:rPr>
  </w:style>
  <w:style w:type="paragraph" w:styleId="Header">
    <w:name w:val="header"/>
    <w:basedOn w:val="Normal"/>
    <w:rsid w:val="009D0929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rsid w:val="00B4792B"/>
    <w:rPr>
      <w:rFonts w:ascii="Tahoma" w:eastAsia="SimSun" w:hAnsi="Tahoma" w:cs="Tahoma"/>
      <w:sz w:val="16"/>
      <w:szCs w:val="16"/>
      <w:lang w:eastAsia="fi-FI"/>
    </w:rPr>
  </w:style>
  <w:style w:type="character" w:customStyle="1" w:styleId="BalloonTextChar">
    <w:name w:val="Balloon Text Char"/>
    <w:basedOn w:val="DefaultParagraphFont"/>
    <w:link w:val="BalloonText"/>
    <w:rsid w:val="00B4792B"/>
    <w:rPr>
      <w:rFonts w:ascii="Tahoma" w:eastAsia="SimSun" w:hAnsi="Tahoma" w:cs="Tahoma"/>
      <w:sz w:val="16"/>
      <w:szCs w:val="16"/>
      <w:lang w:val="en-GB" w:eastAsia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oter" Target="footer2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jpeg"/><Relationship Id="rId8" Type="http://schemas.openxmlformats.org/officeDocument/2006/relationships/image" Target="media/image2.png"/><Relationship Id="rId9" Type="http://schemas.openxmlformats.org/officeDocument/2006/relationships/hyperlink" Target="http://www.nuigalway.ie/our-research/" TargetMode="External"/><Relationship Id="rId10" Type="http://schemas.openxmlformats.org/officeDocument/2006/relationships/hyperlink" Target="http://www.euraxess.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434</Words>
  <Characters>2479</Characters>
  <Application>Microsoft Macintosh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Vacancies 2007</vt:lpstr>
    </vt:vector>
  </TitlesOfParts>
  <Company>Nanoscale Biophotonics Laboratory</Company>
  <LinksUpToDate>false</LinksUpToDate>
  <CharactersWithSpaces>2908</CharactersWithSpaces>
  <SharedDoc>false</SharedDoc>
  <HLinks>
    <vt:vector size="18" baseType="variant">
      <vt:variant>
        <vt:i4>7929883</vt:i4>
      </vt:variant>
      <vt:variant>
        <vt:i4>6</vt:i4>
      </vt:variant>
      <vt:variant>
        <vt:i4>0</vt:i4>
      </vt:variant>
      <vt:variant>
        <vt:i4>5</vt:i4>
      </vt:variant>
      <vt:variant>
        <vt:lpwstr>mailto:henry.curran@nuigalway.ie</vt:lpwstr>
      </vt:variant>
      <vt:variant>
        <vt:lpwstr/>
      </vt:variant>
      <vt:variant>
        <vt:i4>7929883</vt:i4>
      </vt:variant>
      <vt:variant>
        <vt:i4>3</vt:i4>
      </vt:variant>
      <vt:variant>
        <vt:i4>0</vt:i4>
      </vt:variant>
      <vt:variant>
        <vt:i4>5</vt:i4>
      </vt:variant>
      <vt:variant>
        <vt:lpwstr>mailto:henry.curran@nuigalway.ie</vt:lpwstr>
      </vt:variant>
      <vt:variant>
        <vt:lpwstr/>
      </vt:variant>
      <vt:variant>
        <vt:i4>3276859</vt:i4>
      </vt:variant>
      <vt:variant>
        <vt:i4>0</vt:i4>
      </vt:variant>
      <vt:variant>
        <vt:i4>0</vt:i4>
      </vt:variant>
      <vt:variant>
        <vt:i4>5</vt:i4>
      </vt:variant>
      <vt:variant>
        <vt:lpwstr>http://c3.nuigalway.ie/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Vacancies 2007</dc:title>
  <dc:subject/>
  <dc:creator>Dr. Alan G. Ryder</dc:creator>
  <cp:keywords/>
  <dc:description/>
  <cp:lastModifiedBy>JB Terrins</cp:lastModifiedBy>
  <cp:revision>8</cp:revision>
  <cp:lastPrinted>2007-05-09T09:23:00Z</cp:lastPrinted>
  <dcterms:created xsi:type="dcterms:W3CDTF">2013-11-19T13:03:00Z</dcterms:created>
  <dcterms:modified xsi:type="dcterms:W3CDTF">2013-11-25T10:28:00Z</dcterms:modified>
</cp:coreProperties>
</file>