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96" w:rsidRPr="00736CD9" w:rsidRDefault="00217B96" w:rsidP="00736CD9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736CD9">
        <w:rPr>
          <w:b/>
          <w:sz w:val="28"/>
          <w:u w:val="single"/>
        </w:rPr>
        <w:t>HOW TO BUILD A BILINGUAL PRACTICE</w:t>
      </w:r>
    </w:p>
    <w:p w:rsidR="00075009" w:rsidRPr="00217B96" w:rsidRDefault="00075009">
      <w:pPr>
        <w:rPr>
          <w:b/>
        </w:rPr>
      </w:pPr>
      <w:r>
        <w:rPr>
          <w:b/>
        </w:rPr>
        <w:t>By Janet C. Tacoronte</w:t>
      </w:r>
    </w:p>
    <w:p w:rsidR="00733219" w:rsidRPr="00733219" w:rsidRDefault="00733219">
      <w:pPr>
        <w:rPr>
          <w:b/>
          <w:u w:val="single"/>
        </w:rPr>
      </w:pPr>
      <w:r w:rsidRPr="00733219">
        <w:rPr>
          <w:b/>
          <w:u w:val="single"/>
        </w:rPr>
        <w:t xml:space="preserve">Introduction </w:t>
      </w:r>
    </w:p>
    <w:p w:rsidR="006262E8" w:rsidRDefault="000E175B">
      <w:r>
        <w:t xml:space="preserve">I am first generation American. </w:t>
      </w:r>
      <w:r w:rsidR="00C0398C">
        <w:t xml:space="preserve">My parents came to </w:t>
      </w:r>
      <w:r w:rsidR="00B940BF">
        <w:t>Florida</w:t>
      </w:r>
      <w:r>
        <w:t xml:space="preserve"> from their respective countries when they were </w:t>
      </w:r>
      <w:r w:rsidR="00B940BF">
        <w:t>young teenagers</w:t>
      </w:r>
      <w:r>
        <w:t xml:space="preserve">. I grew up with my parents speaking to me in Spanish and </w:t>
      </w:r>
      <w:r w:rsidR="006262E8">
        <w:t>me</w:t>
      </w:r>
      <w:r>
        <w:t xml:space="preserve"> </w:t>
      </w:r>
      <w:r w:rsidR="006262E8">
        <w:t>responding in English. I could speak Spanish</w:t>
      </w:r>
      <w:r w:rsidR="00C0398C">
        <w:t>,</w:t>
      </w:r>
      <w:r w:rsidR="006262E8">
        <w:t xml:space="preserve"> or rather</w:t>
      </w:r>
      <w:r w:rsidR="00733219">
        <w:t>,</w:t>
      </w:r>
      <w:r w:rsidR="006262E8">
        <w:t xml:space="preserve"> what we call Spanglish. My first job </w:t>
      </w:r>
      <w:r w:rsidR="00733219">
        <w:t>after</w:t>
      </w:r>
      <w:r w:rsidR="006262E8">
        <w:t xml:space="preserve"> law school was in the heart of Miami at a highly productive bankruptcy law firm that marketed solely to the Hispanic community. </w:t>
      </w:r>
    </w:p>
    <w:p w:rsidR="00B940BF" w:rsidRDefault="00733219">
      <w:r>
        <w:t>Quickly, I</w:t>
      </w:r>
      <w:r w:rsidR="006262E8">
        <w:t xml:space="preserve"> found that my command of the Spanish language need</w:t>
      </w:r>
      <w:r w:rsidR="00B940BF">
        <w:t>ed</w:t>
      </w:r>
      <w:r w:rsidR="006262E8">
        <w:t xml:space="preserve"> much improvement. For one, </w:t>
      </w:r>
      <w:r w:rsidR="00B940BF">
        <w:t>legalese</w:t>
      </w:r>
      <w:r w:rsidR="006262E8">
        <w:t xml:space="preserve"> in Spanish is not the same as your</w:t>
      </w:r>
      <w:r w:rsidR="00B940BF">
        <w:t xml:space="preserve"> conversational Spanish. </w:t>
      </w:r>
      <w:r w:rsidR="006262E8">
        <w:t>Fortunately</w:t>
      </w:r>
      <w:r w:rsidR="00B940BF">
        <w:t>, for me</w:t>
      </w:r>
      <w:r>
        <w:t>,</w:t>
      </w:r>
      <w:r w:rsidR="00B940BF">
        <w:t xml:space="preserve"> many</w:t>
      </w:r>
      <w:r w:rsidR="006262E8">
        <w:t xml:space="preserve"> of the clients </w:t>
      </w:r>
      <w:r w:rsidR="00B940BF">
        <w:t>were happy to correct my botched Spanish</w:t>
      </w:r>
      <w:r>
        <w:t>,</w:t>
      </w:r>
      <w:r w:rsidR="00C0398C">
        <w:t xml:space="preserve"> and I began learning the correct translations</w:t>
      </w:r>
      <w:r w:rsidR="00B940BF">
        <w:t xml:space="preserve">. </w:t>
      </w:r>
    </w:p>
    <w:p w:rsidR="00DC6CE9" w:rsidRDefault="00733219">
      <w:r>
        <w:t xml:space="preserve">The most important things </w:t>
      </w:r>
      <w:r w:rsidR="00C0398C">
        <w:t xml:space="preserve">I learned </w:t>
      </w:r>
      <w:r>
        <w:t>at my first law job in that</w:t>
      </w:r>
      <w:r w:rsidR="00B940BF">
        <w:t xml:space="preserve"> sho</w:t>
      </w:r>
      <w:r>
        <w:t>rt year (before I burned out) are</w:t>
      </w:r>
      <w:r w:rsidR="00B940BF">
        <w:t>: 1</w:t>
      </w:r>
      <w:r>
        <w:t>)</w:t>
      </w:r>
      <w:r w:rsidR="00B940BF">
        <w:t xml:space="preserve"> </w:t>
      </w:r>
      <w:r w:rsidR="00C0398C">
        <w:t>there</w:t>
      </w:r>
      <w:r w:rsidR="00B940BF">
        <w:t xml:space="preserve"> is a huge market for </w:t>
      </w:r>
      <w:r w:rsidR="00C0398C">
        <w:t>non-English</w:t>
      </w:r>
      <w:r w:rsidR="00B940BF">
        <w:t xml:space="preserve"> speaking clien</w:t>
      </w:r>
      <w:r w:rsidR="00A45915">
        <w:t xml:space="preserve">ts </w:t>
      </w:r>
      <w:r>
        <w:t>2)</w:t>
      </w:r>
      <w:r w:rsidR="00B940BF">
        <w:t xml:space="preserve"> </w:t>
      </w:r>
      <w:r w:rsidR="00A45915">
        <w:t>a</w:t>
      </w:r>
      <w:r w:rsidR="00B940BF">
        <w:t xml:space="preserve"> </w:t>
      </w:r>
      <w:r w:rsidR="00C0398C">
        <w:t>lawyer’s</w:t>
      </w:r>
      <w:r w:rsidR="00B940BF">
        <w:t xml:space="preserve"> office has to be </w:t>
      </w:r>
      <w:r w:rsidR="00C0398C">
        <w:t>prepared to accept clients that are not fluent in English</w:t>
      </w:r>
      <w:r w:rsidR="00A45915">
        <w:t>,</w:t>
      </w:r>
      <w:r>
        <w:t xml:space="preserve"> and 3) a</w:t>
      </w:r>
      <w:r w:rsidR="00C0398C">
        <w:t xml:space="preserve">n English/Spanish Legal Dictionary is a necessity. </w:t>
      </w:r>
    </w:p>
    <w:p w:rsidR="00217B96" w:rsidRDefault="00B940BF">
      <w:r>
        <w:t xml:space="preserve">According to the </w:t>
      </w:r>
      <w:hyperlink r:id="rId8" w:history="1">
        <w:r w:rsidRPr="00B940BF">
          <w:rPr>
            <w:rStyle w:val="Hyperlink"/>
          </w:rPr>
          <w:t>Census Bureau’s 2013</w:t>
        </w:r>
      </w:hyperlink>
      <w:r>
        <w:t xml:space="preserve"> American Community Survey (ACS)</w:t>
      </w:r>
      <w:r w:rsidR="00733219">
        <w:t>,</w:t>
      </w:r>
      <w:r>
        <w:t xml:space="preserve"> </w:t>
      </w:r>
      <w:r w:rsidR="00733219">
        <w:t>t</w:t>
      </w:r>
      <w:r w:rsidRPr="00B940BF">
        <w:t xml:space="preserve">he number of foreign-language speakers increased </w:t>
      </w:r>
      <w:r w:rsidR="00733219">
        <w:t xml:space="preserve">to </w:t>
      </w:r>
      <w:r w:rsidRPr="00B940BF">
        <w:t>2.2 million</w:t>
      </w:r>
      <w:r w:rsidR="00733219">
        <w:t xml:space="preserve"> people</w:t>
      </w:r>
      <w:r w:rsidRPr="00B940BF">
        <w:t xml:space="preserve"> between 2010 and 2013. It has grown by nearly 15 million</w:t>
      </w:r>
      <w:r w:rsidR="00733219">
        <w:t xml:space="preserve"> people</w:t>
      </w:r>
      <w:r w:rsidRPr="00B940BF">
        <w:t xml:space="preserve"> (32 percent) since 2000 and by almost 30 million</w:t>
      </w:r>
      <w:r w:rsidR="00733219">
        <w:t xml:space="preserve"> people since 1990 (94 percent).  Therefore, n</w:t>
      </w:r>
      <w:r w:rsidR="00217B96">
        <w:t>ot only should you research your</w:t>
      </w:r>
      <w:r w:rsidR="00733219">
        <w:t xml:space="preserve"> legal</w:t>
      </w:r>
      <w:r w:rsidR="00217B96">
        <w:t xml:space="preserve"> market to </w:t>
      </w:r>
      <w:r w:rsidR="00733219">
        <w:t>determine</w:t>
      </w:r>
      <w:r w:rsidR="00217B96">
        <w:t xml:space="preserve"> if there i</w:t>
      </w:r>
      <w:r w:rsidR="00733219">
        <w:t>s a niche that you can tap into, but y</w:t>
      </w:r>
      <w:r w:rsidR="00217B96">
        <w:t xml:space="preserve">ou should also </w:t>
      </w:r>
      <w:r w:rsidR="00733219">
        <w:t>seek</w:t>
      </w:r>
      <w:r w:rsidR="00217B96">
        <w:t xml:space="preserve"> to provide a service to an otherwise unrepresented community.  </w:t>
      </w:r>
    </w:p>
    <w:p w:rsidR="00217B96" w:rsidRDefault="00C0398C">
      <w:r>
        <w:t xml:space="preserve">When I commenced my </w:t>
      </w:r>
      <w:r w:rsidR="00733219">
        <w:t xml:space="preserve">solo </w:t>
      </w:r>
      <w:r>
        <w:t>practice</w:t>
      </w:r>
      <w:r w:rsidR="00733219">
        <w:t>,</w:t>
      </w:r>
      <w:r>
        <w:t xml:space="preserve"> I learned that Spanish speaking clients were the best source of referrals. As a young solo </w:t>
      </w:r>
      <w:r w:rsidR="008E1C11">
        <w:t>attorney</w:t>
      </w:r>
      <w:r w:rsidR="00733219">
        <w:t>, I had a non-existent</w:t>
      </w:r>
      <w:r w:rsidR="008E1C11">
        <w:t xml:space="preserve"> </w:t>
      </w:r>
      <w:r>
        <w:t>marketing</w:t>
      </w:r>
      <w:r w:rsidR="008E1C11">
        <w:t xml:space="preserve"> budget.  Being able to service my clients in their native language created trust and a natural report. </w:t>
      </w:r>
      <w:r w:rsidR="00AF546B">
        <w:t xml:space="preserve">Even if my clients spoke English </w:t>
      </w:r>
      <w:r w:rsidR="00A45915">
        <w:t xml:space="preserve">the flexibility for them </w:t>
      </w:r>
      <w:r w:rsidR="00AF546B">
        <w:t xml:space="preserve">to </w:t>
      </w:r>
      <w:r w:rsidR="00A45915">
        <w:t xml:space="preserve">discuss their case in </w:t>
      </w:r>
      <w:r w:rsidR="00AF546B">
        <w:t>either</w:t>
      </w:r>
      <w:r w:rsidR="00217B96">
        <w:t xml:space="preserve"> language</w:t>
      </w:r>
      <w:r w:rsidR="00A45915">
        <w:t xml:space="preserve"> m</w:t>
      </w:r>
      <w:r w:rsidR="00AF546B">
        <w:t xml:space="preserve">ade them comfortable. </w:t>
      </w:r>
      <w:r w:rsidR="008E1C11">
        <w:t xml:space="preserve">My clients </w:t>
      </w:r>
      <w:r w:rsidR="00733219">
        <w:t>showed gratitude by providing numerous referrals of their friends, colleagues, and family</w:t>
      </w:r>
      <w:r w:rsidR="008E1C11">
        <w:t xml:space="preserve">. </w:t>
      </w:r>
      <w:r w:rsidR="00AF546B">
        <w:t xml:space="preserve"> I have had clients drive </w:t>
      </w:r>
      <w:r w:rsidR="00733219">
        <w:t>more than</w:t>
      </w:r>
      <w:r w:rsidR="00AF546B">
        <w:t xml:space="preserve"> two hours to retain my service</w:t>
      </w:r>
      <w:r w:rsidR="00733219">
        <w:t>s</w:t>
      </w:r>
      <w:r w:rsidR="00AF546B">
        <w:t xml:space="preserve"> because of the lack of Spanish speaking attorneys in their areas.</w:t>
      </w:r>
      <w:r w:rsidR="006F6985">
        <w:t xml:space="preserve"> They are often frustrated when they cannot </w:t>
      </w:r>
      <w:r w:rsidR="00733219">
        <w:t>obtain</w:t>
      </w:r>
      <w:r w:rsidR="006F6985">
        <w:t xml:space="preserve"> the information they need in their language. </w:t>
      </w:r>
    </w:p>
    <w:p w:rsidR="00BE260D" w:rsidRPr="00BE260D" w:rsidRDefault="00BE260D">
      <w:pPr>
        <w:rPr>
          <w:b/>
          <w:u w:val="single"/>
        </w:rPr>
      </w:pPr>
      <w:r>
        <w:rPr>
          <w:b/>
          <w:u w:val="single"/>
        </w:rPr>
        <w:t>Bilingual Practice Tips</w:t>
      </w:r>
    </w:p>
    <w:p w:rsidR="00217B96" w:rsidRPr="00217B96" w:rsidRDefault="00217B96">
      <w:r w:rsidRPr="00217B96">
        <w:t>You do not have to be fluent in another language</w:t>
      </w:r>
      <w:r>
        <w:t>.</w:t>
      </w:r>
      <w:r w:rsidRPr="00217B96">
        <w:t xml:space="preserve"> I w</w:t>
      </w:r>
      <w:r w:rsidR="00BE260D">
        <w:t xml:space="preserve">as not fluent when I began building my bilingual law practice.  </w:t>
      </w:r>
      <w:r>
        <w:t>I would like to think I am now but maybe we shoul</w:t>
      </w:r>
      <w:r w:rsidR="00BE260D">
        <w:t xml:space="preserve">d ask my clients that question.  The </w:t>
      </w:r>
      <w:r w:rsidR="00711DE1">
        <w:t>Spanish</w:t>
      </w:r>
      <w:r w:rsidR="00BE260D">
        <w:t xml:space="preserve"> language</w:t>
      </w:r>
      <w:r w:rsidR="00711DE1">
        <w:t xml:space="preserve"> is not the only </w:t>
      </w:r>
      <w:r w:rsidR="00BE260D">
        <w:t xml:space="preserve">language in demand, </w:t>
      </w:r>
      <w:r w:rsidR="00711DE1">
        <w:t xml:space="preserve">Portuguese, Korean, Chinese, and French speakers are also in high demand. </w:t>
      </w:r>
    </w:p>
    <w:p w:rsidR="006F6985" w:rsidRDefault="006F6985" w:rsidP="006F6985">
      <w:pPr>
        <w:pStyle w:val="ListParagraph"/>
        <w:numPr>
          <w:ilvl w:val="0"/>
          <w:numId w:val="1"/>
        </w:numPr>
      </w:pPr>
      <w:r>
        <w:t xml:space="preserve">Research your market. </w:t>
      </w:r>
      <w:r w:rsidR="00217B96">
        <w:t>Is there a prevalent immigrant community near you that needs representation? Are their specific practice areas or niches such as immigration or wo</w:t>
      </w:r>
      <w:r w:rsidR="00C733F5">
        <w:t>rkers compensation that you are interested in?</w:t>
      </w:r>
      <w:r w:rsidR="00711DE1">
        <w:t xml:space="preserve"> Are there foreign investors coming to your area? </w:t>
      </w:r>
    </w:p>
    <w:p w:rsidR="00C733F5" w:rsidRDefault="00C733F5" w:rsidP="00C733F5">
      <w:pPr>
        <w:pStyle w:val="ListParagraph"/>
      </w:pPr>
    </w:p>
    <w:p w:rsidR="004B0D5F" w:rsidRDefault="00C733F5" w:rsidP="004B0D5F">
      <w:pPr>
        <w:pStyle w:val="ListParagraph"/>
        <w:numPr>
          <w:ilvl w:val="0"/>
          <w:numId w:val="1"/>
        </w:numPr>
      </w:pPr>
      <w:r>
        <w:t>Hire bilingual staff. Anyone who communicates with your client on your behalf should be able to speak their language.</w:t>
      </w:r>
      <w:r w:rsidR="00BE260D">
        <w:t xml:space="preserve"> If you accepted the case then clients</w:t>
      </w:r>
      <w:r>
        <w:t xml:space="preserve"> should be able to call and schedule </w:t>
      </w:r>
      <w:r w:rsidR="00BE260D">
        <w:lastRenderedPageBreak/>
        <w:t>appointments and obtain</w:t>
      </w:r>
      <w:r>
        <w:t xml:space="preserve"> general information from the staff without having a translator. In my case my secretary is fluent in Spanish</w:t>
      </w:r>
      <w:r w:rsidR="00A45915">
        <w:t>. S</w:t>
      </w:r>
      <w:r>
        <w:t xml:space="preserve">he communicates with the clients in either language comfortably.  When my non English speaking clients appear at their </w:t>
      </w:r>
      <w:r w:rsidR="004B0D5F">
        <w:t>§341 Meeting of Creditors and they have a translator</w:t>
      </w:r>
      <w:r w:rsidR="00BE260D">
        <w:t>.  In fact,</w:t>
      </w:r>
      <w:r w:rsidR="004B0D5F">
        <w:t xml:space="preserve"> one of the questions asked by the trustee is whether their petition and schedules were explained to them in Spanish. </w:t>
      </w:r>
    </w:p>
    <w:p w:rsidR="00C733F5" w:rsidRDefault="00C733F5" w:rsidP="004B0D5F">
      <w:pPr>
        <w:ind w:left="360"/>
      </w:pPr>
    </w:p>
    <w:p w:rsidR="004B0D5F" w:rsidRDefault="004B0D5F" w:rsidP="004B0D5F">
      <w:pPr>
        <w:pStyle w:val="ListParagraph"/>
        <w:numPr>
          <w:ilvl w:val="0"/>
          <w:numId w:val="1"/>
        </w:numPr>
      </w:pPr>
      <w:r>
        <w:t xml:space="preserve">Explain </w:t>
      </w:r>
      <w:r w:rsidR="00044F44">
        <w:t>translation costs to your clients</w:t>
      </w:r>
      <w:r>
        <w:t xml:space="preserve">. I do not need a translator in my office for Spanish but I have hired </w:t>
      </w:r>
      <w:r w:rsidR="00044F44">
        <w:t>translators</w:t>
      </w:r>
      <w:r>
        <w:t xml:space="preserve"> for other languages or for clients with disabilities.  </w:t>
      </w:r>
      <w:r w:rsidR="00044F44">
        <w:t>Translator c</w:t>
      </w:r>
      <w:r>
        <w:t xml:space="preserve">osts should be explained to </w:t>
      </w:r>
      <w:r w:rsidR="00044F44">
        <w:t>clients</w:t>
      </w:r>
      <w:r>
        <w:t xml:space="preserve"> in </w:t>
      </w:r>
      <w:r w:rsidR="00711DE1">
        <w:t xml:space="preserve">the </w:t>
      </w:r>
      <w:r w:rsidR="00044F44">
        <w:t>retainer, and usually, if the client</w:t>
      </w:r>
      <w:r>
        <w:t xml:space="preserve"> need</w:t>
      </w:r>
      <w:r w:rsidR="00044F44">
        <w:t>s</w:t>
      </w:r>
      <w:r>
        <w:t xml:space="preserve"> a translator for a </w:t>
      </w:r>
      <w:r w:rsidR="00044F44">
        <w:t xml:space="preserve">court </w:t>
      </w:r>
      <w:r>
        <w:t xml:space="preserve">hearing </w:t>
      </w:r>
      <w:r w:rsidR="008A1CAF">
        <w:t>that</w:t>
      </w:r>
      <w:r w:rsidR="00044F44">
        <w:t xml:space="preserve"> fee</w:t>
      </w:r>
      <w:r w:rsidR="008A1CAF">
        <w:t xml:space="preserve"> has to be paid upfront. Ask for referrals from other attorneys on reliable translation services. </w:t>
      </w:r>
      <w:r w:rsidR="00711DE1">
        <w:t xml:space="preserve"> Many </w:t>
      </w:r>
      <w:r w:rsidR="00A45915">
        <w:t>of my clients speak English fluently</w:t>
      </w:r>
      <w:r w:rsidR="00711DE1">
        <w:t xml:space="preserve"> but rather have a translator for </w:t>
      </w:r>
      <w:r w:rsidR="00044F44">
        <w:t xml:space="preserve">court </w:t>
      </w:r>
      <w:r w:rsidR="00711DE1">
        <w:t>hearings.</w:t>
      </w:r>
    </w:p>
    <w:p w:rsidR="00711DE1" w:rsidRDefault="00711DE1" w:rsidP="00711DE1">
      <w:pPr>
        <w:pStyle w:val="ListParagraph"/>
      </w:pPr>
    </w:p>
    <w:p w:rsidR="00711DE1" w:rsidRDefault="00711DE1" w:rsidP="004B0D5F">
      <w:pPr>
        <w:pStyle w:val="ListParagraph"/>
        <w:numPr>
          <w:ilvl w:val="0"/>
          <w:numId w:val="1"/>
        </w:numPr>
      </w:pPr>
      <w:r>
        <w:t>Translate certain documents. For example, your retainer and intak</w:t>
      </w:r>
      <w:r w:rsidR="00044F44">
        <w:t>e sheet should be offered in English and the</w:t>
      </w:r>
      <w:r>
        <w:t xml:space="preserve"> other language. Make sure the documents are translated correctly. Mistakes will not increase confidence in your firm. There are man</w:t>
      </w:r>
      <w:r w:rsidR="00075009">
        <w:t xml:space="preserve">y freelance websites where you can </w:t>
      </w:r>
      <w:r>
        <w:t xml:space="preserve">find competent translators for a minimal price. </w:t>
      </w:r>
    </w:p>
    <w:p w:rsidR="00711DE1" w:rsidRDefault="00711DE1" w:rsidP="00711DE1">
      <w:pPr>
        <w:pStyle w:val="ListParagraph"/>
      </w:pPr>
    </w:p>
    <w:p w:rsidR="00711DE1" w:rsidRDefault="00F54E76" w:rsidP="004B0D5F">
      <w:pPr>
        <w:pStyle w:val="ListParagraph"/>
        <w:numPr>
          <w:ilvl w:val="0"/>
          <w:numId w:val="1"/>
        </w:numPr>
      </w:pPr>
      <w:r>
        <w:t xml:space="preserve">Market more </w:t>
      </w:r>
      <w:r w:rsidR="004C0EF4">
        <w:t xml:space="preserve">efficiently. Advertise in the local foreign language </w:t>
      </w:r>
      <w:r w:rsidR="00044F44">
        <w:t>news</w:t>
      </w:r>
      <w:r w:rsidR="004C0EF4">
        <w:t>paper. For one</w:t>
      </w:r>
      <w:r w:rsidR="00044F44">
        <w:t>, local newspapers</w:t>
      </w:r>
      <w:r w:rsidR="004C0EF4">
        <w:t xml:space="preserve"> </w:t>
      </w:r>
      <w:r w:rsidR="00044F44">
        <w:t>are</w:t>
      </w:r>
      <w:r w:rsidR="004C0EF4">
        <w:t xml:space="preserve"> cheaper than a large </w:t>
      </w:r>
      <w:r w:rsidR="00044F44">
        <w:t>news</w:t>
      </w:r>
      <w:r w:rsidR="004C0EF4">
        <w:t xml:space="preserve">paper and </w:t>
      </w:r>
      <w:r w:rsidR="00044F44">
        <w:t>its</w:t>
      </w:r>
      <w:r w:rsidR="004C0EF4">
        <w:t xml:space="preserve"> circulation will be precisely targeted. </w:t>
      </w:r>
      <w:r w:rsidR="00D5249D">
        <w:t>The same</w:t>
      </w:r>
      <w:r w:rsidR="00044F44">
        <w:t xml:space="preserve"> reasoning applies</w:t>
      </w:r>
      <w:r w:rsidR="00D5249D">
        <w:t xml:space="preserve"> for Spanish</w:t>
      </w:r>
      <w:r w:rsidR="00044F44">
        <w:t>, or other language, television and</w:t>
      </w:r>
      <w:r w:rsidR="00A45915">
        <w:t xml:space="preserve"> radio</w:t>
      </w:r>
      <w:r w:rsidR="00044F44">
        <w:t xml:space="preserve"> advertisements</w:t>
      </w:r>
      <w:r w:rsidR="00D5249D">
        <w:t xml:space="preserve">. </w:t>
      </w:r>
    </w:p>
    <w:p w:rsidR="00D5249D" w:rsidRDefault="00D5249D" w:rsidP="00D5249D">
      <w:pPr>
        <w:pStyle w:val="ListParagraph"/>
      </w:pPr>
    </w:p>
    <w:p w:rsidR="00D5249D" w:rsidRDefault="00044F44" w:rsidP="004B0D5F">
      <w:pPr>
        <w:pStyle w:val="ListParagraph"/>
        <w:numPr>
          <w:ilvl w:val="0"/>
          <w:numId w:val="1"/>
        </w:numPr>
      </w:pPr>
      <w:r>
        <w:t>Improve yourself.  Graciously, accept any</w:t>
      </w:r>
      <w:r w:rsidR="00D5249D">
        <w:t xml:space="preserve"> correction</w:t>
      </w:r>
      <w:r>
        <w:t>s</w:t>
      </w:r>
      <w:r w:rsidR="00D5249D">
        <w:t xml:space="preserve"> from your clients. I have been known to corner the court translator with a list of legal terms that I need help with.  Listen to the radio in that language in the car. There are free apps</w:t>
      </w:r>
      <w:r>
        <w:t>,</w:t>
      </w:r>
      <w:r w:rsidR="00D5249D">
        <w:t xml:space="preserve"> like Duolingo</w:t>
      </w:r>
      <w:r>
        <w:t>,</w:t>
      </w:r>
      <w:r w:rsidR="00D5249D">
        <w:t xml:space="preserve"> you can use from your phone. </w:t>
      </w:r>
      <w:r>
        <w:t>These additional tasks not only improve</w:t>
      </w:r>
      <w:r w:rsidR="00D5249D">
        <w:t xml:space="preserve"> your busi</w:t>
      </w:r>
      <w:r w:rsidR="00075009">
        <w:t>ness</w:t>
      </w:r>
      <w:r>
        <w:t>, but also the activities</w:t>
      </w:r>
      <w:r w:rsidR="00075009">
        <w:t xml:space="preserve"> sharpen your mind.</w:t>
      </w:r>
    </w:p>
    <w:p w:rsidR="00075009" w:rsidRDefault="00075009" w:rsidP="00075009">
      <w:pPr>
        <w:pStyle w:val="ListParagraph"/>
      </w:pPr>
    </w:p>
    <w:p w:rsidR="00075009" w:rsidRDefault="00075009" w:rsidP="00A45915">
      <w:pPr>
        <w:pStyle w:val="ListParagraph"/>
        <w:numPr>
          <w:ilvl w:val="0"/>
          <w:numId w:val="1"/>
        </w:numPr>
      </w:pPr>
      <w:r>
        <w:t xml:space="preserve">Offer to give free seminars to local groups and organizations. I find that education is the best way to market. When you become an authority on the subject people will be more likely to retain and refer you. </w:t>
      </w:r>
    </w:p>
    <w:p w:rsidR="00075009" w:rsidRDefault="00075009" w:rsidP="00075009">
      <w:pPr>
        <w:ind w:firstLine="360"/>
      </w:pPr>
      <w:r>
        <w:t xml:space="preserve">So embrace your heritage or </w:t>
      </w:r>
      <w:r w:rsidR="00A45915">
        <w:t xml:space="preserve">even </w:t>
      </w:r>
      <w:r>
        <w:t xml:space="preserve">those three years of French or </w:t>
      </w:r>
      <w:r w:rsidR="00044F44">
        <w:t>Italian you took in high school because that language experience</w:t>
      </w:r>
      <w:r>
        <w:t xml:space="preserve"> </w:t>
      </w:r>
      <w:r w:rsidR="00044F44">
        <w:t>may</w:t>
      </w:r>
      <w:r>
        <w:t xml:space="preserve"> formulate </w:t>
      </w:r>
      <w:r w:rsidR="00A910CC">
        <w:t xml:space="preserve">a prosperous practice for you. </w:t>
      </w:r>
    </w:p>
    <w:p w:rsidR="00A910CC" w:rsidRDefault="00A910CC" w:rsidP="00075009">
      <w:pPr>
        <w:ind w:firstLine="360"/>
      </w:pPr>
    </w:p>
    <w:p w:rsidR="00A910CC" w:rsidRPr="003A0853" w:rsidRDefault="00A910CC" w:rsidP="00075009">
      <w:pPr>
        <w:ind w:firstLine="360"/>
        <w:rPr>
          <w:b/>
        </w:rPr>
      </w:pPr>
      <w:r w:rsidRPr="003A0853">
        <w:rPr>
          <w:b/>
        </w:rPr>
        <w:t xml:space="preserve">About the Author </w:t>
      </w:r>
    </w:p>
    <w:p w:rsidR="00A910CC" w:rsidRDefault="00A910CC" w:rsidP="00075009">
      <w:pPr>
        <w:ind w:firstLine="360"/>
      </w:pPr>
      <w:r>
        <w:t>Janet C. Tacoronte started her firm JC LAW, PA, in 2006 in Miami Lakes, Fl</w:t>
      </w:r>
      <w:r w:rsidR="003A0853">
        <w:t>orida</w:t>
      </w:r>
      <w:r>
        <w:t xml:space="preserve"> and now has a second office in Plantation, Fl</w:t>
      </w:r>
      <w:r w:rsidR="003A0853">
        <w:t>orida</w:t>
      </w:r>
      <w:r>
        <w:t>.  Ms. Tacoronte, is a graduate of St. Thomas School of Law,</w:t>
      </w:r>
      <w:r w:rsidR="003A0853">
        <w:t xml:space="preserve"> and she practices consumer bankruptcy.  </w:t>
      </w:r>
      <w:r>
        <w:t xml:space="preserve">She is a member of the American Bar Association, American Bankruptcy Institute, and the Florida Association for Women Lawyers. </w:t>
      </w:r>
      <w:r w:rsidR="003A0853">
        <w:t>Ms. Tacoronte</w:t>
      </w:r>
      <w:r>
        <w:t xml:space="preserve"> can be reached at </w:t>
      </w:r>
      <w:hyperlink r:id="rId9" w:history="1">
        <w:r w:rsidRPr="00097451">
          <w:rPr>
            <w:rStyle w:val="Hyperlink"/>
          </w:rPr>
          <w:t>Janet@Jclawmami.com</w:t>
        </w:r>
      </w:hyperlink>
      <w:r>
        <w:t xml:space="preserve"> </w:t>
      </w:r>
    </w:p>
    <w:p w:rsidR="00C0398C" w:rsidRDefault="00C0398C"/>
    <w:sectPr w:rsidR="00C03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A9" w:rsidRDefault="00A830A9" w:rsidP="00A830A9">
      <w:pPr>
        <w:spacing w:after="0" w:line="240" w:lineRule="auto"/>
      </w:pPr>
      <w:r>
        <w:separator/>
      </w:r>
    </w:p>
  </w:endnote>
  <w:endnote w:type="continuationSeparator" w:id="0">
    <w:p w:rsidR="00A830A9" w:rsidRDefault="00A830A9" w:rsidP="00A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A9" w:rsidRDefault="00A830A9" w:rsidP="00A830A9">
      <w:pPr>
        <w:spacing w:after="0" w:line="240" w:lineRule="auto"/>
      </w:pPr>
      <w:r>
        <w:separator/>
      </w:r>
    </w:p>
  </w:footnote>
  <w:footnote w:type="continuationSeparator" w:id="0">
    <w:p w:rsidR="00A830A9" w:rsidRDefault="00A830A9" w:rsidP="00A8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A9" w:rsidRDefault="00A83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2DD1"/>
    <w:multiLevelType w:val="hybridMultilevel"/>
    <w:tmpl w:val="984A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5B"/>
    <w:rsid w:val="00044F44"/>
    <w:rsid w:val="00066A5C"/>
    <w:rsid w:val="00075009"/>
    <w:rsid w:val="000E175B"/>
    <w:rsid w:val="00217B96"/>
    <w:rsid w:val="00397D1C"/>
    <w:rsid w:val="003A0853"/>
    <w:rsid w:val="004B0D5F"/>
    <w:rsid w:val="004C0EF4"/>
    <w:rsid w:val="006262E8"/>
    <w:rsid w:val="006F6985"/>
    <w:rsid w:val="00711DE1"/>
    <w:rsid w:val="00733219"/>
    <w:rsid w:val="00736CD9"/>
    <w:rsid w:val="008A1CAF"/>
    <w:rsid w:val="008E1C11"/>
    <w:rsid w:val="00A45915"/>
    <w:rsid w:val="00A830A9"/>
    <w:rsid w:val="00A910CC"/>
    <w:rsid w:val="00AF546B"/>
    <w:rsid w:val="00B940BF"/>
    <w:rsid w:val="00BE260D"/>
    <w:rsid w:val="00C0398C"/>
    <w:rsid w:val="00C34AF4"/>
    <w:rsid w:val="00C733F5"/>
    <w:rsid w:val="00D42C8D"/>
    <w:rsid w:val="00D5249D"/>
    <w:rsid w:val="00D62536"/>
    <w:rsid w:val="00D74E94"/>
    <w:rsid w:val="00DC6CE9"/>
    <w:rsid w:val="00F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A9"/>
  </w:style>
  <w:style w:type="paragraph" w:styleId="Footer">
    <w:name w:val="footer"/>
    <w:basedOn w:val="Normal"/>
    <w:link w:val="FooterChar"/>
    <w:uiPriority w:val="99"/>
    <w:unhideWhenUsed/>
    <w:rsid w:val="00A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A9"/>
  </w:style>
  <w:style w:type="paragraph" w:styleId="Footer">
    <w:name w:val="footer"/>
    <w:basedOn w:val="Normal"/>
    <w:link w:val="FooterChar"/>
    <w:uiPriority w:val="99"/>
    <w:unhideWhenUsed/>
    <w:rsid w:val="00A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s.org/record-one-in-five-us-residents-speaks-language-other-than-english-at-hom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et@Jclawmami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4879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2015-10-14T18:11:53.1445967Z</cp:lastPrinted>
  <dcterms:created xsi:type="dcterms:W3CDTF">2015-10-14T18:11:53.1445967Z</dcterms:created>
  <dcterms:modified xsi:type="dcterms:W3CDTF">2015-10-14T18:11:53.1445967Z</dcterms:modified>
</cp:coreProperties>
</file>