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E11" w:rsidRDefault="00186E11" w:rsidP="00186E11">
      <w:pPr>
        <w:pStyle w:val="NormalWeb"/>
        <w:shd w:val="clear" w:color="auto" w:fill="FFFFFF"/>
        <w:jc w:val="center"/>
        <w:rPr>
          <w:rFonts w:ascii="Calibri" w:hAnsi="Calibri"/>
          <w:b/>
          <w:bCs/>
          <w:color w:val="000000"/>
          <w:sz w:val="22"/>
          <w:szCs w:val="22"/>
        </w:rPr>
      </w:pPr>
      <w:r>
        <w:rPr>
          <w:lang/>
        </w:rPr>
        <w:object w:dxaOrig="7786" w:dyaOrig="1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uip for Equality: Advancing the Human &amp; Civil Rights of People with Disabilities in Illinois" style="width:389.5pt;height:59.35pt" o:ole="">
            <v:imagedata r:id="rId4" o:title=""/>
          </v:shape>
          <o:OLEObject Type="Embed" ProgID="Word.Picture.8" ShapeID="_x0000_i1025" DrawAspect="Content" ObjectID="_1612595445" r:id="rId5"/>
        </w:object>
      </w:r>
    </w:p>
    <w:p w:rsidR="00186E11" w:rsidRDefault="00186E11" w:rsidP="00186E11">
      <w:pPr>
        <w:pStyle w:val="NormalWeb"/>
        <w:shd w:val="clear" w:color="auto" w:fill="FFFFFF"/>
        <w:rPr>
          <w:rFonts w:ascii="Calibri" w:hAnsi="Calibri"/>
          <w:b/>
          <w:bCs/>
          <w:color w:val="000000"/>
          <w:sz w:val="22"/>
          <w:szCs w:val="22"/>
        </w:rPr>
      </w:pPr>
    </w:p>
    <w:p w:rsidR="00186E11" w:rsidRDefault="00186E11" w:rsidP="00186E11">
      <w:pPr>
        <w:pStyle w:val="NormalWeb"/>
        <w:shd w:val="clear" w:color="auto" w:fill="FFFFFF"/>
        <w:rPr>
          <w:rFonts w:ascii="Calibri" w:hAnsi="Calibri"/>
          <w:b/>
          <w:bCs/>
          <w:color w:val="000000"/>
          <w:sz w:val="22"/>
          <w:szCs w:val="22"/>
        </w:rPr>
      </w:pPr>
    </w:p>
    <w:p w:rsidR="00186E11" w:rsidRDefault="00186E11" w:rsidP="00186E11">
      <w:pPr>
        <w:pStyle w:val="NormalWeb"/>
        <w:shd w:val="clear" w:color="auto" w:fill="FFFFFF"/>
        <w:rPr>
          <w:rFonts w:ascii="Calibri" w:hAnsi="Calibri"/>
          <w:color w:val="212121"/>
          <w:sz w:val="22"/>
          <w:szCs w:val="22"/>
        </w:rPr>
      </w:pPr>
      <w:r>
        <w:rPr>
          <w:rFonts w:ascii="Calibri" w:hAnsi="Calibri"/>
          <w:b/>
          <w:bCs/>
          <w:color w:val="000000"/>
          <w:sz w:val="22"/>
          <w:szCs w:val="22"/>
        </w:rPr>
        <w:t>Staff Attorney and Fellow - Civil Rights Team </w:t>
      </w:r>
    </w:p>
    <w:p w:rsidR="00186E11" w:rsidRDefault="00186E11" w:rsidP="00186E11">
      <w:pPr>
        <w:pStyle w:val="NormalWeb"/>
        <w:shd w:val="clear" w:color="auto" w:fill="FFFFFF"/>
        <w:rPr>
          <w:rFonts w:ascii="Calibri" w:hAnsi="Calibri"/>
          <w:color w:val="212121"/>
          <w:sz w:val="22"/>
          <w:szCs w:val="22"/>
        </w:rPr>
      </w:pPr>
      <w:r>
        <w:rPr>
          <w:rFonts w:ascii="Calibri" w:hAnsi="Calibri"/>
          <w:color w:val="000000"/>
          <w:sz w:val="22"/>
          <w:szCs w:val="22"/>
        </w:rPr>
        <w:t> </w:t>
      </w:r>
    </w:p>
    <w:p w:rsidR="00186E11" w:rsidRDefault="00186E11" w:rsidP="00186E11">
      <w:pPr>
        <w:pStyle w:val="NormalWeb"/>
        <w:shd w:val="clear" w:color="auto" w:fill="FFFFFF"/>
        <w:rPr>
          <w:rFonts w:ascii="Calibri" w:hAnsi="Calibri"/>
          <w:color w:val="212121"/>
          <w:sz w:val="22"/>
          <w:szCs w:val="22"/>
        </w:rPr>
      </w:pPr>
      <w:r>
        <w:rPr>
          <w:rFonts w:ascii="Calibri" w:hAnsi="Calibri"/>
          <w:color w:val="000000"/>
          <w:sz w:val="22"/>
          <w:szCs w:val="22"/>
        </w:rPr>
        <w:t>Equip for Equality is a civil rights organization for people with disabilities in Illinois. We are seeking a full-time Staff Attorney for a fellowship that will focus on advancing the civil rights of Deaf and Hard of Hearing people in the criminal justice system. The Fellow will primarily work to monitor and ensure the effective implementation of the recent class settlement agreement reached in </w:t>
      </w:r>
      <w:r>
        <w:rPr>
          <w:rFonts w:ascii="Calibri" w:hAnsi="Calibri"/>
          <w:i/>
          <w:iCs/>
          <w:color w:val="000000"/>
          <w:sz w:val="22"/>
          <w:szCs w:val="22"/>
        </w:rPr>
        <w:t>Holmes v. Baldwin</w:t>
      </w:r>
      <w:r>
        <w:rPr>
          <w:rFonts w:ascii="Calibri" w:hAnsi="Calibri"/>
          <w:color w:val="000000"/>
          <w:sz w:val="22"/>
          <w:szCs w:val="22"/>
        </w:rPr>
        <w:t>,</w:t>
      </w:r>
      <w:r>
        <w:rPr>
          <w:rFonts w:ascii="Calibri" w:hAnsi="Calibri"/>
          <w:i/>
          <w:iCs/>
          <w:color w:val="000000"/>
          <w:sz w:val="22"/>
          <w:szCs w:val="22"/>
        </w:rPr>
        <w:t> </w:t>
      </w:r>
      <w:r>
        <w:rPr>
          <w:rFonts w:ascii="Calibri" w:hAnsi="Calibri"/>
          <w:color w:val="000000"/>
          <w:sz w:val="22"/>
          <w:szCs w:val="22"/>
        </w:rPr>
        <w:t>which requires the Illinois Department of Corrections to make substantial changes to its treatment of Deaf and Hard of Hearing individuals. Some travel to Illinois prisons will be required. This fellowship is funded by Winston &amp; Strawn and will focus on implementation of the </w:t>
      </w:r>
      <w:r>
        <w:rPr>
          <w:rFonts w:ascii="Calibri" w:hAnsi="Calibri"/>
          <w:i/>
          <w:iCs/>
          <w:color w:val="000000"/>
          <w:sz w:val="22"/>
          <w:szCs w:val="22"/>
        </w:rPr>
        <w:t>Holmes </w:t>
      </w:r>
      <w:r>
        <w:rPr>
          <w:rFonts w:ascii="Calibri" w:hAnsi="Calibri"/>
          <w:color w:val="000000"/>
          <w:sz w:val="22"/>
          <w:szCs w:val="22"/>
        </w:rPr>
        <w:t>settlement agreement, which could last between 2-4 years, with the possibility of being extended, and can be located in any of our offices.</w:t>
      </w:r>
    </w:p>
    <w:p w:rsidR="00186E11" w:rsidRDefault="00186E11" w:rsidP="00186E11">
      <w:pPr>
        <w:pStyle w:val="NormalWeb"/>
        <w:shd w:val="clear" w:color="auto" w:fill="FFFFFF"/>
        <w:rPr>
          <w:rFonts w:ascii="Calibri" w:hAnsi="Calibri"/>
          <w:color w:val="212121"/>
          <w:sz w:val="22"/>
          <w:szCs w:val="22"/>
        </w:rPr>
      </w:pPr>
      <w:r>
        <w:rPr>
          <w:rFonts w:ascii="Calibri" w:hAnsi="Calibri"/>
          <w:color w:val="000000"/>
          <w:sz w:val="22"/>
          <w:szCs w:val="22"/>
        </w:rPr>
        <w:t> </w:t>
      </w:r>
    </w:p>
    <w:p w:rsidR="00186E11" w:rsidRDefault="00186E11" w:rsidP="00186E11">
      <w:pPr>
        <w:pStyle w:val="NormalWeb"/>
        <w:shd w:val="clear" w:color="auto" w:fill="FFFFFF"/>
        <w:rPr>
          <w:rFonts w:ascii="Calibri" w:hAnsi="Calibri"/>
          <w:color w:val="212121"/>
          <w:sz w:val="22"/>
          <w:szCs w:val="22"/>
        </w:rPr>
      </w:pPr>
      <w:r>
        <w:rPr>
          <w:rFonts w:ascii="Calibri" w:hAnsi="Calibri"/>
          <w:color w:val="000000"/>
          <w:sz w:val="22"/>
          <w:szCs w:val="22"/>
        </w:rPr>
        <w:t xml:space="preserve">The selected candidate must have a law degree, excellent organization, communication and writing </w:t>
      </w:r>
      <w:proofErr w:type="gramStart"/>
      <w:r>
        <w:rPr>
          <w:rFonts w:ascii="Calibri" w:hAnsi="Calibri"/>
          <w:color w:val="000000"/>
          <w:sz w:val="22"/>
          <w:szCs w:val="22"/>
        </w:rPr>
        <w:t>skills</w:t>
      </w:r>
      <w:proofErr w:type="gramEnd"/>
      <w:r>
        <w:rPr>
          <w:rFonts w:ascii="Calibri" w:hAnsi="Calibri"/>
          <w:color w:val="000000"/>
          <w:sz w:val="22"/>
          <w:szCs w:val="22"/>
        </w:rPr>
        <w:t xml:space="preserve">, and a strong commitment to civil rights of people with disabilities, including in the criminal justice system. American Sign Language and/or Spanish </w:t>
      </w:r>
      <w:proofErr w:type="gramStart"/>
      <w:r>
        <w:rPr>
          <w:rFonts w:ascii="Calibri" w:hAnsi="Calibri"/>
          <w:color w:val="000000"/>
          <w:sz w:val="22"/>
          <w:szCs w:val="22"/>
        </w:rPr>
        <w:t>is</w:t>
      </w:r>
      <w:proofErr w:type="gramEnd"/>
      <w:r>
        <w:rPr>
          <w:rFonts w:ascii="Calibri" w:hAnsi="Calibri"/>
          <w:color w:val="000000"/>
          <w:sz w:val="22"/>
          <w:szCs w:val="22"/>
        </w:rPr>
        <w:t xml:space="preserve"> a plus. Equip for Equality values personal as well as professional experience with people with disabilities. We are an Equal Opportunity Employer. This position is open immediately and has a competitive salary with excellent benefits. Diverse candidates are welcome. </w:t>
      </w:r>
    </w:p>
    <w:p w:rsidR="00186E11" w:rsidRDefault="00186E11" w:rsidP="00186E11">
      <w:pPr>
        <w:pStyle w:val="NormalWeb"/>
        <w:shd w:val="clear" w:color="auto" w:fill="FFFFFF"/>
        <w:rPr>
          <w:rFonts w:ascii="Calibri" w:hAnsi="Calibri"/>
          <w:color w:val="212121"/>
          <w:sz w:val="22"/>
          <w:szCs w:val="22"/>
        </w:rPr>
      </w:pPr>
      <w:r>
        <w:rPr>
          <w:rFonts w:ascii="Calibri" w:hAnsi="Calibri"/>
          <w:color w:val="212121"/>
          <w:sz w:val="22"/>
          <w:szCs w:val="22"/>
        </w:rPr>
        <w:t> </w:t>
      </w:r>
    </w:p>
    <w:p w:rsidR="00186E11" w:rsidRDefault="00186E11" w:rsidP="00186E11">
      <w:pPr>
        <w:pStyle w:val="NormalWeb"/>
        <w:shd w:val="clear" w:color="auto" w:fill="FFFFFF"/>
        <w:rPr>
          <w:rFonts w:ascii="Calibri" w:hAnsi="Calibri"/>
          <w:color w:val="212121"/>
          <w:sz w:val="22"/>
          <w:szCs w:val="22"/>
        </w:rPr>
      </w:pPr>
      <w:r>
        <w:rPr>
          <w:rFonts w:ascii="Calibri" w:hAnsi="Calibri"/>
          <w:sz w:val="22"/>
          <w:szCs w:val="22"/>
        </w:rPr>
        <w:t xml:space="preserve">Applicants should send a cover letter, resume, and salary expectations. </w:t>
      </w:r>
      <w:hyperlink r:id="rId6" w:history="1">
        <w:r>
          <w:rPr>
            <w:rStyle w:val="Hyperlink"/>
            <w:rFonts w:ascii="Calibri" w:hAnsi="Calibri"/>
            <w:sz w:val="22"/>
            <w:szCs w:val="22"/>
          </w:rPr>
          <w:t>APPLY HERE</w:t>
        </w:r>
      </w:hyperlink>
      <w:r>
        <w:rPr>
          <w:rFonts w:ascii="Calibri" w:hAnsi="Calibri"/>
          <w:color w:val="212121"/>
          <w:sz w:val="22"/>
          <w:szCs w:val="22"/>
        </w:rPr>
        <w:t xml:space="preserve"> </w:t>
      </w:r>
      <w:r>
        <w:rPr>
          <w:rFonts w:ascii="Calibri" w:hAnsi="Calibri"/>
          <w:sz w:val="22"/>
          <w:szCs w:val="22"/>
        </w:rPr>
        <w:t>or submit materials to Megan Loutfi, Equip for Equality, </w:t>
      </w:r>
      <w:r>
        <w:rPr>
          <w:rFonts w:ascii="Calibri" w:hAnsi="Calibri"/>
          <w:sz w:val="22"/>
          <w:szCs w:val="22"/>
          <w:bdr w:val="none" w:sz="0" w:space="0" w:color="auto" w:frame="1"/>
        </w:rPr>
        <w:t>20 N. Michigan, Suite 300, Chicago, IL 60602</w:t>
      </w:r>
      <w:r>
        <w:rPr>
          <w:rFonts w:ascii="Calibri" w:hAnsi="Calibri"/>
          <w:sz w:val="22"/>
          <w:szCs w:val="22"/>
        </w:rPr>
        <w:t xml:space="preserve">, </w:t>
      </w:r>
      <w:proofErr w:type="gramStart"/>
      <w:r>
        <w:rPr>
          <w:rFonts w:ascii="Calibri" w:hAnsi="Calibri"/>
          <w:sz w:val="22"/>
          <w:szCs w:val="22"/>
        </w:rPr>
        <w:t>fax</w:t>
      </w:r>
      <w:proofErr w:type="gramEnd"/>
      <w:r>
        <w:rPr>
          <w:rFonts w:ascii="Calibri" w:hAnsi="Calibri"/>
          <w:sz w:val="22"/>
          <w:szCs w:val="22"/>
        </w:rPr>
        <w:t>: 312-541-2378,</w:t>
      </w:r>
      <w:r>
        <w:rPr>
          <w:rFonts w:ascii="Calibri" w:hAnsi="Calibri"/>
          <w:color w:val="212121"/>
          <w:sz w:val="22"/>
          <w:szCs w:val="22"/>
        </w:rPr>
        <w:t> </w:t>
      </w:r>
      <w:hyperlink r:id="rId7" w:tgtFrame="_blank" w:history="1">
        <w:r>
          <w:rPr>
            <w:rStyle w:val="Hyperlink"/>
            <w:rFonts w:ascii="Calibri" w:hAnsi="Calibri"/>
            <w:sz w:val="22"/>
            <w:szCs w:val="22"/>
          </w:rPr>
          <w:t>MeganL@equipforequality.org</w:t>
        </w:r>
      </w:hyperlink>
      <w:r>
        <w:rPr>
          <w:rFonts w:ascii="Calibri" w:hAnsi="Calibri"/>
          <w:color w:val="1F497D"/>
          <w:sz w:val="22"/>
          <w:szCs w:val="22"/>
        </w:rPr>
        <w:t>.</w:t>
      </w:r>
    </w:p>
    <w:p w:rsidR="00186E11" w:rsidRDefault="00186E11" w:rsidP="00186E11">
      <w:pPr>
        <w:pStyle w:val="NormalWeb"/>
        <w:shd w:val="clear" w:color="auto" w:fill="FFFFFF"/>
        <w:rPr>
          <w:rFonts w:ascii="Calibri" w:hAnsi="Calibri"/>
          <w:color w:val="212121"/>
          <w:sz w:val="22"/>
          <w:szCs w:val="22"/>
        </w:rPr>
      </w:pPr>
      <w:r>
        <w:rPr>
          <w:rFonts w:ascii="Calibri" w:hAnsi="Calibri"/>
          <w:color w:val="1F497D"/>
          <w:sz w:val="22"/>
          <w:szCs w:val="22"/>
        </w:rPr>
        <w:t> </w:t>
      </w:r>
    </w:p>
    <w:p w:rsidR="00186E11" w:rsidRDefault="00186E11" w:rsidP="00186E11">
      <w:pPr>
        <w:pStyle w:val="NormalWeb"/>
        <w:shd w:val="clear" w:color="auto" w:fill="FFFFFF"/>
        <w:rPr>
          <w:rFonts w:ascii="Calibri" w:hAnsi="Calibri"/>
          <w:color w:val="212121"/>
          <w:sz w:val="22"/>
          <w:szCs w:val="22"/>
        </w:rPr>
      </w:pPr>
      <w:r>
        <w:rPr>
          <w:rFonts w:ascii="Calibri" w:hAnsi="Calibri"/>
          <w:sz w:val="22"/>
          <w:szCs w:val="22"/>
        </w:rPr>
        <w:t>Learn more about Equip for Equality and our hiring process at</w:t>
      </w:r>
      <w:r>
        <w:rPr>
          <w:rFonts w:ascii="Calibri" w:hAnsi="Calibri"/>
          <w:color w:val="212121"/>
          <w:sz w:val="22"/>
          <w:szCs w:val="22"/>
        </w:rPr>
        <w:t> </w:t>
      </w:r>
      <w:hyperlink r:id="rId8" w:tgtFrame="_blank" w:history="1">
        <w:r>
          <w:rPr>
            <w:rStyle w:val="Hyperlink"/>
            <w:rFonts w:ascii="Calibri" w:hAnsi="Calibri"/>
            <w:sz w:val="22"/>
            <w:szCs w:val="22"/>
          </w:rPr>
          <w:t>https://www.equipforequality.org/about/employment-opportunities/</w:t>
        </w:r>
      </w:hyperlink>
      <w:r>
        <w:rPr>
          <w:rFonts w:ascii="Calibri" w:hAnsi="Calibri"/>
          <w:color w:val="1F497D"/>
          <w:sz w:val="22"/>
          <w:szCs w:val="22"/>
        </w:rPr>
        <w:t>.</w:t>
      </w:r>
    </w:p>
    <w:p w:rsidR="006B3D1E" w:rsidRDefault="006B3D1E"/>
    <w:sectPr w:rsidR="006B3D1E" w:rsidSect="006B3D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20"/>
  <w:characterSpacingControl w:val="doNotCompress"/>
  <w:compat/>
  <w:rsids>
    <w:rsidRoot w:val="00186E11"/>
    <w:rsid w:val="00186E11"/>
    <w:rsid w:val="006B3D1E"/>
    <w:rsid w:val="00CD4226"/>
    <w:rsid w:val="00EE7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D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6E11"/>
    <w:rPr>
      <w:color w:val="0000FF" w:themeColor="hyperlink"/>
      <w:u w:val="single"/>
    </w:rPr>
  </w:style>
  <w:style w:type="paragraph" w:styleId="NormalWeb">
    <w:name w:val="Normal (Web)"/>
    <w:basedOn w:val="Normal"/>
    <w:uiPriority w:val="99"/>
    <w:semiHidden/>
    <w:unhideWhenUsed/>
    <w:rsid w:val="00186E11"/>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679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quipforequality.org/about/employment-opportunities/" TargetMode="External"/><Relationship Id="rId3" Type="http://schemas.openxmlformats.org/officeDocument/2006/relationships/webSettings" Target="webSettings.xml"/><Relationship Id="rId7" Type="http://schemas.openxmlformats.org/officeDocument/2006/relationships/hyperlink" Target="mailto:Richard@equipforequalit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cruiting.paylocity.com/recruiting/jobs/List/2193/Equip-for-Equality" TargetMode="External"/><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Taylor</dc:creator>
  <cp:lastModifiedBy>Barry Taylor</cp:lastModifiedBy>
  <cp:revision>1</cp:revision>
  <dcterms:created xsi:type="dcterms:W3CDTF">2019-02-25T16:21:00Z</dcterms:created>
  <dcterms:modified xsi:type="dcterms:W3CDTF">2019-02-25T16:24:00Z</dcterms:modified>
</cp:coreProperties>
</file>