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C0D" w:rsidRPr="00264D8E" w:rsidRDefault="000F7C0D">
      <w:r w:rsidRPr="00264D8E">
        <w:t>August 7, 2013</w:t>
      </w:r>
    </w:p>
    <w:p w:rsidR="000F7C0D" w:rsidRPr="00264D8E" w:rsidRDefault="000F7C0D">
      <w:pPr>
        <w:rPr>
          <w:b/>
        </w:rPr>
      </w:pPr>
    </w:p>
    <w:p w:rsidR="000F7C0D" w:rsidRPr="00264D8E" w:rsidRDefault="00280D3B">
      <w:pPr>
        <w:rPr>
          <w:b/>
        </w:rPr>
      </w:pPr>
      <w:r w:rsidRPr="00264D8E">
        <w:rPr>
          <w:b/>
        </w:rPr>
        <w:t xml:space="preserve">IMPORTANT </w:t>
      </w:r>
      <w:r w:rsidR="000F7C0D" w:rsidRPr="00264D8E">
        <w:rPr>
          <w:b/>
        </w:rPr>
        <w:t>MESSAGE FROM AMERICAN PRINTING HOUSE FOR THE BLIND</w:t>
      </w:r>
    </w:p>
    <w:p w:rsidR="000F7C0D" w:rsidRPr="00264D8E" w:rsidRDefault="000F7C0D">
      <w:pPr>
        <w:rPr>
          <w:b/>
        </w:rPr>
      </w:pPr>
    </w:p>
    <w:p w:rsidR="000F7C0D" w:rsidRPr="00264D8E" w:rsidRDefault="000F7C0D">
      <w:pPr>
        <w:rPr>
          <w:b/>
        </w:rPr>
      </w:pPr>
      <w:r w:rsidRPr="00264D8E">
        <w:rPr>
          <w:b/>
        </w:rPr>
        <w:t>RE:  CATALOG #1-07340-00 ORION TI-84 PLUS TALKING GRAPHING CALCULATOR</w:t>
      </w:r>
    </w:p>
    <w:p w:rsidR="000F7C0D" w:rsidRPr="00264D8E" w:rsidRDefault="000F7C0D">
      <w:pPr>
        <w:rPr>
          <w:b/>
        </w:rPr>
      </w:pPr>
    </w:p>
    <w:p w:rsidR="000F7C0D" w:rsidRPr="00264D8E" w:rsidRDefault="000F7C0D">
      <w:r w:rsidRPr="00264D8E">
        <w:t>Dear Valued APH Customer:</w:t>
      </w:r>
    </w:p>
    <w:p w:rsidR="000F7C0D" w:rsidRPr="00264D8E" w:rsidRDefault="000F7C0D"/>
    <w:p w:rsidR="000F7C0D" w:rsidRPr="00264D8E" w:rsidRDefault="00F03C0F">
      <w:r>
        <w:t>You recently received</w:t>
      </w:r>
      <w:r w:rsidR="000F7C0D" w:rsidRPr="00264D8E">
        <w:t xml:space="preserve"> one or more of our new Orion TI-84 Talking Graphing Calculator</w:t>
      </w:r>
      <w:r w:rsidR="004D7368">
        <w:t>s</w:t>
      </w:r>
      <w:r w:rsidR="000F7C0D" w:rsidRPr="00264D8E">
        <w:t xml:space="preserve">. </w:t>
      </w:r>
      <w:r>
        <w:t>APH has</w:t>
      </w:r>
      <w:r w:rsidR="000F7C0D" w:rsidRPr="00264D8E">
        <w:t xml:space="preserve"> discovered a problem with </w:t>
      </w:r>
      <w:r>
        <w:t xml:space="preserve">some of </w:t>
      </w:r>
      <w:r w:rsidR="000F7C0D" w:rsidRPr="00264D8E">
        <w:t xml:space="preserve">these units. </w:t>
      </w:r>
      <w:r w:rsidR="003E215A" w:rsidRPr="00264D8E">
        <w:t>Th</w:t>
      </w:r>
      <w:r>
        <w:t>e</w:t>
      </w:r>
      <w:r w:rsidR="003E215A" w:rsidRPr="00264D8E">
        <w:t xml:space="preserve"> problem, caused by a random sequence of cable connectivity and battery load, </w:t>
      </w:r>
      <w:r w:rsidR="008528DE" w:rsidRPr="00264D8E">
        <w:t xml:space="preserve">can </w:t>
      </w:r>
      <w:r>
        <w:t xml:space="preserve">result in </w:t>
      </w:r>
      <w:r w:rsidR="003E215A" w:rsidRPr="00264D8E">
        <w:t xml:space="preserve">damage </w:t>
      </w:r>
      <w:r>
        <w:t xml:space="preserve">to </w:t>
      </w:r>
      <w:r w:rsidR="003E215A" w:rsidRPr="00264D8E">
        <w:t xml:space="preserve">the speakers on the </w:t>
      </w:r>
      <w:r>
        <w:t xml:space="preserve">Orion </w:t>
      </w:r>
      <w:r w:rsidR="003E215A" w:rsidRPr="00264D8E">
        <w:t>unit.</w:t>
      </w:r>
      <w:r w:rsidR="000F7C0D" w:rsidRPr="00264D8E">
        <w:t xml:space="preserve"> </w:t>
      </w:r>
    </w:p>
    <w:p w:rsidR="003E215A" w:rsidRPr="00264D8E" w:rsidRDefault="003E215A"/>
    <w:p w:rsidR="008528DE" w:rsidRPr="00264D8E" w:rsidRDefault="00F03C0F">
      <w:r>
        <w:t>APH</w:t>
      </w:r>
      <w:r w:rsidRPr="00264D8E">
        <w:t xml:space="preserve"> </w:t>
      </w:r>
      <w:r w:rsidR="003E215A" w:rsidRPr="00264D8E">
        <w:t>recommend</w:t>
      </w:r>
      <w:r>
        <w:t>s</w:t>
      </w:r>
      <w:r w:rsidR="003E215A" w:rsidRPr="00264D8E">
        <w:t xml:space="preserve"> that you </w:t>
      </w:r>
      <w:r w:rsidR="008528DE" w:rsidRPr="00264D8E">
        <w:t>execute the following steps before using the calculators. If you have already started using the calculators</w:t>
      </w:r>
      <w:r w:rsidR="00280D3B" w:rsidRPr="00264D8E">
        <w:t xml:space="preserve">, </w:t>
      </w:r>
      <w:r>
        <w:t>there is no cause for alarm</w:t>
      </w:r>
      <w:r w:rsidR="00280D3B" w:rsidRPr="00264D8E">
        <w:t xml:space="preserve">. </w:t>
      </w:r>
      <w:r>
        <w:t xml:space="preserve">You may not experience the problem. </w:t>
      </w:r>
      <w:r w:rsidR="000C02F4">
        <w:t>However, we hope to ensure that you never do. In either event, please use the f</w:t>
      </w:r>
      <w:r w:rsidR="008528DE" w:rsidRPr="00264D8E">
        <w:t>ollowing up</w:t>
      </w:r>
      <w:r w:rsidR="000C02F4">
        <w:t>grade</w:t>
      </w:r>
      <w:r w:rsidR="008528DE" w:rsidRPr="00264D8E">
        <w:t xml:space="preserve"> procedures </w:t>
      </w:r>
      <w:r w:rsidR="000C02F4">
        <w:t>and</w:t>
      </w:r>
      <w:r w:rsidR="000C02F4" w:rsidRPr="00264D8E">
        <w:t xml:space="preserve"> </w:t>
      </w:r>
      <w:r w:rsidR="008528DE" w:rsidRPr="00264D8E">
        <w:t xml:space="preserve">links </w:t>
      </w:r>
      <w:r w:rsidR="00280D3B" w:rsidRPr="00264D8E">
        <w:t>to</w:t>
      </w:r>
      <w:r w:rsidR="008528DE" w:rsidRPr="00264D8E">
        <w:t xml:space="preserve"> update the calculators. </w:t>
      </w:r>
    </w:p>
    <w:p w:rsidR="008528DE" w:rsidRPr="00264D8E" w:rsidRDefault="008528DE"/>
    <w:p w:rsidR="008528DE" w:rsidRPr="00264D8E" w:rsidRDefault="008528DE">
      <w:pPr>
        <w:rPr>
          <w:b/>
        </w:rPr>
      </w:pPr>
      <w:r w:rsidRPr="00264D8E">
        <w:rPr>
          <w:b/>
        </w:rPr>
        <w:t>NOTE</w:t>
      </w:r>
    </w:p>
    <w:p w:rsidR="00B43978" w:rsidRPr="00264D8E" w:rsidRDefault="00B43978" w:rsidP="00B43978">
      <w:pPr>
        <w:pStyle w:val="NormalWeb"/>
        <w:rPr>
          <w:rFonts w:asciiTheme="minorHAnsi" w:hAnsiTheme="minorHAnsi"/>
        </w:rPr>
      </w:pPr>
      <w:r w:rsidRPr="00264D8E">
        <w:rPr>
          <w:rFonts w:asciiTheme="minorHAnsi" w:hAnsiTheme="minorHAnsi"/>
        </w:rPr>
        <w:t xml:space="preserve">You do not need to put the </w:t>
      </w:r>
      <w:r w:rsidR="00280D3B" w:rsidRPr="00264D8E">
        <w:rPr>
          <w:rFonts w:asciiTheme="minorHAnsi" w:hAnsiTheme="minorHAnsi"/>
        </w:rPr>
        <w:t>triple</w:t>
      </w:r>
      <w:r w:rsidRPr="00264D8E">
        <w:rPr>
          <w:rFonts w:asciiTheme="minorHAnsi" w:hAnsiTheme="minorHAnsi"/>
        </w:rPr>
        <w:t>-A batteries in the Orion TI-84 Plus to accomplish the upgrade</w:t>
      </w:r>
      <w:r w:rsidR="000C02F4">
        <w:rPr>
          <w:rFonts w:asciiTheme="minorHAnsi" w:hAnsiTheme="minorHAnsi"/>
        </w:rPr>
        <w:t>, but</w:t>
      </w:r>
      <w:r w:rsidR="000C02F4" w:rsidRPr="00264D8E">
        <w:rPr>
          <w:rFonts w:asciiTheme="minorHAnsi" w:hAnsiTheme="minorHAnsi"/>
        </w:rPr>
        <w:t xml:space="preserve"> </w:t>
      </w:r>
      <w:r w:rsidR="000C02F4">
        <w:rPr>
          <w:rFonts w:asciiTheme="minorHAnsi" w:hAnsiTheme="minorHAnsi"/>
        </w:rPr>
        <w:t>i</w:t>
      </w:r>
      <w:r w:rsidR="000C02F4" w:rsidRPr="00264D8E">
        <w:rPr>
          <w:rFonts w:asciiTheme="minorHAnsi" w:hAnsiTheme="minorHAnsi"/>
        </w:rPr>
        <w:t xml:space="preserve">f </w:t>
      </w:r>
      <w:r w:rsidRPr="00264D8E">
        <w:rPr>
          <w:rFonts w:asciiTheme="minorHAnsi" w:hAnsiTheme="minorHAnsi"/>
        </w:rPr>
        <w:t>you have</w:t>
      </w:r>
      <w:r w:rsidR="000C02F4">
        <w:rPr>
          <w:rFonts w:asciiTheme="minorHAnsi" w:hAnsiTheme="minorHAnsi"/>
        </w:rPr>
        <w:t>,</w:t>
      </w:r>
      <w:r w:rsidRPr="00264D8E">
        <w:rPr>
          <w:rFonts w:asciiTheme="minorHAnsi" w:hAnsiTheme="minorHAnsi"/>
        </w:rPr>
        <w:t xml:space="preserve"> that is fine</w:t>
      </w:r>
      <w:r w:rsidR="00280D3B" w:rsidRPr="00264D8E">
        <w:rPr>
          <w:rFonts w:asciiTheme="minorHAnsi" w:hAnsiTheme="minorHAnsi"/>
        </w:rPr>
        <w:t>. T</w:t>
      </w:r>
      <w:r w:rsidRPr="00264D8E">
        <w:rPr>
          <w:rFonts w:asciiTheme="minorHAnsi" w:hAnsiTheme="minorHAnsi"/>
        </w:rPr>
        <w:t>he</w:t>
      </w:r>
      <w:r w:rsidR="00280D3B" w:rsidRPr="00264D8E">
        <w:rPr>
          <w:rFonts w:asciiTheme="minorHAnsi" w:hAnsiTheme="minorHAnsi"/>
        </w:rPr>
        <w:t xml:space="preserve"> first step is to turn off the c</w:t>
      </w:r>
      <w:r w:rsidRPr="00264D8E">
        <w:rPr>
          <w:rFonts w:asciiTheme="minorHAnsi" w:hAnsiTheme="minorHAnsi"/>
        </w:rPr>
        <w:t>alcul</w:t>
      </w:r>
      <w:r w:rsidR="00280D3B" w:rsidRPr="00264D8E">
        <w:rPr>
          <w:rFonts w:asciiTheme="minorHAnsi" w:hAnsiTheme="minorHAnsi"/>
        </w:rPr>
        <w:t xml:space="preserve">ator before performing the upgrade. </w:t>
      </w:r>
      <w:r w:rsidR="000C02F4">
        <w:rPr>
          <w:rFonts w:asciiTheme="minorHAnsi" w:hAnsiTheme="minorHAnsi"/>
        </w:rPr>
        <w:t>T</w:t>
      </w:r>
      <w:r w:rsidRPr="00264D8E">
        <w:rPr>
          <w:rFonts w:asciiTheme="minorHAnsi" w:hAnsiTheme="minorHAnsi"/>
        </w:rPr>
        <w:t>ake them out</w:t>
      </w:r>
      <w:r w:rsidR="00280D3B" w:rsidRPr="00264D8E">
        <w:rPr>
          <w:rFonts w:asciiTheme="minorHAnsi" w:hAnsiTheme="minorHAnsi"/>
        </w:rPr>
        <w:t xml:space="preserve"> of the</w:t>
      </w:r>
      <w:r w:rsidRPr="00264D8E">
        <w:rPr>
          <w:rFonts w:asciiTheme="minorHAnsi" w:hAnsiTheme="minorHAnsi"/>
        </w:rPr>
        <w:t xml:space="preserve"> bubble </w:t>
      </w:r>
      <w:r w:rsidR="00280D3B" w:rsidRPr="00264D8E">
        <w:rPr>
          <w:rFonts w:asciiTheme="minorHAnsi" w:hAnsiTheme="minorHAnsi"/>
        </w:rPr>
        <w:t>wrap they were packaged in</w:t>
      </w:r>
      <w:r w:rsidR="00264D8E" w:rsidRPr="00264D8E">
        <w:rPr>
          <w:rFonts w:asciiTheme="minorHAnsi" w:hAnsiTheme="minorHAnsi"/>
        </w:rPr>
        <w:t>, i</w:t>
      </w:r>
      <w:r w:rsidRPr="00264D8E">
        <w:rPr>
          <w:rFonts w:asciiTheme="minorHAnsi" w:hAnsiTheme="minorHAnsi"/>
        </w:rPr>
        <w:t>f y</w:t>
      </w:r>
      <w:r w:rsidR="00264D8E" w:rsidRPr="00264D8E">
        <w:rPr>
          <w:rFonts w:asciiTheme="minorHAnsi" w:hAnsiTheme="minorHAnsi"/>
        </w:rPr>
        <w:t>ou have not already done so, and e</w:t>
      </w:r>
      <w:r w:rsidRPr="00264D8E">
        <w:rPr>
          <w:rFonts w:asciiTheme="minorHAnsi" w:hAnsiTheme="minorHAnsi"/>
        </w:rPr>
        <w:t>xecute the following steps. Again</w:t>
      </w:r>
      <w:r w:rsidR="00264D8E" w:rsidRPr="00264D8E">
        <w:rPr>
          <w:rFonts w:asciiTheme="minorHAnsi" w:hAnsiTheme="minorHAnsi"/>
        </w:rPr>
        <w:t>,</w:t>
      </w:r>
      <w:r w:rsidRPr="00264D8E">
        <w:rPr>
          <w:rFonts w:asciiTheme="minorHAnsi" w:hAnsiTheme="minorHAnsi"/>
        </w:rPr>
        <w:t xml:space="preserve"> if you have already been using the calculator</w:t>
      </w:r>
      <w:r w:rsidR="00264D8E" w:rsidRPr="00264D8E">
        <w:rPr>
          <w:rFonts w:asciiTheme="minorHAnsi" w:hAnsiTheme="minorHAnsi"/>
        </w:rPr>
        <w:t>,</w:t>
      </w:r>
      <w:r w:rsidRPr="00264D8E">
        <w:rPr>
          <w:rFonts w:asciiTheme="minorHAnsi" w:hAnsiTheme="minorHAnsi"/>
        </w:rPr>
        <w:t xml:space="preserve"> </w:t>
      </w:r>
      <w:r w:rsidR="00264D8E" w:rsidRPr="00264D8E">
        <w:rPr>
          <w:rFonts w:asciiTheme="minorHAnsi" w:hAnsiTheme="minorHAnsi"/>
        </w:rPr>
        <w:t>simply</w:t>
      </w:r>
      <w:r w:rsidRPr="00264D8E">
        <w:rPr>
          <w:rFonts w:asciiTheme="minorHAnsi" w:hAnsiTheme="minorHAnsi"/>
        </w:rPr>
        <w:t xml:space="preserve"> turn it off and execute the following steps.</w:t>
      </w:r>
    </w:p>
    <w:p w:rsidR="00B43978" w:rsidRPr="008725FB" w:rsidRDefault="008725FB" w:rsidP="008725FB">
      <w:pPr>
        <w:rPr>
          <w:b/>
        </w:rPr>
      </w:pPr>
      <w:r>
        <w:rPr>
          <w:b/>
        </w:rPr>
        <w:t>UPGRADE STEPS</w:t>
      </w:r>
    </w:p>
    <w:p w:rsidR="00B43978" w:rsidRPr="00264D8E" w:rsidRDefault="000C02F4" w:rsidP="00B43978">
      <w:pPr>
        <w:pStyle w:val="NormalWeb"/>
        <w:rPr>
          <w:rFonts w:asciiTheme="minorHAnsi" w:hAnsiTheme="minorHAnsi"/>
        </w:rPr>
      </w:pPr>
      <w:r>
        <w:rPr>
          <w:rFonts w:asciiTheme="minorHAnsi" w:hAnsiTheme="minorHAnsi"/>
        </w:rPr>
        <w:t>Begin</w:t>
      </w:r>
      <w:r w:rsidRPr="00264D8E">
        <w:rPr>
          <w:rFonts w:asciiTheme="minorHAnsi" w:hAnsiTheme="minorHAnsi"/>
        </w:rPr>
        <w:t xml:space="preserve"> </w:t>
      </w:r>
      <w:r w:rsidR="00B43978" w:rsidRPr="00264D8E">
        <w:rPr>
          <w:rFonts w:asciiTheme="minorHAnsi" w:hAnsiTheme="minorHAnsi"/>
        </w:rPr>
        <w:t xml:space="preserve">the upgrade by downloading the following two files </w:t>
      </w:r>
      <w:r>
        <w:rPr>
          <w:rFonts w:asciiTheme="minorHAnsi" w:hAnsiTheme="minorHAnsi"/>
        </w:rPr>
        <w:t xml:space="preserve">to your computer </w:t>
      </w:r>
      <w:r w:rsidR="00B43978" w:rsidRPr="00264D8E">
        <w:rPr>
          <w:rFonts w:asciiTheme="minorHAnsi" w:hAnsiTheme="minorHAnsi"/>
        </w:rPr>
        <w:t xml:space="preserve">and placing them </w:t>
      </w:r>
      <w:proofErr w:type="gramStart"/>
      <w:r w:rsidR="00B43978" w:rsidRPr="00264D8E">
        <w:rPr>
          <w:rFonts w:asciiTheme="minorHAnsi" w:hAnsiTheme="minorHAnsi"/>
        </w:rPr>
        <w:t>in</w:t>
      </w:r>
      <w:proofErr w:type="gramEnd"/>
      <w:r w:rsidR="00B43978" w:rsidRPr="00264D8E">
        <w:rPr>
          <w:rFonts w:asciiTheme="minorHAnsi" w:hAnsiTheme="minorHAnsi"/>
        </w:rPr>
        <w:t xml:space="preserve"> a folder where you can </w:t>
      </w:r>
      <w:r w:rsidR="00264D8E" w:rsidRPr="00264D8E">
        <w:rPr>
          <w:rFonts w:asciiTheme="minorHAnsi" w:hAnsiTheme="minorHAnsi"/>
        </w:rPr>
        <w:t>reference</w:t>
      </w:r>
      <w:r w:rsidR="00B43978" w:rsidRPr="00264D8E">
        <w:rPr>
          <w:rFonts w:asciiTheme="minorHAnsi" w:hAnsiTheme="minorHAnsi"/>
        </w:rPr>
        <w:t xml:space="preserve"> them for the upgrade procedures.</w:t>
      </w:r>
    </w:p>
    <w:p w:rsidR="00B43978" w:rsidRPr="00264D8E" w:rsidRDefault="00B43978" w:rsidP="00B43978">
      <w:pPr>
        <w:pStyle w:val="Heading4"/>
      </w:pPr>
      <w:r w:rsidRPr="00264D8E">
        <w:t>Software</w:t>
      </w:r>
    </w:p>
    <w:p w:rsidR="00B43978" w:rsidRPr="00264D8E" w:rsidRDefault="00BD2C43" w:rsidP="00B43978">
      <w:pPr>
        <w:numPr>
          <w:ilvl w:val="0"/>
          <w:numId w:val="1"/>
        </w:numPr>
        <w:spacing w:before="100" w:beforeAutospacing="1" w:after="100" w:afterAutospacing="1"/>
      </w:pPr>
      <w:hyperlink r:id="rId6" w:history="1">
        <w:r w:rsidR="00B43978" w:rsidRPr="008725FB">
          <w:rPr>
            <w:rStyle w:val="Hyperlink"/>
          </w:rPr>
          <w:t>Orion TI-84 Plus Upgrade Utility v1.1.6.exe</w:t>
        </w:r>
      </w:hyperlink>
    </w:p>
    <w:p w:rsidR="00B43978" w:rsidRPr="00264D8E" w:rsidRDefault="00BD2C43" w:rsidP="00DA139A">
      <w:pPr>
        <w:numPr>
          <w:ilvl w:val="0"/>
          <w:numId w:val="1"/>
        </w:numPr>
        <w:spacing w:before="100" w:beforeAutospacing="1" w:after="100" w:afterAutospacing="1"/>
      </w:pPr>
      <w:hyperlink r:id="rId7" w:history="1">
        <w:r w:rsidR="00B43978" w:rsidRPr="008725FB">
          <w:rPr>
            <w:rStyle w:val="Hyperlink"/>
          </w:rPr>
          <w:t>Orion TI-84 Plus firmware file Orion TI-84 Plus Release v01.00.04.bin</w:t>
        </w:r>
      </w:hyperlink>
      <w:r w:rsidR="00DA139A">
        <w:t xml:space="preserve">                              This file sometimes downloads quickly. Check you</w:t>
      </w:r>
      <w:r w:rsidR="002B134B">
        <w:t>r</w:t>
      </w:r>
      <w:r w:rsidR="00DA139A">
        <w:t xml:space="preserve"> downloads folder if you’re not sure it downloaded.</w:t>
      </w:r>
    </w:p>
    <w:p w:rsidR="00B43978" w:rsidRPr="00264D8E" w:rsidRDefault="00B43978" w:rsidP="00B43978">
      <w:pPr>
        <w:pStyle w:val="Heading3"/>
        <w:rPr>
          <w:rFonts w:asciiTheme="minorHAnsi" w:hAnsiTheme="minorHAnsi"/>
        </w:rPr>
      </w:pPr>
      <w:r w:rsidRPr="00264D8E">
        <w:rPr>
          <w:rFonts w:asciiTheme="minorHAnsi" w:hAnsiTheme="minorHAnsi"/>
        </w:rPr>
        <w:t xml:space="preserve">Orion TI-84 </w:t>
      </w:r>
      <w:proofErr w:type="gramStart"/>
      <w:r w:rsidRPr="00264D8E">
        <w:rPr>
          <w:rFonts w:asciiTheme="minorHAnsi" w:hAnsiTheme="minorHAnsi"/>
        </w:rPr>
        <w:t>Plus</w:t>
      </w:r>
      <w:proofErr w:type="gramEnd"/>
      <w:r w:rsidRPr="00264D8E">
        <w:rPr>
          <w:rFonts w:asciiTheme="minorHAnsi" w:hAnsiTheme="minorHAnsi"/>
        </w:rPr>
        <w:t xml:space="preserve"> Firmware Upgrade Procedure</w:t>
      </w:r>
    </w:p>
    <w:p w:rsidR="00B43978" w:rsidRPr="00264D8E" w:rsidRDefault="00B43978" w:rsidP="00B43978">
      <w:pPr>
        <w:numPr>
          <w:ilvl w:val="0"/>
          <w:numId w:val="2"/>
        </w:numPr>
        <w:spacing w:before="100" w:beforeAutospacing="1" w:after="100" w:afterAutospacing="1"/>
      </w:pPr>
      <w:r w:rsidRPr="00264D8E">
        <w:t>Turn off the calculator if it is already turned on.</w:t>
      </w:r>
    </w:p>
    <w:p w:rsidR="00B43978" w:rsidRPr="00264D8E" w:rsidRDefault="00B43978" w:rsidP="00B43978">
      <w:pPr>
        <w:numPr>
          <w:ilvl w:val="0"/>
          <w:numId w:val="2"/>
        </w:numPr>
        <w:spacing w:before="100" w:beforeAutospacing="1" w:after="100" w:afterAutospacing="1"/>
      </w:pPr>
      <w:r w:rsidRPr="00264D8E">
        <w:t>Connect the Mini-B</w:t>
      </w:r>
      <w:r w:rsidR="00A16416">
        <w:t xml:space="preserve"> end of the</w:t>
      </w:r>
      <w:r w:rsidRPr="00264D8E">
        <w:t xml:space="preserve"> USB cable to the Orion TI-84 Plus unit and other end of the USB cable</w:t>
      </w:r>
      <w:bookmarkStart w:id="0" w:name="_GoBack"/>
      <w:bookmarkEnd w:id="0"/>
      <w:r w:rsidR="00A16416">
        <w:t xml:space="preserve"> </w:t>
      </w:r>
      <w:r w:rsidRPr="00264D8E">
        <w:t>to the P</w:t>
      </w:r>
      <w:r w:rsidR="004D7368">
        <w:t>C.</w:t>
      </w:r>
      <w:r w:rsidRPr="00264D8E">
        <w:t xml:space="preserve"> At this stage, the device is in Normal connection mode.</w:t>
      </w:r>
    </w:p>
    <w:p w:rsidR="00B43978" w:rsidRPr="00264D8E" w:rsidRDefault="004D7368" w:rsidP="00B43978">
      <w:pPr>
        <w:numPr>
          <w:ilvl w:val="0"/>
          <w:numId w:val="2"/>
        </w:numPr>
        <w:spacing w:before="100" w:beforeAutospacing="1" w:after="100" w:afterAutospacing="1"/>
      </w:pPr>
      <w:r>
        <w:lastRenderedPageBreak/>
        <w:t>To change the mode from connect to upgrade</w:t>
      </w:r>
      <w:r w:rsidR="00B43978" w:rsidRPr="00264D8E">
        <w:t xml:space="preserve">, </w:t>
      </w:r>
      <w:r w:rsidR="002D2EAC">
        <w:t xml:space="preserve">in the set of keys above the screen, </w:t>
      </w:r>
      <w:r w:rsidR="00B43978" w:rsidRPr="00264D8E">
        <w:t xml:space="preserve">press and hold down the </w:t>
      </w:r>
      <w:r w:rsidR="00B43978" w:rsidRPr="00264D8E">
        <w:rPr>
          <w:rStyle w:val="Strong"/>
        </w:rPr>
        <w:t>Cursor UP</w:t>
      </w:r>
      <w:r w:rsidR="00B43978" w:rsidRPr="00264D8E">
        <w:t xml:space="preserve"> key on the Orion unit</w:t>
      </w:r>
      <w:r w:rsidR="002D2EAC">
        <w:t xml:space="preserve"> (the ports should be facing away from you)</w:t>
      </w:r>
      <w:r w:rsidR="00B43978" w:rsidRPr="00264D8E">
        <w:t>.</w:t>
      </w:r>
    </w:p>
    <w:p w:rsidR="00B43978" w:rsidRPr="00264D8E" w:rsidRDefault="00B43978" w:rsidP="00B43978">
      <w:pPr>
        <w:numPr>
          <w:ilvl w:val="0"/>
          <w:numId w:val="2"/>
        </w:numPr>
        <w:spacing w:before="100" w:beforeAutospacing="1" w:after="100" w:afterAutospacing="1"/>
      </w:pPr>
      <w:r w:rsidRPr="00264D8E">
        <w:t xml:space="preserve">While </w:t>
      </w:r>
      <w:r w:rsidRPr="00264D8E">
        <w:rPr>
          <w:rStyle w:val="Strong"/>
        </w:rPr>
        <w:t>Cursor UP</w:t>
      </w:r>
      <w:r w:rsidRPr="00264D8E">
        <w:t xml:space="preserve"> key is pressed, press the </w:t>
      </w:r>
      <w:r w:rsidRPr="00264D8E">
        <w:rPr>
          <w:rStyle w:val="Strong"/>
        </w:rPr>
        <w:t>Control</w:t>
      </w:r>
      <w:r w:rsidRPr="00264D8E">
        <w:t xml:space="preserve"> and the </w:t>
      </w:r>
      <w:r w:rsidRPr="00264D8E">
        <w:rPr>
          <w:rStyle w:val="Strong"/>
        </w:rPr>
        <w:t>Shift</w:t>
      </w:r>
      <w:r w:rsidRPr="00264D8E">
        <w:t xml:space="preserve"> (</w:t>
      </w:r>
      <w:r w:rsidRPr="00264D8E">
        <w:rPr>
          <w:rStyle w:val="Strong"/>
        </w:rPr>
        <w:t>Bottom Left</w:t>
      </w:r>
      <w:r w:rsidRPr="00264D8E">
        <w:t xml:space="preserve"> and </w:t>
      </w:r>
      <w:r w:rsidRPr="00264D8E">
        <w:rPr>
          <w:rStyle w:val="Strong"/>
        </w:rPr>
        <w:t>Bottom Right</w:t>
      </w:r>
      <w:r w:rsidRPr="00264D8E">
        <w:t>) keys simultaneously.</w:t>
      </w:r>
    </w:p>
    <w:p w:rsidR="00B43978" w:rsidRPr="00264D8E" w:rsidRDefault="00B43978" w:rsidP="00B43978">
      <w:pPr>
        <w:numPr>
          <w:ilvl w:val="0"/>
          <w:numId w:val="2"/>
        </w:numPr>
        <w:spacing w:before="100" w:beforeAutospacing="1" w:after="100" w:afterAutospacing="1"/>
      </w:pPr>
      <w:r w:rsidRPr="00264D8E">
        <w:t xml:space="preserve">Now release the </w:t>
      </w:r>
      <w:r w:rsidRPr="00264D8E">
        <w:rPr>
          <w:rStyle w:val="Strong"/>
        </w:rPr>
        <w:t>Control</w:t>
      </w:r>
      <w:r w:rsidRPr="00264D8E">
        <w:t xml:space="preserve"> and </w:t>
      </w:r>
      <w:r w:rsidRPr="00264D8E">
        <w:rPr>
          <w:rStyle w:val="Strong"/>
        </w:rPr>
        <w:t>Shift</w:t>
      </w:r>
      <w:r w:rsidRPr="00264D8E">
        <w:t xml:space="preserve"> keys first and then release </w:t>
      </w:r>
      <w:r w:rsidRPr="00264D8E">
        <w:rPr>
          <w:rStyle w:val="Strong"/>
        </w:rPr>
        <w:t>Cursor UP</w:t>
      </w:r>
      <w:r w:rsidRPr="00264D8E">
        <w:t xml:space="preserve"> key. At this point, you will </w:t>
      </w:r>
      <w:r w:rsidR="004C1BD1" w:rsidRPr="00264D8E">
        <w:t>hear</w:t>
      </w:r>
      <w:r w:rsidRPr="00264D8E">
        <w:t xml:space="preserve"> a connection sound from your PC and you will be in Upgrade mode</w:t>
      </w:r>
    </w:p>
    <w:p w:rsidR="00B43978" w:rsidRPr="00264D8E" w:rsidRDefault="00B43978" w:rsidP="00B43978">
      <w:pPr>
        <w:numPr>
          <w:ilvl w:val="0"/>
          <w:numId w:val="2"/>
        </w:numPr>
        <w:spacing w:before="100" w:beforeAutospacing="1" w:after="100" w:afterAutospacing="1"/>
      </w:pPr>
      <w:r w:rsidRPr="00264D8E">
        <w:t>Now select and run the Orion Upgrade Utility previously downloaded. At this point, the utility shows "Orion TI-84 Plus is connected" in device status and "Do you want to upgrade/downgrade/repair the device?" in the message field (see Figure 1).</w:t>
      </w:r>
    </w:p>
    <w:p w:rsidR="00000000" w:rsidRDefault="008725FB">
      <w:pPr>
        <w:spacing w:after="240"/>
        <w:jc w:val="center"/>
      </w:pPr>
      <w:r>
        <w:rPr>
          <w:noProof/>
          <w:lang w:bidi="ar-SA"/>
        </w:rPr>
        <w:drawing>
          <wp:inline distT="0" distB="0" distL="0" distR="0">
            <wp:extent cx="4674809" cy="1965960"/>
            <wp:effectExtent l="19050" t="0" r="0" b="0"/>
            <wp:docPr id="1" name="Picture 0" descr="DeviceUpgradeM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iceUpgradeMode.png"/>
                    <pic:cNvPicPr/>
                  </pic:nvPicPr>
                  <pic:blipFill>
                    <a:blip r:embed="rId8" cstate="print"/>
                    <a:stretch>
                      <a:fillRect/>
                    </a:stretch>
                  </pic:blipFill>
                  <pic:spPr>
                    <a:xfrm>
                      <a:off x="0" y="0"/>
                      <a:ext cx="4674809" cy="1965960"/>
                    </a:xfrm>
                    <a:prstGeom prst="rect">
                      <a:avLst/>
                    </a:prstGeom>
                  </pic:spPr>
                </pic:pic>
              </a:graphicData>
            </a:graphic>
          </wp:inline>
        </w:drawing>
      </w:r>
    </w:p>
    <w:p w:rsidR="00000000" w:rsidRDefault="00B43978">
      <w:pPr>
        <w:spacing w:after="240"/>
        <w:jc w:val="center"/>
      </w:pPr>
      <w:proofErr w:type="gramStart"/>
      <w:r w:rsidRPr="00264D8E">
        <w:rPr>
          <w:rStyle w:val="Strong"/>
        </w:rPr>
        <w:t>Figure 1.</w:t>
      </w:r>
      <w:proofErr w:type="gramEnd"/>
      <w:r w:rsidRPr="00264D8E">
        <w:rPr>
          <w:rStyle w:val="Strong"/>
        </w:rPr>
        <w:t xml:space="preserve"> </w:t>
      </w:r>
      <w:r w:rsidRPr="00264D8E">
        <w:t>Device is in Upgrade Mode</w:t>
      </w:r>
    </w:p>
    <w:p w:rsidR="00B43978" w:rsidRPr="00264D8E" w:rsidRDefault="00B43978" w:rsidP="00B43978">
      <w:pPr>
        <w:numPr>
          <w:ilvl w:val="0"/>
          <w:numId w:val="2"/>
        </w:numPr>
        <w:spacing w:before="100" w:beforeAutospacing="1" w:after="100" w:afterAutospacing="1"/>
      </w:pPr>
      <w:r w:rsidRPr="00264D8E">
        <w:t xml:space="preserve">If the device is connected in Upgrade mode, the utility shows the device serial number as well as the software version of the device at </w:t>
      </w:r>
      <w:r w:rsidR="004D7368">
        <w:t xml:space="preserve">the </w:t>
      </w:r>
      <w:r w:rsidRPr="00264D8E">
        <w:t>top right corner of the window.</w:t>
      </w:r>
    </w:p>
    <w:p w:rsidR="00B43978" w:rsidRPr="00264D8E" w:rsidRDefault="00B43978" w:rsidP="00B43978">
      <w:pPr>
        <w:numPr>
          <w:ilvl w:val="0"/>
          <w:numId w:val="2"/>
        </w:numPr>
        <w:spacing w:before="100" w:beforeAutospacing="1" w:after="100" w:afterAutospacing="1"/>
      </w:pPr>
      <w:r w:rsidRPr="00264D8E">
        <w:t xml:space="preserve">Browse and select the firmware file (e.g., "Orion TI-84 </w:t>
      </w:r>
      <w:proofErr w:type="gramStart"/>
      <w:r w:rsidRPr="00264D8E">
        <w:t>Plus</w:t>
      </w:r>
      <w:proofErr w:type="gramEnd"/>
      <w:r w:rsidRPr="00264D8E">
        <w:t xml:space="preserve"> Release </w:t>
      </w:r>
      <w:proofErr w:type="spellStart"/>
      <w:r w:rsidRPr="00264D8E">
        <w:t>vxx.xx.xx.bin</w:t>
      </w:r>
      <w:proofErr w:type="spellEnd"/>
      <w:r w:rsidRPr="00264D8E">
        <w:t>"). The GUI (graphical user interface) also shows the software version of the selected file.</w:t>
      </w:r>
    </w:p>
    <w:p w:rsidR="00B43978" w:rsidRPr="00264D8E" w:rsidRDefault="00B43978" w:rsidP="00B43978">
      <w:pPr>
        <w:numPr>
          <w:ilvl w:val="0"/>
          <w:numId w:val="2"/>
        </w:numPr>
        <w:spacing w:before="100" w:beforeAutospacing="1" w:after="100" w:afterAutospacing="1"/>
      </w:pPr>
      <w:r w:rsidRPr="00264D8E">
        <w:t>Click on the Upgrade button.</w:t>
      </w:r>
    </w:p>
    <w:p w:rsidR="00B43978" w:rsidRPr="00264D8E" w:rsidRDefault="00B43978" w:rsidP="00B43978">
      <w:pPr>
        <w:numPr>
          <w:ilvl w:val="0"/>
          <w:numId w:val="2"/>
        </w:numPr>
        <w:spacing w:before="100" w:beforeAutospacing="1" w:after="100" w:afterAutospacing="1"/>
      </w:pPr>
      <w:r w:rsidRPr="00264D8E">
        <w:t>The utility begins upgrading the device (Figure 2).</w:t>
      </w:r>
    </w:p>
    <w:p w:rsidR="00000000" w:rsidRDefault="008725FB">
      <w:pPr>
        <w:spacing w:after="240"/>
        <w:jc w:val="center"/>
        <w:rPr>
          <w:rStyle w:val="Strong"/>
        </w:rPr>
      </w:pPr>
      <w:r>
        <w:rPr>
          <w:b/>
          <w:bCs/>
          <w:noProof/>
          <w:lang w:bidi="ar-SA"/>
        </w:rPr>
        <w:drawing>
          <wp:inline distT="0" distB="0" distL="0" distR="0">
            <wp:extent cx="4674229" cy="1965960"/>
            <wp:effectExtent l="19050" t="0" r="0" b="0"/>
            <wp:docPr id="2" name="Picture 1" descr="UpgradingDe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gradingDevice.png"/>
                    <pic:cNvPicPr/>
                  </pic:nvPicPr>
                  <pic:blipFill>
                    <a:blip r:embed="rId9" cstate="print"/>
                    <a:stretch>
                      <a:fillRect/>
                    </a:stretch>
                  </pic:blipFill>
                  <pic:spPr>
                    <a:xfrm>
                      <a:off x="0" y="0"/>
                      <a:ext cx="4674229" cy="1965960"/>
                    </a:xfrm>
                    <a:prstGeom prst="rect">
                      <a:avLst/>
                    </a:prstGeom>
                  </pic:spPr>
                </pic:pic>
              </a:graphicData>
            </a:graphic>
          </wp:inline>
        </w:drawing>
      </w:r>
    </w:p>
    <w:p w:rsidR="00000000" w:rsidRDefault="00B43978">
      <w:pPr>
        <w:spacing w:after="240"/>
        <w:jc w:val="center"/>
      </w:pPr>
      <w:proofErr w:type="gramStart"/>
      <w:r w:rsidRPr="00264D8E">
        <w:rPr>
          <w:rStyle w:val="Strong"/>
        </w:rPr>
        <w:t>Figure 2.</w:t>
      </w:r>
      <w:proofErr w:type="gramEnd"/>
      <w:r w:rsidRPr="00264D8E">
        <w:rPr>
          <w:rStyle w:val="Strong"/>
        </w:rPr>
        <w:t xml:space="preserve"> </w:t>
      </w:r>
      <w:r w:rsidRPr="00264D8E">
        <w:t>Upgrading the device</w:t>
      </w:r>
    </w:p>
    <w:p w:rsidR="00B43978" w:rsidRPr="00264D8E" w:rsidRDefault="00B43978" w:rsidP="00B43978">
      <w:pPr>
        <w:numPr>
          <w:ilvl w:val="0"/>
          <w:numId w:val="2"/>
        </w:numPr>
        <w:spacing w:before="100" w:beforeAutospacing="1" w:after="100" w:afterAutospacing="1"/>
      </w:pPr>
      <w:r w:rsidRPr="00264D8E">
        <w:lastRenderedPageBreak/>
        <w:t>During firmware upgrade, the Orion TI-84 Plus gives vibration indications every few seconds.</w:t>
      </w:r>
    </w:p>
    <w:p w:rsidR="00B43978" w:rsidRPr="00264D8E" w:rsidRDefault="00B43978" w:rsidP="00B43978">
      <w:pPr>
        <w:numPr>
          <w:ilvl w:val="0"/>
          <w:numId w:val="2"/>
        </w:numPr>
        <w:spacing w:before="100" w:beforeAutospacing="1" w:after="100" w:afterAutospacing="1"/>
      </w:pPr>
      <w:r w:rsidRPr="00264D8E">
        <w:t>Wait for the message "Device upgrade has been completed" on the upgrade utility (Figure 3). Do not unplug the cable.</w:t>
      </w:r>
    </w:p>
    <w:p w:rsidR="00000000" w:rsidRDefault="008725FB">
      <w:pPr>
        <w:spacing w:after="240"/>
        <w:jc w:val="center"/>
      </w:pPr>
      <w:r>
        <w:rPr>
          <w:noProof/>
          <w:lang w:bidi="ar-SA"/>
        </w:rPr>
        <w:drawing>
          <wp:inline distT="0" distB="0" distL="0" distR="0">
            <wp:extent cx="4653932" cy="1965960"/>
            <wp:effectExtent l="19050" t="0" r="0" b="0"/>
            <wp:docPr id="3" name="Picture 2" descr="UpgradeComple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gradeCompleted.png"/>
                    <pic:cNvPicPr/>
                  </pic:nvPicPr>
                  <pic:blipFill>
                    <a:blip r:embed="rId10" cstate="print"/>
                    <a:stretch>
                      <a:fillRect/>
                    </a:stretch>
                  </pic:blipFill>
                  <pic:spPr>
                    <a:xfrm>
                      <a:off x="0" y="0"/>
                      <a:ext cx="4653932" cy="1965960"/>
                    </a:xfrm>
                    <a:prstGeom prst="rect">
                      <a:avLst/>
                    </a:prstGeom>
                  </pic:spPr>
                </pic:pic>
              </a:graphicData>
            </a:graphic>
          </wp:inline>
        </w:drawing>
      </w:r>
    </w:p>
    <w:p w:rsidR="00000000" w:rsidRDefault="00B43978">
      <w:pPr>
        <w:spacing w:after="240"/>
        <w:jc w:val="center"/>
      </w:pPr>
      <w:proofErr w:type="gramStart"/>
      <w:r w:rsidRPr="00264D8E">
        <w:rPr>
          <w:rStyle w:val="Strong"/>
        </w:rPr>
        <w:t>Figure 3.</w:t>
      </w:r>
      <w:proofErr w:type="gramEnd"/>
      <w:r w:rsidRPr="00264D8E">
        <w:rPr>
          <w:rStyle w:val="Strong"/>
        </w:rPr>
        <w:t xml:space="preserve"> </w:t>
      </w:r>
      <w:r w:rsidRPr="00264D8E">
        <w:t>Device upgrade has been completed successfully</w:t>
      </w:r>
    </w:p>
    <w:p w:rsidR="00B43978" w:rsidRDefault="00B43978" w:rsidP="00B43978">
      <w:pPr>
        <w:numPr>
          <w:ilvl w:val="0"/>
          <w:numId w:val="2"/>
        </w:numPr>
        <w:spacing w:before="100" w:beforeAutospacing="1" w:after="100" w:afterAutospacing="1"/>
      </w:pPr>
      <w:r w:rsidRPr="00264D8E">
        <w:t>Wait for "Device upgrade is completed successfully" announcement from the device.</w:t>
      </w:r>
    </w:p>
    <w:p w:rsidR="00000000" w:rsidRDefault="00DA139A">
      <w:pPr>
        <w:numPr>
          <w:ilvl w:val="0"/>
          <w:numId w:val="2"/>
        </w:numPr>
        <w:tabs>
          <w:tab w:val="clear" w:pos="720"/>
        </w:tabs>
        <w:spacing w:before="100" w:beforeAutospacing="1" w:after="100" w:afterAutospacing="1"/>
      </w:pPr>
      <w:r>
        <w:t>The last screen you will see is “Device is not connected in upgrade mode, read user manual for device upgrade” (Figure 4). The upgrade is now complete. Close the application and continue with the next step.</w:t>
      </w:r>
    </w:p>
    <w:p w:rsidR="00BD2C43" w:rsidRDefault="00A520BF" w:rsidP="00BD2C43">
      <w:pPr>
        <w:spacing w:before="100" w:beforeAutospacing="1" w:after="100" w:afterAutospacing="1"/>
        <w:jc w:val="center"/>
      </w:pPr>
      <w:r>
        <w:rPr>
          <w:noProof/>
          <w:lang w:bidi="ar-SA"/>
        </w:rPr>
        <w:drawing>
          <wp:inline distT="0" distB="0" distL="0" distR="0">
            <wp:extent cx="4653932" cy="1965960"/>
            <wp:effectExtent l="19050" t="0" r="0" b="0"/>
            <wp:docPr id="7" name="Picture 5"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1" cstate="print"/>
                    <a:stretch>
                      <a:fillRect/>
                    </a:stretch>
                  </pic:blipFill>
                  <pic:spPr>
                    <a:xfrm>
                      <a:off x="0" y="0"/>
                      <a:ext cx="4653932" cy="1965960"/>
                    </a:xfrm>
                    <a:prstGeom prst="rect">
                      <a:avLst/>
                    </a:prstGeom>
                  </pic:spPr>
                </pic:pic>
              </a:graphicData>
            </a:graphic>
          </wp:inline>
        </w:drawing>
      </w:r>
    </w:p>
    <w:p w:rsidR="00BD2C43" w:rsidRDefault="0051362B" w:rsidP="00BD2C43">
      <w:pPr>
        <w:pStyle w:val="ListParagraph"/>
        <w:spacing w:before="100" w:beforeAutospacing="1" w:after="100" w:afterAutospacing="1"/>
        <w:jc w:val="center"/>
      </w:pPr>
      <w:proofErr w:type="gramStart"/>
      <w:r w:rsidRPr="00264D8E">
        <w:rPr>
          <w:rStyle w:val="Strong"/>
        </w:rPr>
        <w:t xml:space="preserve">Figure </w:t>
      </w:r>
      <w:r>
        <w:rPr>
          <w:rStyle w:val="Strong"/>
        </w:rPr>
        <w:t>4</w:t>
      </w:r>
      <w:r w:rsidRPr="00264D8E">
        <w:rPr>
          <w:rStyle w:val="Strong"/>
        </w:rPr>
        <w:t>.</w:t>
      </w:r>
      <w:proofErr w:type="gramEnd"/>
      <w:r w:rsidRPr="00264D8E">
        <w:rPr>
          <w:rStyle w:val="Strong"/>
        </w:rPr>
        <w:t xml:space="preserve"> </w:t>
      </w:r>
      <w:r>
        <w:t>Upgrade is completed</w:t>
      </w:r>
    </w:p>
    <w:p w:rsidR="00B43978" w:rsidRPr="00264D8E" w:rsidRDefault="00B43978" w:rsidP="00B43978">
      <w:pPr>
        <w:numPr>
          <w:ilvl w:val="0"/>
          <w:numId w:val="2"/>
        </w:numPr>
        <w:spacing w:before="100" w:beforeAutospacing="1" w:after="100" w:afterAutospacing="1"/>
      </w:pPr>
      <w:r w:rsidRPr="00264D8E">
        <w:t xml:space="preserve">Next, </w:t>
      </w:r>
      <w:r w:rsidR="00EB3C91">
        <w:t>you will reboot the device. I</w:t>
      </w:r>
      <w:r w:rsidR="00EB3C91" w:rsidRPr="00264D8E">
        <w:t xml:space="preserve">f </w:t>
      </w:r>
      <w:r w:rsidRPr="00264D8E">
        <w:t xml:space="preserve">the TI-84 Plus is </w:t>
      </w:r>
      <w:r w:rsidR="00EB3C91">
        <w:t xml:space="preserve">already </w:t>
      </w:r>
      <w:r w:rsidRPr="00264D8E">
        <w:t>on, turn it off and then back</w:t>
      </w:r>
      <w:r w:rsidR="00EB3C91">
        <w:t xml:space="preserve"> on again. If the device is already off, just turn it</w:t>
      </w:r>
      <w:r w:rsidRPr="00264D8E">
        <w:t xml:space="preserve"> on.</w:t>
      </w:r>
    </w:p>
    <w:p w:rsidR="00B43978" w:rsidRPr="00264D8E" w:rsidRDefault="00B43978" w:rsidP="00B43978">
      <w:pPr>
        <w:numPr>
          <w:ilvl w:val="0"/>
          <w:numId w:val="2"/>
        </w:numPr>
        <w:spacing w:before="100" w:beforeAutospacing="1" w:after="100" w:afterAutospacing="1"/>
      </w:pPr>
      <w:r w:rsidRPr="00264D8E">
        <w:t>Unplug the USB cable.</w:t>
      </w:r>
    </w:p>
    <w:p w:rsidR="00B43978" w:rsidRPr="00264D8E" w:rsidRDefault="00B43978" w:rsidP="00B43978">
      <w:pPr>
        <w:numPr>
          <w:ilvl w:val="0"/>
          <w:numId w:val="2"/>
        </w:numPr>
        <w:spacing w:before="100" w:beforeAutospacing="1" w:after="100" w:afterAutospacing="1"/>
      </w:pPr>
      <w:r w:rsidRPr="00264D8E">
        <w:t>Done. Device is ready to use.</w:t>
      </w:r>
    </w:p>
    <w:p w:rsidR="00B43978" w:rsidRPr="00264D8E" w:rsidRDefault="00B43978">
      <w:pPr>
        <w:rPr>
          <w:b/>
        </w:rPr>
      </w:pPr>
    </w:p>
    <w:p w:rsidR="005A78CD" w:rsidRDefault="005A78CD"/>
    <w:sectPr w:rsidR="005A78CD" w:rsidSect="00D32B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41383"/>
    <w:multiLevelType w:val="hybridMultilevel"/>
    <w:tmpl w:val="8200E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5D0322"/>
    <w:multiLevelType w:val="multilevel"/>
    <w:tmpl w:val="CC509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EB2C40"/>
    <w:multiLevelType w:val="multilevel"/>
    <w:tmpl w:val="AA449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useFELayout/>
  </w:compat>
  <w:rsids>
    <w:rsidRoot w:val="000F7C0D"/>
    <w:rsid w:val="00001B4A"/>
    <w:rsid w:val="000C02F4"/>
    <w:rsid w:val="000F5F1C"/>
    <w:rsid w:val="000F7C0D"/>
    <w:rsid w:val="00264D8E"/>
    <w:rsid w:val="00280419"/>
    <w:rsid w:val="00280D3B"/>
    <w:rsid w:val="002B134B"/>
    <w:rsid w:val="002D2EAC"/>
    <w:rsid w:val="002E3325"/>
    <w:rsid w:val="003E215A"/>
    <w:rsid w:val="004C1BD1"/>
    <w:rsid w:val="004D7368"/>
    <w:rsid w:val="0051362B"/>
    <w:rsid w:val="00567720"/>
    <w:rsid w:val="005A4041"/>
    <w:rsid w:val="005A78CD"/>
    <w:rsid w:val="007617A0"/>
    <w:rsid w:val="00810B6B"/>
    <w:rsid w:val="008528DE"/>
    <w:rsid w:val="008725FB"/>
    <w:rsid w:val="008C5B62"/>
    <w:rsid w:val="00A16416"/>
    <w:rsid w:val="00A520BF"/>
    <w:rsid w:val="00A6583B"/>
    <w:rsid w:val="00A80167"/>
    <w:rsid w:val="00B22D58"/>
    <w:rsid w:val="00B43978"/>
    <w:rsid w:val="00BD2C43"/>
    <w:rsid w:val="00C11F5B"/>
    <w:rsid w:val="00C504D5"/>
    <w:rsid w:val="00D1104E"/>
    <w:rsid w:val="00D32B51"/>
    <w:rsid w:val="00DA139A"/>
    <w:rsid w:val="00E04800"/>
    <w:rsid w:val="00E84317"/>
    <w:rsid w:val="00EB3C91"/>
    <w:rsid w:val="00F03C0F"/>
    <w:rsid w:val="00F16507"/>
    <w:rsid w:val="00FC2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C0D"/>
    <w:pPr>
      <w:spacing w:after="0" w:line="240" w:lineRule="auto"/>
    </w:pPr>
    <w:rPr>
      <w:sz w:val="24"/>
      <w:szCs w:val="24"/>
    </w:rPr>
  </w:style>
  <w:style w:type="paragraph" w:styleId="Heading1">
    <w:name w:val="heading 1"/>
    <w:basedOn w:val="Normal"/>
    <w:next w:val="Normal"/>
    <w:link w:val="Heading1Char"/>
    <w:uiPriority w:val="9"/>
    <w:qFormat/>
    <w:rsid w:val="000F7C0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F7C0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F7C0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F7C0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F7C0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F7C0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F7C0D"/>
    <w:pPr>
      <w:spacing w:before="240" w:after="60"/>
      <w:outlineLvl w:val="6"/>
    </w:pPr>
  </w:style>
  <w:style w:type="paragraph" w:styleId="Heading8">
    <w:name w:val="heading 8"/>
    <w:basedOn w:val="Normal"/>
    <w:next w:val="Normal"/>
    <w:link w:val="Heading8Char"/>
    <w:uiPriority w:val="9"/>
    <w:semiHidden/>
    <w:unhideWhenUsed/>
    <w:qFormat/>
    <w:rsid w:val="000F7C0D"/>
    <w:pPr>
      <w:spacing w:before="240" w:after="60"/>
      <w:outlineLvl w:val="7"/>
    </w:pPr>
    <w:rPr>
      <w:i/>
      <w:iCs/>
    </w:rPr>
  </w:style>
  <w:style w:type="paragraph" w:styleId="Heading9">
    <w:name w:val="heading 9"/>
    <w:basedOn w:val="Normal"/>
    <w:next w:val="Normal"/>
    <w:link w:val="Heading9Char"/>
    <w:uiPriority w:val="9"/>
    <w:semiHidden/>
    <w:unhideWhenUsed/>
    <w:qFormat/>
    <w:rsid w:val="000F7C0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C0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F7C0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F7C0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F7C0D"/>
    <w:rPr>
      <w:b/>
      <w:bCs/>
      <w:sz w:val="28"/>
      <w:szCs w:val="28"/>
    </w:rPr>
  </w:style>
  <w:style w:type="character" w:customStyle="1" w:styleId="Heading5Char">
    <w:name w:val="Heading 5 Char"/>
    <w:basedOn w:val="DefaultParagraphFont"/>
    <w:link w:val="Heading5"/>
    <w:uiPriority w:val="9"/>
    <w:semiHidden/>
    <w:rsid w:val="000F7C0D"/>
    <w:rPr>
      <w:b/>
      <w:bCs/>
      <w:i/>
      <w:iCs/>
      <w:sz w:val="26"/>
      <w:szCs w:val="26"/>
    </w:rPr>
  </w:style>
  <w:style w:type="character" w:customStyle="1" w:styleId="Heading6Char">
    <w:name w:val="Heading 6 Char"/>
    <w:basedOn w:val="DefaultParagraphFont"/>
    <w:link w:val="Heading6"/>
    <w:uiPriority w:val="9"/>
    <w:semiHidden/>
    <w:rsid w:val="000F7C0D"/>
    <w:rPr>
      <w:b/>
      <w:bCs/>
    </w:rPr>
  </w:style>
  <w:style w:type="character" w:customStyle="1" w:styleId="Heading7Char">
    <w:name w:val="Heading 7 Char"/>
    <w:basedOn w:val="DefaultParagraphFont"/>
    <w:link w:val="Heading7"/>
    <w:uiPriority w:val="9"/>
    <w:semiHidden/>
    <w:rsid w:val="000F7C0D"/>
    <w:rPr>
      <w:sz w:val="24"/>
      <w:szCs w:val="24"/>
    </w:rPr>
  </w:style>
  <w:style w:type="character" w:customStyle="1" w:styleId="Heading8Char">
    <w:name w:val="Heading 8 Char"/>
    <w:basedOn w:val="DefaultParagraphFont"/>
    <w:link w:val="Heading8"/>
    <w:uiPriority w:val="9"/>
    <w:semiHidden/>
    <w:rsid w:val="000F7C0D"/>
    <w:rPr>
      <w:i/>
      <w:iCs/>
      <w:sz w:val="24"/>
      <w:szCs w:val="24"/>
    </w:rPr>
  </w:style>
  <w:style w:type="character" w:customStyle="1" w:styleId="Heading9Char">
    <w:name w:val="Heading 9 Char"/>
    <w:basedOn w:val="DefaultParagraphFont"/>
    <w:link w:val="Heading9"/>
    <w:uiPriority w:val="9"/>
    <w:semiHidden/>
    <w:rsid w:val="000F7C0D"/>
    <w:rPr>
      <w:rFonts w:asciiTheme="majorHAnsi" w:eastAsiaTheme="majorEastAsia" w:hAnsiTheme="majorHAnsi"/>
    </w:rPr>
  </w:style>
  <w:style w:type="paragraph" w:styleId="Title">
    <w:name w:val="Title"/>
    <w:basedOn w:val="Normal"/>
    <w:next w:val="Normal"/>
    <w:link w:val="TitleChar"/>
    <w:uiPriority w:val="10"/>
    <w:qFormat/>
    <w:rsid w:val="000F7C0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F7C0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F7C0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F7C0D"/>
    <w:rPr>
      <w:rFonts w:asciiTheme="majorHAnsi" w:eastAsiaTheme="majorEastAsia" w:hAnsiTheme="majorHAnsi"/>
      <w:sz w:val="24"/>
      <w:szCs w:val="24"/>
    </w:rPr>
  </w:style>
  <w:style w:type="character" w:styleId="Strong">
    <w:name w:val="Strong"/>
    <w:basedOn w:val="DefaultParagraphFont"/>
    <w:uiPriority w:val="22"/>
    <w:qFormat/>
    <w:rsid w:val="000F7C0D"/>
    <w:rPr>
      <w:b/>
      <w:bCs/>
    </w:rPr>
  </w:style>
  <w:style w:type="character" w:styleId="Emphasis">
    <w:name w:val="Emphasis"/>
    <w:basedOn w:val="DefaultParagraphFont"/>
    <w:uiPriority w:val="20"/>
    <w:qFormat/>
    <w:rsid w:val="000F7C0D"/>
    <w:rPr>
      <w:rFonts w:asciiTheme="minorHAnsi" w:hAnsiTheme="minorHAnsi"/>
      <w:b/>
      <w:i/>
      <w:iCs/>
    </w:rPr>
  </w:style>
  <w:style w:type="paragraph" w:styleId="NoSpacing">
    <w:name w:val="No Spacing"/>
    <w:basedOn w:val="Normal"/>
    <w:uiPriority w:val="1"/>
    <w:qFormat/>
    <w:rsid w:val="000F7C0D"/>
    <w:rPr>
      <w:szCs w:val="32"/>
    </w:rPr>
  </w:style>
  <w:style w:type="paragraph" w:styleId="ListParagraph">
    <w:name w:val="List Paragraph"/>
    <w:basedOn w:val="Normal"/>
    <w:uiPriority w:val="34"/>
    <w:qFormat/>
    <w:rsid w:val="000F7C0D"/>
    <w:pPr>
      <w:ind w:left="720"/>
      <w:contextualSpacing/>
    </w:pPr>
  </w:style>
  <w:style w:type="paragraph" w:styleId="Quote">
    <w:name w:val="Quote"/>
    <w:basedOn w:val="Normal"/>
    <w:next w:val="Normal"/>
    <w:link w:val="QuoteChar"/>
    <w:uiPriority w:val="29"/>
    <w:qFormat/>
    <w:rsid w:val="000F7C0D"/>
    <w:rPr>
      <w:i/>
    </w:rPr>
  </w:style>
  <w:style w:type="character" w:customStyle="1" w:styleId="QuoteChar">
    <w:name w:val="Quote Char"/>
    <w:basedOn w:val="DefaultParagraphFont"/>
    <w:link w:val="Quote"/>
    <w:uiPriority w:val="29"/>
    <w:rsid w:val="000F7C0D"/>
    <w:rPr>
      <w:i/>
      <w:sz w:val="24"/>
      <w:szCs w:val="24"/>
    </w:rPr>
  </w:style>
  <w:style w:type="paragraph" w:styleId="IntenseQuote">
    <w:name w:val="Intense Quote"/>
    <w:basedOn w:val="Normal"/>
    <w:next w:val="Normal"/>
    <w:link w:val="IntenseQuoteChar"/>
    <w:uiPriority w:val="30"/>
    <w:qFormat/>
    <w:rsid w:val="000F7C0D"/>
    <w:pPr>
      <w:ind w:left="720" w:right="720"/>
    </w:pPr>
    <w:rPr>
      <w:b/>
      <w:i/>
      <w:szCs w:val="22"/>
    </w:rPr>
  </w:style>
  <w:style w:type="character" w:customStyle="1" w:styleId="IntenseQuoteChar">
    <w:name w:val="Intense Quote Char"/>
    <w:basedOn w:val="DefaultParagraphFont"/>
    <w:link w:val="IntenseQuote"/>
    <w:uiPriority w:val="30"/>
    <w:rsid w:val="000F7C0D"/>
    <w:rPr>
      <w:b/>
      <w:i/>
      <w:sz w:val="24"/>
    </w:rPr>
  </w:style>
  <w:style w:type="character" w:styleId="SubtleEmphasis">
    <w:name w:val="Subtle Emphasis"/>
    <w:uiPriority w:val="19"/>
    <w:qFormat/>
    <w:rsid w:val="000F7C0D"/>
    <w:rPr>
      <w:i/>
      <w:color w:val="5A5A5A" w:themeColor="text1" w:themeTint="A5"/>
    </w:rPr>
  </w:style>
  <w:style w:type="character" w:styleId="IntenseEmphasis">
    <w:name w:val="Intense Emphasis"/>
    <w:basedOn w:val="DefaultParagraphFont"/>
    <w:uiPriority w:val="21"/>
    <w:qFormat/>
    <w:rsid w:val="000F7C0D"/>
    <w:rPr>
      <w:b/>
      <w:i/>
      <w:sz w:val="24"/>
      <w:szCs w:val="24"/>
      <w:u w:val="single"/>
    </w:rPr>
  </w:style>
  <w:style w:type="character" w:styleId="SubtleReference">
    <w:name w:val="Subtle Reference"/>
    <w:basedOn w:val="DefaultParagraphFont"/>
    <w:uiPriority w:val="31"/>
    <w:qFormat/>
    <w:rsid w:val="000F7C0D"/>
    <w:rPr>
      <w:sz w:val="24"/>
      <w:szCs w:val="24"/>
      <w:u w:val="single"/>
    </w:rPr>
  </w:style>
  <w:style w:type="character" w:styleId="IntenseReference">
    <w:name w:val="Intense Reference"/>
    <w:basedOn w:val="DefaultParagraphFont"/>
    <w:uiPriority w:val="32"/>
    <w:qFormat/>
    <w:rsid w:val="000F7C0D"/>
    <w:rPr>
      <w:b/>
      <w:sz w:val="24"/>
      <w:u w:val="single"/>
    </w:rPr>
  </w:style>
  <w:style w:type="character" w:styleId="BookTitle">
    <w:name w:val="Book Title"/>
    <w:basedOn w:val="DefaultParagraphFont"/>
    <w:uiPriority w:val="33"/>
    <w:qFormat/>
    <w:rsid w:val="000F7C0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F7C0D"/>
    <w:pPr>
      <w:outlineLvl w:val="9"/>
    </w:pPr>
  </w:style>
  <w:style w:type="paragraph" w:styleId="NormalWeb">
    <w:name w:val="Normal (Web)"/>
    <w:basedOn w:val="Normal"/>
    <w:uiPriority w:val="99"/>
    <w:semiHidden/>
    <w:unhideWhenUsed/>
    <w:rsid w:val="00B43978"/>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8725FB"/>
    <w:rPr>
      <w:color w:val="0000FF" w:themeColor="hyperlink"/>
      <w:u w:val="single"/>
    </w:rPr>
  </w:style>
  <w:style w:type="paragraph" w:styleId="BalloonText">
    <w:name w:val="Balloon Text"/>
    <w:basedOn w:val="Normal"/>
    <w:link w:val="BalloonTextChar"/>
    <w:uiPriority w:val="99"/>
    <w:semiHidden/>
    <w:unhideWhenUsed/>
    <w:rsid w:val="008725FB"/>
    <w:rPr>
      <w:rFonts w:ascii="Tahoma" w:hAnsi="Tahoma" w:cs="Tahoma"/>
      <w:sz w:val="16"/>
      <w:szCs w:val="16"/>
    </w:rPr>
  </w:style>
  <w:style w:type="character" w:customStyle="1" w:styleId="BalloonTextChar">
    <w:name w:val="Balloon Text Char"/>
    <w:basedOn w:val="DefaultParagraphFont"/>
    <w:link w:val="BalloonText"/>
    <w:uiPriority w:val="99"/>
    <w:semiHidden/>
    <w:rsid w:val="008725FB"/>
    <w:rPr>
      <w:rFonts w:ascii="Tahoma" w:hAnsi="Tahoma" w:cs="Tahoma"/>
      <w:sz w:val="16"/>
      <w:szCs w:val="16"/>
    </w:rPr>
  </w:style>
  <w:style w:type="character" w:styleId="FollowedHyperlink">
    <w:name w:val="FollowedHyperlink"/>
    <w:basedOn w:val="DefaultParagraphFont"/>
    <w:uiPriority w:val="99"/>
    <w:semiHidden/>
    <w:unhideWhenUsed/>
    <w:rsid w:val="00A164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7061777">
      <w:bodyDiv w:val="1"/>
      <w:marLeft w:val="0"/>
      <w:marRight w:val="0"/>
      <w:marTop w:val="0"/>
      <w:marBottom w:val="0"/>
      <w:divBdr>
        <w:top w:val="none" w:sz="0" w:space="0" w:color="auto"/>
        <w:left w:val="none" w:sz="0" w:space="0" w:color="auto"/>
        <w:bottom w:val="none" w:sz="0" w:space="0" w:color="auto"/>
        <w:right w:val="none" w:sz="0" w:space="0" w:color="auto"/>
      </w:divBdr>
    </w:div>
    <w:div w:id="172545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tech.aph.org/Orion%20TI-84%20Plus%20Documents/Orion%20TI-84%20Plus%20Release%20v01.00.04.bi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ech.aph.org/Orion%20TI-84%20Plus%20Documents/Orion%20TI-84%20Plus%20Upgrade%20Utility%20v1.1.6.exe"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EF793-5A1D-4DA7-891D-8E8EF451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APH</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Overstreet</dc:creator>
  <cp:lastModifiedBy>Denise Snow</cp:lastModifiedBy>
  <cp:revision>4</cp:revision>
  <dcterms:created xsi:type="dcterms:W3CDTF">2013-08-09T13:30:00Z</dcterms:created>
  <dcterms:modified xsi:type="dcterms:W3CDTF">2013-08-09T13:40:00Z</dcterms:modified>
</cp:coreProperties>
</file>