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F43D9" w14:textId="04CAFF96" w:rsidR="00D902CD" w:rsidRPr="002707E7" w:rsidRDefault="000A4102" w:rsidP="002707E7">
      <w:pPr>
        <w:pStyle w:val="Heading2"/>
        <w:rPr>
          <w:sz w:val="36"/>
        </w:rPr>
      </w:pPr>
      <w:bookmarkStart w:id="0" w:name="_GoBack"/>
      <w:bookmarkEnd w:id="0"/>
      <w:r w:rsidRPr="002707E7">
        <w:rPr>
          <w:sz w:val="36"/>
        </w:rPr>
        <w:t>Nemeth Code as the default</w:t>
      </w:r>
    </w:p>
    <w:p w14:paraId="308BD196" w14:textId="77777777" w:rsidR="002707E7" w:rsidRDefault="002707E7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  <w:sectPr w:rsidR="002707E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C0B558" w14:textId="4391197E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lastRenderedPageBreak/>
        <w:t>Alaska</w:t>
      </w:r>
    </w:p>
    <w:p w14:paraId="2EF9D1C7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Arizona</w:t>
      </w:r>
    </w:p>
    <w:p w14:paraId="40F18CD8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Arkansas</w:t>
      </w:r>
    </w:p>
    <w:p w14:paraId="0DB5143C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California</w:t>
      </w:r>
    </w:p>
    <w:p w14:paraId="76D60C7F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Colorado</w:t>
      </w:r>
    </w:p>
    <w:p w14:paraId="0CAA6804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Connecticut</w:t>
      </w:r>
    </w:p>
    <w:p w14:paraId="3F14D4D3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Florida</w:t>
      </w:r>
    </w:p>
    <w:p w14:paraId="1D35833D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Georgia</w:t>
      </w:r>
    </w:p>
    <w:p w14:paraId="60A77322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Idaho</w:t>
      </w:r>
    </w:p>
    <w:p w14:paraId="12F8B752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Illinois</w:t>
      </w:r>
    </w:p>
    <w:p w14:paraId="6A9D81B4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Indiana</w:t>
      </w:r>
    </w:p>
    <w:p w14:paraId="3785CA15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Iowa</w:t>
      </w:r>
    </w:p>
    <w:p w14:paraId="22A64C7D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Kansas</w:t>
      </w:r>
    </w:p>
    <w:p w14:paraId="53F0DAB5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Louisiana</w:t>
      </w:r>
    </w:p>
    <w:p w14:paraId="46759A59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Maryland</w:t>
      </w:r>
    </w:p>
    <w:p w14:paraId="61E9E1B7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Michigan</w:t>
      </w:r>
    </w:p>
    <w:p w14:paraId="648511C7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Minnesota</w:t>
      </w:r>
    </w:p>
    <w:p w14:paraId="6007F980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Mississippi</w:t>
      </w:r>
    </w:p>
    <w:p w14:paraId="2CFB8728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lastRenderedPageBreak/>
        <w:t>Missouri</w:t>
      </w:r>
    </w:p>
    <w:p w14:paraId="77C460DB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Nebraska</w:t>
      </w:r>
    </w:p>
    <w:p w14:paraId="43C4B0DD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Nevada</w:t>
      </w:r>
    </w:p>
    <w:p w14:paraId="06B3FF2A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New Jersey</w:t>
      </w:r>
    </w:p>
    <w:p w14:paraId="4250B404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New Mexico</w:t>
      </w:r>
    </w:p>
    <w:p w14:paraId="2D16DB6A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New York</w:t>
      </w:r>
    </w:p>
    <w:p w14:paraId="3C084338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Ohio</w:t>
      </w:r>
    </w:p>
    <w:p w14:paraId="2407853A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Oklahoma</w:t>
      </w:r>
    </w:p>
    <w:p w14:paraId="4F8EB94B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Oregon</w:t>
      </w:r>
    </w:p>
    <w:p w14:paraId="3917D179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South Carolina</w:t>
      </w:r>
    </w:p>
    <w:p w14:paraId="66EDE8EF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Tennessee</w:t>
      </w:r>
    </w:p>
    <w:p w14:paraId="500E0AA4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Texas</w:t>
      </w:r>
    </w:p>
    <w:p w14:paraId="658A09CE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Virginia</w:t>
      </w:r>
    </w:p>
    <w:p w14:paraId="7BA70790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Washington</w:t>
      </w:r>
    </w:p>
    <w:p w14:paraId="51DA1673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West Virginia</w:t>
      </w:r>
    </w:p>
    <w:p w14:paraId="369C0C6D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Wisconsin</w:t>
      </w:r>
    </w:p>
    <w:p w14:paraId="1B95727D" w14:textId="77777777" w:rsidR="00D902CD" w:rsidRPr="002707E7" w:rsidRDefault="00D902CD" w:rsidP="00D902CD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Wyoming</w:t>
      </w:r>
    </w:p>
    <w:p w14:paraId="7C55A1B8" w14:textId="77777777" w:rsidR="002707E7" w:rsidRDefault="002707E7">
      <w:pPr>
        <w:rPr>
          <w:color w:val="000000" w:themeColor="text1"/>
          <w:sz w:val="32"/>
        </w:rPr>
        <w:sectPr w:rsidR="002707E7" w:rsidSect="002707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1D5678" w14:textId="25A4B2FD" w:rsidR="000A4102" w:rsidRPr="002707E7" w:rsidRDefault="000A4102" w:rsidP="002707E7">
      <w:pPr>
        <w:pStyle w:val="Heading2"/>
        <w:rPr>
          <w:sz w:val="36"/>
        </w:rPr>
      </w:pPr>
      <w:r w:rsidRPr="002707E7">
        <w:rPr>
          <w:sz w:val="36"/>
        </w:rPr>
        <w:lastRenderedPageBreak/>
        <w:t>UEB Math as the default</w:t>
      </w:r>
    </w:p>
    <w:p w14:paraId="73B9797C" w14:textId="77777777" w:rsidR="002707E7" w:rsidRDefault="002707E7" w:rsidP="000A4102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  <w:sectPr w:rsidR="002707E7" w:rsidSect="002707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9C8F1C" w14:textId="7C2A0973" w:rsidR="000A4102" w:rsidRPr="002707E7" w:rsidRDefault="000A4102" w:rsidP="000A4102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lastRenderedPageBreak/>
        <w:t>Maine</w:t>
      </w:r>
    </w:p>
    <w:p w14:paraId="7A3B48AC" w14:textId="4AA05845" w:rsidR="000A4102" w:rsidRPr="002707E7" w:rsidRDefault="000A4102" w:rsidP="000A4102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Massachusetts</w:t>
      </w:r>
    </w:p>
    <w:p w14:paraId="5234FD44" w14:textId="77777777" w:rsidR="000A4102" w:rsidRPr="002707E7" w:rsidRDefault="000A4102" w:rsidP="000A4102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North Carolina</w:t>
      </w:r>
    </w:p>
    <w:p w14:paraId="0E9B1AAD" w14:textId="77777777" w:rsidR="000A4102" w:rsidRPr="002707E7" w:rsidRDefault="000A4102" w:rsidP="000A4102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lastRenderedPageBreak/>
        <w:t>Rhode Island</w:t>
      </w:r>
    </w:p>
    <w:p w14:paraId="4C919D33" w14:textId="77777777" w:rsidR="000A4102" w:rsidRPr="002707E7" w:rsidRDefault="000A4102" w:rsidP="000A4102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Utah</w:t>
      </w:r>
    </w:p>
    <w:p w14:paraId="3EF3CD85" w14:textId="77777777" w:rsidR="000A4102" w:rsidRPr="002707E7" w:rsidRDefault="000A4102" w:rsidP="000A4102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Virginia</w:t>
      </w:r>
    </w:p>
    <w:p w14:paraId="357AA3D4" w14:textId="77777777" w:rsidR="002707E7" w:rsidRDefault="002707E7">
      <w:pPr>
        <w:rPr>
          <w:rFonts w:ascii="Verdana" w:eastAsia="Times New Roman" w:hAnsi="Verdana" w:cs="Times New Roman"/>
          <w:color w:val="000000" w:themeColor="text1"/>
          <w:sz w:val="28"/>
          <w:szCs w:val="20"/>
        </w:rPr>
        <w:sectPr w:rsidR="002707E7" w:rsidSect="002707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E79D2A" w14:textId="2D767BDD" w:rsidR="000A4102" w:rsidRPr="002707E7" w:rsidRDefault="000A4102">
      <w:pPr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</w:p>
    <w:p w14:paraId="6D7E78DB" w14:textId="77777777" w:rsidR="000A4102" w:rsidRPr="002707E7" w:rsidRDefault="000A4102">
      <w:pPr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</w:p>
    <w:p w14:paraId="740D66C1" w14:textId="0EB592A5" w:rsidR="000A4102" w:rsidRPr="002707E7" w:rsidRDefault="000A4102" w:rsidP="002707E7">
      <w:pPr>
        <w:pStyle w:val="Heading2"/>
        <w:rPr>
          <w:sz w:val="36"/>
        </w:rPr>
      </w:pPr>
      <w:r w:rsidRPr="002707E7">
        <w:rPr>
          <w:sz w:val="36"/>
        </w:rPr>
        <w:t>Both Nemeth Code and UEB Math are fully supported</w:t>
      </w:r>
    </w:p>
    <w:p w14:paraId="3D4A31CF" w14:textId="77777777" w:rsidR="002707E7" w:rsidRDefault="002707E7" w:rsidP="000A4102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  <w:sectPr w:rsidR="002707E7" w:rsidSect="002707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B85183" w14:textId="3CEBCDFD" w:rsidR="000A4102" w:rsidRPr="002707E7" w:rsidRDefault="000A4102" w:rsidP="000A4102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lastRenderedPageBreak/>
        <w:t>Delaware</w:t>
      </w:r>
    </w:p>
    <w:p w14:paraId="32E76F6B" w14:textId="77777777" w:rsidR="000A4102" w:rsidRPr="002707E7" w:rsidRDefault="000A4102" w:rsidP="000A4102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Kentucky</w:t>
      </w:r>
    </w:p>
    <w:p w14:paraId="21EDAC05" w14:textId="77777777" w:rsidR="000A4102" w:rsidRPr="002707E7" w:rsidRDefault="000A4102" w:rsidP="000A4102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lastRenderedPageBreak/>
        <w:t>New Hampshire</w:t>
      </w:r>
    </w:p>
    <w:p w14:paraId="5F30A2AE" w14:textId="5A60DB55" w:rsidR="000A4102" w:rsidRPr="002707E7" w:rsidRDefault="000A4102" w:rsidP="005A1E4E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South Dakota</w:t>
      </w:r>
    </w:p>
    <w:p w14:paraId="730F9B96" w14:textId="77777777" w:rsidR="002707E7" w:rsidRDefault="002707E7">
      <w:pPr>
        <w:rPr>
          <w:rFonts w:ascii="Verdana" w:eastAsia="Times New Roman" w:hAnsi="Verdana" w:cs="Times New Roman"/>
          <w:color w:val="000000" w:themeColor="text1"/>
          <w:sz w:val="28"/>
          <w:szCs w:val="20"/>
        </w:rPr>
        <w:sectPr w:rsidR="002707E7" w:rsidSect="002707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9FDB90" w14:textId="6265B64D" w:rsidR="005A1E4E" w:rsidRPr="002707E7" w:rsidRDefault="005A1E4E">
      <w:pPr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</w:p>
    <w:p w14:paraId="0CD127DD" w14:textId="72B6FCC6" w:rsidR="000A4102" w:rsidRPr="002707E7" w:rsidRDefault="000A4102">
      <w:pPr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</w:p>
    <w:p w14:paraId="67DDD0A4" w14:textId="3F3C3906" w:rsidR="000A4102" w:rsidRPr="002707E7" w:rsidRDefault="000A4102" w:rsidP="002707E7">
      <w:pPr>
        <w:pStyle w:val="Heading2"/>
        <w:rPr>
          <w:sz w:val="36"/>
        </w:rPr>
      </w:pPr>
      <w:r w:rsidRPr="002707E7">
        <w:rPr>
          <w:sz w:val="36"/>
        </w:rPr>
        <w:t>No decision yet or no information found</w:t>
      </w:r>
    </w:p>
    <w:p w14:paraId="0350E482" w14:textId="77777777" w:rsidR="002707E7" w:rsidRDefault="002707E7" w:rsidP="000A4102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  <w:sectPr w:rsidR="002707E7" w:rsidSect="002707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99FED7" w14:textId="67715EDB" w:rsidR="000A4102" w:rsidRPr="002707E7" w:rsidRDefault="000A4102" w:rsidP="000A4102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lastRenderedPageBreak/>
        <w:t>Alabama</w:t>
      </w:r>
    </w:p>
    <w:p w14:paraId="32FA0DD8" w14:textId="77777777" w:rsidR="005A1E4E" w:rsidRPr="002707E7" w:rsidRDefault="005A1E4E" w:rsidP="000A4102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District of Columbia</w:t>
      </w:r>
    </w:p>
    <w:p w14:paraId="1AC527FF" w14:textId="2B793E4C" w:rsidR="000A4102" w:rsidRPr="002707E7" w:rsidRDefault="000A4102" w:rsidP="000A4102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Hawaii</w:t>
      </w:r>
    </w:p>
    <w:p w14:paraId="6557B37D" w14:textId="6FE8D237" w:rsidR="007C3B3F" w:rsidRPr="002707E7" w:rsidRDefault="007C3B3F" w:rsidP="000A4102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lastRenderedPageBreak/>
        <w:t>Montana</w:t>
      </w:r>
    </w:p>
    <w:p w14:paraId="10A91204" w14:textId="77777777" w:rsidR="000A4102" w:rsidRPr="002707E7" w:rsidRDefault="000A4102" w:rsidP="000A4102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Pennsylvania</w:t>
      </w:r>
    </w:p>
    <w:p w14:paraId="2C1EBE15" w14:textId="77777777" w:rsidR="002707E7" w:rsidRDefault="000A4102" w:rsidP="000A4102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  <w:sectPr w:rsidR="002707E7" w:rsidSect="002707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Vermont</w:t>
      </w:r>
    </w:p>
    <w:p w14:paraId="7C200A1D" w14:textId="300E840C" w:rsidR="005A1E4E" w:rsidRPr="002707E7" w:rsidRDefault="005A1E4E" w:rsidP="000A4102">
      <w:pPr>
        <w:rPr>
          <w:color w:val="000000" w:themeColor="text1"/>
          <w:sz w:val="32"/>
        </w:rPr>
      </w:pPr>
    </w:p>
    <w:p w14:paraId="37EC97CD" w14:textId="77777777" w:rsidR="000B7A0B" w:rsidRPr="002707E7" w:rsidRDefault="000B7A0B" w:rsidP="000A4102">
      <w:pPr>
        <w:rPr>
          <w:color w:val="000000" w:themeColor="text1"/>
          <w:sz w:val="32"/>
        </w:rPr>
      </w:pPr>
    </w:p>
    <w:p w14:paraId="1B8F5B9C" w14:textId="04F14FE9" w:rsidR="000B7A0B" w:rsidRPr="002707E7" w:rsidRDefault="000B7A0B" w:rsidP="002707E7">
      <w:pPr>
        <w:pStyle w:val="Heading2"/>
        <w:rPr>
          <w:sz w:val="36"/>
        </w:rPr>
      </w:pPr>
      <w:r w:rsidRPr="002707E7">
        <w:rPr>
          <w:sz w:val="36"/>
        </w:rPr>
        <w:t>“Local control” (decision made by each school board)</w:t>
      </w:r>
    </w:p>
    <w:p w14:paraId="56DD6E5B" w14:textId="326EFD4D" w:rsidR="005A1E4E" w:rsidRPr="002707E7" w:rsidRDefault="000B7A0B" w:rsidP="002707E7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0"/>
        </w:rPr>
      </w:pPr>
      <w:r w:rsidRPr="002707E7">
        <w:rPr>
          <w:rFonts w:ascii="Verdana" w:eastAsia="Times New Roman" w:hAnsi="Verdana" w:cs="Times New Roman"/>
          <w:color w:val="000000" w:themeColor="text1"/>
          <w:sz w:val="28"/>
          <w:szCs w:val="20"/>
        </w:rPr>
        <w:t>North Dakota</w:t>
      </w:r>
    </w:p>
    <w:sectPr w:rsidR="005A1E4E" w:rsidRPr="002707E7" w:rsidSect="00270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F5045" w14:textId="77777777" w:rsidR="00FA295B" w:rsidRDefault="00FA295B" w:rsidP="002707E7">
      <w:pPr>
        <w:spacing w:after="0" w:line="240" w:lineRule="auto"/>
      </w:pPr>
      <w:r>
        <w:separator/>
      </w:r>
    </w:p>
  </w:endnote>
  <w:endnote w:type="continuationSeparator" w:id="0">
    <w:p w14:paraId="3364EBBD" w14:textId="77777777" w:rsidR="00FA295B" w:rsidRDefault="00FA295B" w:rsidP="0027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F3D64" w14:textId="65BEA96C" w:rsidR="002707E7" w:rsidRPr="002707E7" w:rsidRDefault="002707E7" w:rsidP="002707E7">
    <w:pPr>
      <w:pStyle w:val="Footer"/>
      <w:jc w:val="right"/>
      <w:rPr>
        <w:rFonts w:cs="Arial"/>
        <w:sz w:val="20"/>
        <w:szCs w:val="20"/>
      </w:rPr>
    </w:pPr>
    <w:r w:rsidRPr="002707E7">
      <w:rPr>
        <w:rFonts w:cs="Arial"/>
        <w:sz w:val="20"/>
        <w:szCs w:val="20"/>
      </w:rPr>
      <w:t>© 2018, Carlton Anne Cook Walker, J.D., M.B.A., M.Ed., NCLB</w:t>
    </w:r>
  </w:p>
  <w:p w14:paraId="68E30443" w14:textId="4B20F445" w:rsidR="002707E7" w:rsidRPr="002707E7" w:rsidRDefault="002707E7" w:rsidP="002707E7">
    <w:pPr>
      <w:pStyle w:val="Footer"/>
      <w:tabs>
        <w:tab w:val="center" w:pos="5256"/>
        <w:tab w:val="right" w:pos="10512"/>
      </w:tabs>
      <w:jc w:val="right"/>
      <w:rPr>
        <w:rFonts w:cs="Arial"/>
        <w:sz w:val="20"/>
        <w:szCs w:val="20"/>
      </w:rPr>
    </w:pPr>
    <w:r w:rsidRPr="002707E7">
      <w:rPr>
        <w:rFonts w:cs="Arial"/>
        <w:sz w:val="20"/>
        <w:szCs w:val="20"/>
      </w:rPr>
      <w:tab/>
      <w:t>BEAR—Blindness Education and Advocacy Resources</w:t>
    </w:r>
  </w:p>
  <w:p w14:paraId="68275D7F" w14:textId="77777777" w:rsidR="002707E7" w:rsidRPr="002707E7" w:rsidRDefault="002707E7" w:rsidP="002707E7">
    <w:pPr>
      <w:pStyle w:val="Footer"/>
      <w:jc w:val="right"/>
      <w:rPr>
        <w:rFonts w:cs="Arial"/>
        <w:sz w:val="20"/>
        <w:szCs w:val="20"/>
      </w:rPr>
    </w:pPr>
    <w:r w:rsidRPr="002707E7">
      <w:rPr>
        <w:rFonts w:cs="Arial"/>
        <w:sz w:val="20"/>
        <w:szCs w:val="20"/>
      </w:rPr>
      <w:t>attorneywalker@gmail.com                     (717) 658-9894</w:t>
    </w:r>
  </w:p>
  <w:p w14:paraId="493AC533" w14:textId="77777777" w:rsidR="002707E7" w:rsidRPr="002707E7" w:rsidRDefault="002707E7" w:rsidP="002707E7">
    <w:pPr>
      <w:pStyle w:val="Footer"/>
      <w:jc w:val="right"/>
      <w:rPr>
        <w:rFonts w:cs="Arial"/>
        <w:sz w:val="20"/>
        <w:szCs w:val="20"/>
      </w:rPr>
    </w:pPr>
    <w:r w:rsidRPr="002707E7">
      <w:rPr>
        <w:rFonts w:cs="Arial"/>
        <w:sz w:val="20"/>
        <w:szCs w:val="20"/>
      </w:rPr>
      <w:t xml:space="preserve">This document is provided for information purposes only.  </w:t>
    </w:r>
  </w:p>
  <w:p w14:paraId="6EAC1D3A" w14:textId="77777777" w:rsidR="002707E7" w:rsidRPr="002707E7" w:rsidRDefault="002707E7" w:rsidP="002707E7">
    <w:pPr>
      <w:pStyle w:val="Footer"/>
      <w:jc w:val="right"/>
      <w:rPr>
        <w:rFonts w:cs="Arial"/>
        <w:sz w:val="20"/>
        <w:szCs w:val="20"/>
      </w:rPr>
    </w:pPr>
    <w:r w:rsidRPr="002707E7">
      <w:rPr>
        <w:rFonts w:cs="Arial"/>
        <w:sz w:val="20"/>
        <w:szCs w:val="20"/>
      </w:rPr>
      <w:t>PLEASE NOTE THAT THIS IS NOT LEGAL ADVICE AND SHOULD NOT BE CONSTRUED AS SUCH.</w:t>
    </w:r>
  </w:p>
  <w:p w14:paraId="5BEA22E5" w14:textId="77777777" w:rsidR="002707E7" w:rsidRPr="002707E7" w:rsidRDefault="002707E7" w:rsidP="002707E7">
    <w:pPr>
      <w:pStyle w:val="Footer"/>
      <w:tabs>
        <w:tab w:val="left" w:pos="9240"/>
      </w:tabs>
      <w:rPr>
        <w:rFonts w:cs="Arial"/>
        <w:sz w:val="20"/>
        <w:szCs w:val="20"/>
      </w:rPr>
    </w:pPr>
    <w:r w:rsidRPr="002707E7">
      <w:rPr>
        <w:rFonts w:cs="Arial"/>
        <w:sz w:val="20"/>
        <w:szCs w:val="20"/>
      </w:rPr>
      <w:tab/>
    </w:r>
    <w:r w:rsidRPr="002707E7">
      <w:rPr>
        <w:rFonts w:cs="Arial"/>
        <w:sz w:val="20"/>
        <w:szCs w:val="20"/>
      </w:rPr>
      <w:tab/>
    </w:r>
    <w:r w:rsidRPr="002707E7">
      <w:rPr>
        <w:rFonts w:cs="Arial"/>
        <w:sz w:val="20"/>
        <w:szCs w:val="20"/>
      </w:rPr>
      <w:tab/>
      <w:t xml:space="preserve">  </w:t>
    </w:r>
  </w:p>
  <w:p w14:paraId="40498987" w14:textId="2A9BBB3B" w:rsidR="002707E7" w:rsidRPr="002707E7" w:rsidRDefault="002707E7" w:rsidP="002707E7">
    <w:pPr>
      <w:pStyle w:val="Footer"/>
      <w:jc w:val="right"/>
      <w:rPr>
        <w:rFonts w:cs="Arial"/>
        <w:sz w:val="20"/>
        <w:szCs w:val="20"/>
      </w:rPr>
    </w:pPr>
    <w:r w:rsidRPr="002707E7">
      <w:rPr>
        <w:rFonts w:cs="Arial"/>
        <w:b/>
        <w:bCs/>
        <w:sz w:val="20"/>
        <w:szCs w:val="20"/>
      </w:rPr>
      <w:t xml:space="preserve">Page </w:t>
    </w:r>
    <w:r w:rsidRPr="002707E7">
      <w:rPr>
        <w:rFonts w:cs="Arial"/>
        <w:b/>
        <w:bCs/>
        <w:sz w:val="20"/>
        <w:szCs w:val="20"/>
      </w:rPr>
      <w:fldChar w:fldCharType="begin"/>
    </w:r>
    <w:r w:rsidRPr="002707E7">
      <w:rPr>
        <w:rFonts w:cs="Arial"/>
        <w:b/>
        <w:bCs/>
        <w:sz w:val="20"/>
        <w:szCs w:val="20"/>
      </w:rPr>
      <w:instrText xml:space="preserve"> PAGE </w:instrText>
    </w:r>
    <w:r w:rsidRPr="002707E7">
      <w:rPr>
        <w:rFonts w:cs="Arial"/>
        <w:b/>
        <w:bCs/>
        <w:sz w:val="20"/>
        <w:szCs w:val="20"/>
      </w:rPr>
      <w:fldChar w:fldCharType="separate"/>
    </w:r>
    <w:r w:rsidR="00810BE5">
      <w:rPr>
        <w:rFonts w:cs="Arial"/>
        <w:b/>
        <w:bCs/>
        <w:noProof/>
        <w:sz w:val="20"/>
        <w:szCs w:val="20"/>
      </w:rPr>
      <w:t>1</w:t>
    </w:r>
    <w:r w:rsidRPr="002707E7">
      <w:rPr>
        <w:rFonts w:cs="Arial"/>
        <w:b/>
        <w:bCs/>
        <w:sz w:val="20"/>
        <w:szCs w:val="20"/>
      </w:rPr>
      <w:fldChar w:fldCharType="end"/>
    </w:r>
  </w:p>
  <w:p w14:paraId="5405D86D" w14:textId="61AA850A" w:rsidR="002707E7" w:rsidRPr="002707E7" w:rsidRDefault="002707E7">
    <w:pPr>
      <w:pStyle w:val="Footer"/>
      <w:rPr>
        <w:sz w:val="20"/>
        <w:szCs w:val="20"/>
      </w:rPr>
    </w:pPr>
  </w:p>
  <w:p w14:paraId="5B0409D4" w14:textId="77777777" w:rsidR="002707E7" w:rsidRPr="002707E7" w:rsidRDefault="002707E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813ED" w14:textId="77777777" w:rsidR="00FA295B" w:rsidRDefault="00FA295B" w:rsidP="002707E7">
      <w:pPr>
        <w:spacing w:after="0" w:line="240" w:lineRule="auto"/>
      </w:pPr>
      <w:r>
        <w:separator/>
      </w:r>
    </w:p>
  </w:footnote>
  <w:footnote w:type="continuationSeparator" w:id="0">
    <w:p w14:paraId="7AAED3E0" w14:textId="77777777" w:rsidR="00FA295B" w:rsidRDefault="00FA295B" w:rsidP="0027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E78F9"/>
    <w:multiLevelType w:val="multilevel"/>
    <w:tmpl w:val="7526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00"/>
    <w:rsid w:val="000A4102"/>
    <w:rsid w:val="000B7A0B"/>
    <w:rsid w:val="00116D19"/>
    <w:rsid w:val="00127938"/>
    <w:rsid w:val="001D6685"/>
    <w:rsid w:val="002707E7"/>
    <w:rsid w:val="002C5C9D"/>
    <w:rsid w:val="005A1E4E"/>
    <w:rsid w:val="006B6B8E"/>
    <w:rsid w:val="00726B7F"/>
    <w:rsid w:val="00760BE8"/>
    <w:rsid w:val="007C3B3F"/>
    <w:rsid w:val="007D3800"/>
    <w:rsid w:val="007D6E5B"/>
    <w:rsid w:val="00810BE5"/>
    <w:rsid w:val="0085288A"/>
    <w:rsid w:val="00892A1B"/>
    <w:rsid w:val="008C1A1D"/>
    <w:rsid w:val="008D3EAA"/>
    <w:rsid w:val="008E0E23"/>
    <w:rsid w:val="00920C3A"/>
    <w:rsid w:val="00940A08"/>
    <w:rsid w:val="009A20BB"/>
    <w:rsid w:val="00AC08C7"/>
    <w:rsid w:val="00C30DF8"/>
    <w:rsid w:val="00D47B1A"/>
    <w:rsid w:val="00D902CD"/>
    <w:rsid w:val="00F838DA"/>
    <w:rsid w:val="00FA295B"/>
    <w:rsid w:val="00FB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6919"/>
  <w15:chartTrackingRefBased/>
  <w15:docId w15:val="{69B730BF-E557-48AC-8C79-42609E51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D19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07E7"/>
    <w:pPr>
      <w:keepNext/>
      <w:keepLines/>
      <w:spacing w:before="40" w:after="0"/>
      <w:outlineLvl w:val="1"/>
    </w:pPr>
    <w:rPr>
      <w:rFonts w:eastAsia="Times New Roman" w:cstheme="majorBidi"/>
      <w:b/>
      <w:color w:val="000000" w:themeColor="text1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A20BB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36"/>
      <w:szCs w:val="24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27938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  <w:sz w:val="32"/>
      <w:u w:val="single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A20BB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  <w:sz w:val="28"/>
      <w:u w:val="single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60BE8"/>
    <w:pPr>
      <w:keepNext/>
      <w:keepLines/>
      <w:spacing w:before="40" w:after="0" w:line="276" w:lineRule="auto"/>
      <w:outlineLvl w:val="5"/>
    </w:pPr>
    <w:rPr>
      <w:rFonts w:eastAsiaTheme="majorEastAsia" w:cstheme="majorBidi"/>
      <w:b/>
      <w:i/>
      <w:color w:val="000000" w:themeColor="text1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8D3EA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1D6685"/>
    <w:pPr>
      <w:keepNext/>
      <w:keepLines/>
      <w:spacing w:before="4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940A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07E7"/>
    <w:rPr>
      <w:rFonts w:ascii="Arial" w:eastAsia="Times New Roman" w:hAnsi="Arial" w:cstheme="majorBidi"/>
      <w:b/>
      <w:color w:val="000000" w:themeColor="text1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A20BB"/>
    <w:rPr>
      <w:rFonts w:ascii="Arial" w:eastAsiaTheme="majorEastAsia" w:hAnsi="Arial" w:cstheme="majorBidi"/>
      <w:b/>
      <w:color w:val="000000" w:themeColor="text1"/>
      <w:sz w:val="36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27938"/>
    <w:rPr>
      <w:rFonts w:ascii="Arial" w:eastAsiaTheme="majorEastAsia" w:hAnsi="Arial" w:cstheme="majorBidi"/>
      <w:b/>
      <w:iCs/>
      <w:color w:val="000000" w:themeColor="text1"/>
      <w:sz w:val="3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A20BB"/>
    <w:rPr>
      <w:rFonts w:ascii="Arial" w:eastAsiaTheme="majorEastAsia" w:hAnsi="Arial" w:cstheme="majorBidi"/>
      <w:b/>
      <w:color w:val="000000" w:themeColor="text1"/>
      <w:sz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60BE8"/>
    <w:rPr>
      <w:rFonts w:ascii="Arial" w:eastAsiaTheme="majorEastAsia" w:hAnsi="Arial" w:cstheme="majorBidi"/>
      <w:b/>
      <w:i/>
      <w:color w:val="000000" w:themeColor="text1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40A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838DA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8D3EAA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D6685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7D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D38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E7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270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E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2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Carlton Walker</dc:creator>
  <cp:keywords/>
  <dc:description/>
  <cp:lastModifiedBy>Susan Osterhaus</cp:lastModifiedBy>
  <cp:revision>2</cp:revision>
  <dcterms:created xsi:type="dcterms:W3CDTF">2019-06-11T21:35:00Z</dcterms:created>
  <dcterms:modified xsi:type="dcterms:W3CDTF">2019-06-11T21:35:00Z</dcterms:modified>
</cp:coreProperties>
</file>