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915C6B" w:rsidP="009D435A">
      <w:pPr>
        <w:ind w:firstLine="0"/>
        <w:rPr>
          <w:rFonts w:ascii="Arial" w:hAnsi="Arial" w:cs="Arial"/>
          <w:b/>
          <w:sz w:val="36"/>
          <w:szCs w:val="36"/>
        </w:rPr>
      </w:pPr>
      <w:r>
        <w:rPr>
          <w:rFonts w:ascii="Arial" w:hAnsi="Arial" w:cs="Arial"/>
          <w:b/>
          <w:sz w:val="36"/>
          <w:szCs w:val="36"/>
        </w:rPr>
        <w:t>September 7</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A778D6">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107881" w:rsidRDefault="00107881" w:rsidP="00107881">
      <w:pPr>
        <w:pStyle w:val="StoryTitle"/>
        <w:rPr>
          <w:rFonts w:ascii="Arial" w:hAnsi="Arial" w:cs="Arial"/>
          <w:color w:val="auto"/>
          <w:sz w:val="32"/>
          <w:szCs w:val="32"/>
        </w:rPr>
      </w:pPr>
    </w:p>
    <w:p w:rsidR="00107881" w:rsidRPr="00107881" w:rsidRDefault="00107881" w:rsidP="00107881">
      <w:pPr>
        <w:pStyle w:val="StoryTitle"/>
        <w:rPr>
          <w:rFonts w:ascii="Arial" w:hAnsi="Arial" w:cs="Arial"/>
          <w:color w:val="auto"/>
          <w:sz w:val="32"/>
          <w:szCs w:val="32"/>
        </w:rPr>
      </w:pPr>
      <w:bookmarkStart w:id="0" w:name="_GoBack"/>
      <w:bookmarkEnd w:id="0"/>
      <w:r w:rsidRPr="00107881">
        <w:rPr>
          <w:rFonts w:ascii="Arial" w:hAnsi="Arial" w:cs="Arial"/>
          <w:color w:val="auto"/>
          <w:sz w:val="32"/>
          <w:szCs w:val="32"/>
        </w:rPr>
        <w:t>Fee Schedule Training Held at RSC Headquarters</w:t>
      </w:r>
    </w:p>
    <w:p w:rsidR="00107881" w:rsidRPr="00107881" w:rsidRDefault="00107881" w:rsidP="00107881">
      <w:pPr>
        <w:pStyle w:val="BodyText"/>
        <w:rPr>
          <w:rFonts w:ascii="Arial" w:hAnsi="Arial" w:cs="Arial"/>
          <w:color w:val="auto"/>
          <w:sz w:val="32"/>
          <w:szCs w:val="32"/>
        </w:rPr>
      </w:pPr>
      <w:r w:rsidRPr="00107881">
        <w:rPr>
          <w:rFonts w:ascii="Arial" w:hAnsi="Arial" w:cs="Arial"/>
          <w:color w:val="auto"/>
          <w:sz w:val="32"/>
          <w:szCs w:val="32"/>
        </w:rPr>
        <w:t>We had more than 500 partners participating in Fee Schedule training sessions this week, either in person at our headquarters or via our WebEx system from the field. This deeply detailed discussion on how the new Fee Schedule will operate is timed to our requirement that service providers have signed agreements to follow the pricing and billing standards spelled out in the Fee Schedule. These signed agreements are due by the close of business next Friday, September 14. RSC plans to have the new Fee Schedule effective October 1, 2012.</w:t>
      </w:r>
    </w:p>
    <w:p w:rsidR="00107881" w:rsidRPr="00107881" w:rsidRDefault="00107881" w:rsidP="00107881">
      <w:pPr>
        <w:pStyle w:val="BodyText"/>
        <w:rPr>
          <w:rFonts w:ascii="Arial" w:hAnsi="Arial" w:cs="Arial"/>
          <w:color w:val="auto"/>
          <w:sz w:val="32"/>
          <w:szCs w:val="32"/>
        </w:rPr>
      </w:pPr>
      <w:r w:rsidRPr="00107881">
        <w:rPr>
          <w:rFonts w:ascii="Arial" w:hAnsi="Arial" w:cs="Arial"/>
          <w:b/>
          <w:bCs/>
          <w:color w:val="auto"/>
          <w:sz w:val="32"/>
          <w:szCs w:val="32"/>
        </w:rPr>
        <w:t>Training Goals</w:t>
      </w:r>
    </w:p>
    <w:p w:rsidR="00107881" w:rsidRPr="00107881" w:rsidRDefault="00107881" w:rsidP="00107881">
      <w:pPr>
        <w:pStyle w:val="BodyText"/>
        <w:rPr>
          <w:rFonts w:ascii="Arial" w:hAnsi="Arial" w:cs="Arial"/>
          <w:color w:val="auto"/>
          <w:sz w:val="32"/>
          <w:szCs w:val="32"/>
        </w:rPr>
      </w:pPr>
      <w:r w:rsidRPr="00107881">
        <w:rPr>
          <w:rFonts w:ascii="Arial" w:hAnsi="Arial" w:cs="Arial"/>
          <w:color w:val="auto"/>
          <w:sz w:val="32"/>
          <w:szCs w:val="32"/>
        </w:rPr>
        <w:t>Our training program was designed to make sure all RSC service providers understand the implementation timelines for our Fee Schedule, the service definitions and requirements that are part of the Fee Schedule, procedural changes for Bureau of Vocational Rehabilitation (BVR) and provider staff and the transition from old to new fees.</w:t>
      </w:r>
    </w:p>
    <w:p w:rsidR="00107881" w:rsidRPr="00107881" w:rsidRDefault="00107881" w:rsidP="00107881">
      <w:pPr>
        <w:pStyle w:val="BodyText"/>
        <w:rPr>
          <w:rFonts w:ascii="Arial" w:hAnsi="Arial" w:cs="Arial"/>
          <w:color w:val="auto"/>
          <w:sz w:val="32"/>
          <w:szCs w:val="32"/>
        </w:rPr>
      </w:pPr>
      <w:r w:rsidRPr="00107881">
        <w:rPr>
          <w:rFonts w:ascii="Arial" w:hAnsi="Arial" w:cs="Arial"/>
          <w:color w:val="auto"/>
          <w:sz w:val="32"/>
          <w:szCs w:val="32"/>
        </w:rPr>
        <w:lastRenderedPageBreak/>
        <w:t xml:space="preserve">When RSC receives the signed Fee Schedule agreements from service providers they will be entered into the AWARE system, where an automatic check of </w:t>
      </w:r>
      <w:r w:rsidRPr="00107881">
        <w:rPr>
          <w:rFonts w:ascii="Arial" w:hAnsi="Arial" w:cs="Arial"/>
          <w:color w:val="auto"/>
          <w:sz w:val="32"/>
          <w:szCs w:val="32"/>
          <w:u w:val="thick"/>
        </w:rPr>
        <w:t>every service</w:t>
      </w:r>
      <w:r w:rsidRPr="00107881">
        <w:rPr>
          <w:rFonts w:ascii="Arial" w:hAnsi="Arial" w:cs="Arial"/>
          <w:color w:val="auto"/>
          <w:sz w:val="32"/>
          <w:szCs w:val="32"/>
        </w:rPr>
        <w:t xml:space="preserve"> authorization request from VR counselors will validate that the Fee Schedule agreement is on file and that the necessary accreditation exists. When service providers have the authorization to begin work, they have 10 days to start their activity and they have 90 days when they finish the engagement to bill RSC. Our standard unit of service on these bills has been cut from 15 minute time increments to 6 minute billing cycles so as to more precisely measure the service provided to RSC consumers.</w:t>
      </w:r>
    </w:p>
    <w:p w:rsidR="00107881" w:rsidRPr="00107881" w:rsidRDefault="00107881" w:rsidP="00107881">
      <w:pPr>
        <w:pStyle w:val="StoryTitle"/>
        <w:rPr>
          <w:rFonts w:ascii="Arial" w:hAnsi="Arial" w:cs="Arial"/>
          <w:color w:val="auto"/>
          <w:sz w:val="32"/>
          <w:szCs w:val="32"/>
        </w:rPr>
      </w:pPr>
      <w:r w:rsidRPr="00107881">
        <w:rPr>
          <w:rFonts w:ascii="Arial" w:hAnsi="Arial" w:cs="Arial"/>
          <w:color w:val="auto"/>
          <w:sz w:val="32"/>
          <w:szCs w:val="32"/>
        </w:rPr>
        <w:t xml:space="preserve">Countdown to the </w:t>
      </w:r>
      <w:proofErr w:type="spellStart"/>
      <w:r w:rsidRPr="00107881">
        <w:rPr>
          <w:rFonts w:ascii="Arial" w:hAnsi="Arial" w:cs="Arial"/>
          <w:color w:val="auto"/>
          <w:sz w:val="32"/>
          <w:szCs w:val="32"/>
        </w:rPr>
        <w:t>Dis</w:t>
      </w:r>
      <w:r w:rsidRPr="00107881">
        <w:rPr>
          <w:rFonts w:ascii="Arial" w:hAnsi="Arial" w:cs="Arial"/>
          <w:color w:val="auto"/>
          <w:sz w:val="32"/>
          <w:szCs w:val="32"/>
          <w:u w:val="thick"/>
        </w:rPr>
        <w:t>A</w:t>
      </w:r>
      <w:r w:rsidRPr="00107881">
        <w:rPr>
          <w:rFonts w:ascii="Arial" w:hAnsi="Arial" w:cs="Arial"/>
          <w:color w:val="auto"/>
          <w:sz w:val="32"/>
          <w:szCs w:val="32"/>
        </w:rPr>
        <w:t>bility</w:t>
      </w:r>
      <w:proofErr w:type="spellEnd"/>
      <w:r w:rsidRPr="00107881">
        <w:rPr>
          <w:rFonts w:ascii="Arial" w:hAnsi="Arial" w:cs="Arial"/>
          <w:color w:val="auto"/>
          <w:sz w:val="32"/>
          <w:szCs w:val="32"/>
        </w:rPr>
        <w:t xml:space="preserve"> Jobs Summit</w:t>
      </w:r>
    </w:p>
    <w:p w:rsidR="00107881" w:rsidRPr="00107881" w:rsidRDefault="00107881" w:rsidP="00107881">
      <w:pPr>
        <w:pStyle w:val="BodyText"/>
        <w:rPr>
          <w:rFonts w:ascii="Arial" w:hAnsi="Arial" w:cs="Arial"/>
          <w:color w:val="auto"/>
          <w:sz w:val="32"/>
          <w:szCs w:val="32"/>
        </w:rPr>
      </w:pPr>
      <w:r w:rsidRPr="00107881">
        <w:rPr>
          <w:rFonts w:ascii="Arial" w:hAnsi="Arial" w:cs="Arial"/>
          <w:color w:val="auto"/>
          <w:sz w:val="32"/>
          <w:szCs w:val="32"/>
        </w:rPr>
        <w:t xml:space="preserve">The excitement is building at RSC for our first ever Ohio </w:t>
      </w:r>
      <w:proofErr w:type="spellStart"/>
      <w:r w:rsidRPr="00107881">
        <w:rPr>
          <w:rFonts w:ascii="Arial" w:hAnsi="Arial" w:cs="Arial"/>
          <w:i/>
          <w:iCs/>
          <w:color w:val="auto"/>
          <w:sz w:val="32"/>
          <w:szCs w:val="32"/>
        </w:rPr>
        <w:t>Dis</w:t>
      </w:r>
      <w:r w:rsidRPr="00107881">
        <w:rPr>
          <w:rFonts w:ascii="Arial" w:hAnsi="Arial" w:cs="Arial"/>
          <w:i/>
          <w:iCs/>
          <w:color w:val="auto"/>
          <w:sz w:val="32"/>
          <w:szCs w:val="32"/>
          <w:u w:val="thick"/>
        </w:rPr>
        <w:t>A</w:t>
      </w:r>
      <w:r w:rsidRPr="00107881">
        <w:rPr>
          <w:rFonts w:ascii="Arial" w:hAnsi="Arial" w:cs="Arial"/>
          <w:i/>
          <w:iCs/>
          <w:color w:val="auto"/>
          <w:sz w:val="32"/>
          <w:szCs w:val="32"/>
        </w:rPr>
        <w:t>bility</w:t>
      </w:r>
      <w:proofErr w:type="spellEnd"/>
      <w:r w:rsidRPr="00107881">
        <w:rPr>
          <w:rFonts w:ascii="Arial" w:hAnsi="Arial" w:cs="Arial"/>
          <w:i/>
          <w:iCs/>
          <w:color w:val="auto"/>
          <w:sz w:val="32"/>
          <w:szCs w:val="32"/>
        </w:rPr>
        <w:t xml:space="preserve"> Jobs Summit, Connecting and Building Partnerships</w:t>
      </w:r>
      <w:r w:rsidRPr="00107881">
        <w:rPr>
          <w:rFonts w:ascii="Arial" w:hAnsi="Arial" w:cs="Arial"/>
          <w:color w:val="auto"/>
          <w:sz w:val="32"/>
          <w:szCs w:val="32"/>
        </w:rPr>
        <w:t xml:space="preserve">. We’re just 10 days away from the event and all of the activities associated with hosting an event of this magnitude are underway at RSC. We have touched every aspect of RSC in creating this event; and we have tapped the resources of eight other state agencies, the Governor’s office and </w:t>
      </w:r>
      <w:proofErr w:type="spellStart"/>
      <w:r w:rsidRPr="00107881">
        <w:rPr>
          <w:rFonts w:ascii="Arial" w:hAnsi="Arial" w:cs="Arial"/>
          <w:color w:val="auto"/>
          <w:sz w:val="32"/>
          <w:szCs w:val="32"/>
        </w:rPr>
        <w:t>JobsOhio</w:t>
      </w:r>
      <w:proofErr w:type="spellEnd"/>
      <w:r w:rsidRPr="00107881">
        <w:rPr>
          <w:rFonts w:ascii="Arial" w:hAnsi="Arial" w:cs="Arial"/>
          <w:color w:val="auto"/>
          <w:sz w:val="32"/>
          <w:szCs w:val="32"/>
        </w:rPr>
        <w:t>.</w:t>
      </w:r>
    </w:p>
    <w:p w:rsidR="00107881" w:rsidRPr="00107881" w:rsidRDefault="00107881" w:rsidP="00107881">
      <w:pPr>
        <w:pStyle w:val="BodyText"/>
        <w:rPr>
          <w:rFonts w:ascii="Arial" w:hAnsi="Arial" w:cs="Arial"/>
          <w:color w:val="auto"/>
          <w:sz w:val="32"/>
          <w:szCs w:val="32"/>
        </w:rPr>
      </w:pPr>
      <w:r w:rsidRPr="00107881">
        <w:rPr>
          <w:rFonts w:ascii="Arial" w:hAnsi="Arial" w:cs="Arial"/>
          <w:color w:val="auto"/>
          <w:sz w:val="32"/>
          <w:szCs w:val="32"/>
        </w:rPr>
        <w:t>The information to be presented on September 17 and 18 is too rich to detail in this limited space but I urge you to register and attend if you have not already done so.</w:t>
      </w:r>
    </w:p>
    <w:p w:rsidR="00107881" w:rsidRPr="00107881" w:rsidRDefault="00107881" w:rsidP="00107881">
      <w:pPr>
        <w:pStyle w:val="BodyText"/>
        <w:rPr>
          <w:rFonts w:ascii="Arial" w:hAnsi="Arial" w:cs="Arial"/>
          <w:color w:val="auto"/>
          <w:sz w:val="32"/>
          <w:szCs w:val="32"/>
        </w:rPr>
      </w:pPr>
      <w:r w:rsidRPr="00107881">
        <w:rPr>
          <w:rFonts w:ascii="Arial" w:hAnsi="Arial" w:cs="Arial"/>
          <w:color w:val="auto"/>
          <w:sz w:val="32"/>
          <w:szCs w:val="32"/>
        </w:rPr>
        <w:t xml:space="preserve">Registration for the </w:t>
      </w:r>
      <w:r w:rsidRPr="00107881">
        <w:rPr>
          <w:rFonts w:ascii="Arial" w:hAnsi="Arial" w:cs="Arial"/>
          <w:i/>
          <w:iCs/>
          <w:color w:val="auto"/>
          <w:sz w:val="32"/>
          <w:szCs w:val="32"/>
        </w:rPr>
        <w:t>Summit</w:t>
      </w:r>
      <w:r w:rsidRPr="00107881">
        <w:rPr>
          <w:rFonts w:ascii="Arial" w:hAnsi="Arial" w:cs="Arial"/>
          <w:color w:val="auto"/>
          <w:sz w:val="32"/>
          <w:szCs w:val="32"/>
        </w:rPr>
        <w:t xml:space="preserve"> can be made online using the following link:</w:t>
      </w:r>
    </w:p>
    <w:p w:rsidR="00107881" w:rsidRPr="00107881" w:rsidRDefault="00107881" w:rsidP="00107881">
      <w:pPr>
        <w:pStyle w:val="BodyText"/>
        <w:rPr>
          <w:rFonts w:ascii="Arial" w:hAnsi="Arial" w:cs="Arial"/>
          <w:color w:val="auto"/>
          <w:sz w:val="32"/>
          <w:szCs w:val="32"/>
        </w:rPr>
      </w:pPr>
      <w:hyperlink r:id="rId7" w:history="1">
        <w:r w:rsidRPr="00107881">
          <w:rPr>
            <w:rStyle w:val="Hyperlink"/>
            <w:rFonts w:ascii="Arial" w:hAnsi="Arial" w:cs="Arial"/>
            <w:sz w:val="32"/>
            <w:szCs w:val="32"/>
          </w:rPr>
          <w:t>http://www.garrisonevents.com/disability_jobs_summit.php</w:t>
        </w:r>
      </w:hyperlink>
    </w:p>
    <w:p w:rsidR="00107881" w:rsidRDefault="00107881" w:rsidP="00107881">
      <w:pPr>
        <w:pStyle w:val="StoryTitle"/>
        <w:rPr>
          <w:rFonts w:ascii="Arial" w:hAnsi="Arial" w:cs="Arial"/>
          <w:color w:val="auto"/>
          <w:sz w:val="32"/>
          <w:szCs w:val="32"/>
        </w:rPr>
      </w:pPr>
    </w:p>
    <w:p w:rsidR="00107881" w:rsidRDefault="00107881" w:rsidP="00107881">
      <w:pPr>
        <w:pStyle w:val="StoryTitle"/>
        <w:rPr>
          <w:rFonts w:ascii="Arial" w:hAnsi="Arial" w:cs="Arial"/>
          <w:color w:val="auto"/>
          <w:sz w:val="32"/>
          <w:szCs w:val="32"/>
        </w:rPr>
      </w:pPr>
    </w:p>
    <w:p w:rsidR="00107881" w:rsidRPr="00107881" w:rsidRDefault="00107881" w:rsidP="00107881">
      <w:pPr>
        <w:pStyle w:val="StoryTitle"/>
        <w:rPr>
          <w:rFonts w:ascii="Arial" w:hAnsi="Arial" w:cs="Arial"/>
          <w:color w:val="auto"/>
          <w:sz w:val="32"/>
          <w:szCs w:val="32"/>
        </w:rPr>
      </w:pPr>
      <w:r w:rsidRPr="00107881">
        <w:rPr>
          <w:rFonts w:ascii="Arial" w:hAnsi="Arial" w:cs="Arial"/>
          <w:color w:val="auto"/>
          <w:sz w:val="32"/>
          <w:szCs w:val="32"/>
        </w:rPr>
        <w:lastRenderedPageBreak/>
        <w:t>RSC Remembers 9-11</w:t>
      </w:r>
    </w:p>
    <w:p w:rsidR="00107881" w:rsidRPr="00107881" w:rsidRDefault="00107881" w:rsidP="00107881">
      <w:pPr>
        <w:pStyle w:val="BodyText"/>
        <w:rPr>
          <w:rFonts w:ascii="Arial" w:hAnsi="Arial" w:cs="Arial"/>
          <w:color w:val="auto"/>
          <w:sz w:val="32"/>
          <w:szCs w:val="32"/>
        </w:rPr>
      </w:pPr>
      <w:r w:rsidRPr="00107881">
        <w:rPr>
          <w:rFonts w:ascii="Arial" w:hAnsi="Arial" w:cs="Arial"/>
          <w:color w:val="auto"/>
          <w:sz w:val="32"/>
          <w:szCs w:val="32"/>
        </w:rPr>
        <w:t>Tuesday marks the eleventh anniversary of the 9-11 attack on New York City and Washington D.C. It is an event we deal with frequently at RSC, as a military response that has produced a population of wounded warriors as a result of that infamous day.</w:t>
      </w:r>
    </w:p>
    <w:p w:rsidR="00107881" w:rsidRPr="00107881" w:rsidRDefault="00107881" w:rsidP="00107881">
      <w:pPr>
        <w:pStyle w:val="BodyText"/>
        <w:rPr>
          <w:rFonts w:ascii="Arial" w:hAnsi="Arial" w:cs="Arial"/>
          <w:color w:val="auto"/>
          <w:sz w:val="32"/>
          <w:szCs w:val="32"/>
        </w:rPr>
      </w:pPr>
      <w:r w:rsidRPr="00107881">
        <w:rPr>
          <w:rFonts w:ascii="Arial" w:hAnsi="Arial" w:cs="Arial"/>
          <w:color w:val="auto"/>
          <w:sz w:val="32"/>
          <w:szCs w:val="32"/>
        </w:rPr>
        <w:t>We do much more than simply remember this day that changed America. RSC is working with the Ohio Department of Veterans Services to help those who have answered the call to defend America.</w:t>
      </w:r>
    </w:p>
    <w:p w:rsidR="00107881" w:rsidRPr="00107881" w:rsidRDefault="00107881" w:rsidP="00107881">
      <w:pPr>
        <w:pStyle w:val="StoryTitle"/>
        <w:rPr>
          <w:rFonts w:ascii="Arial" w:hAnsi="Arial" w:cs="Arial"/>
          <w:color w:val="auto"/>
          <w:sz w:val="32"/>
          <w:szCs w:val="32"/>
        </w:rPr>
      </w:pPr>
      <w:r w:rsidRPr="00107881">
        <w:rPr>
          <w:rFonts w:ascii="Arial" w:hAnsi="Arial" w:cs="Arial"/>
          <w:color w:val="auto"/>
          <w:sz w:val="32"/>
          <w:szCs w:val="32"/>
        </w:rPr>
        <w:t>Combined Charitable Campaign Kickoff @ RSC</w:t>
      </w:r>
    </w:p>
    <w:p w:rsidR="00107881" w:rsidRPr="00107881" w:rsidRDefault="00107881" w:rsidP="00107881">
      <w:pPr>
        <w:pStyle w:val="BodyText"/>
        <w:rPr>
          <w:rFonts w:ascii="Arial" w:hAnsi="Arial" w:cs="Arial"/>
          <w:color w:val="auto"/>
          <w:sz w:val="32"/>
          <w:szCs w:val="32"/>
        </w:rPr>
      </w:pPr>
      <w:r w:rsidRPr="00107881">
        <w:rPr>
          <w:rFonts w:ascii="Arial" w:hAnsi="Arial" w:cs="Arial"/>
          <w:color w:val="auto"/>
          <w:sz w:val="32"/>
          <w:szCs w:val="32"/>
        </w:rPr>
        <w:t>We had a lot of fun Tuesday with the Combined Charitable Campaign (CCC) Kickoff, but it’s all in support of the serious purpose of raising funds for the vital work of the many charities RSC employees can choose for a contribution.</w:t>
      </w:r>
    </w:p>
    <w:p w:rsidR="00107881" w:rsidRPr="00107881" w:rsidRDefault="00107881" w:rsidP="00107881">
      <w:pPr>
        <w:pStyle w:val="BodyText"/>
        <w:rPr>
          <w:rFonts w:ascii="Arial" w:hAnsi="Arial" w:cs="Arial"/>
          <w:color w:val="auto"/>
          <w:sz w:val="32"/>
          <w:szCs w:val="32"/>
        </w:rPr>
      </w:pPr>
      <w:r w:rsidRPr="00107881">
        <w:rPr>
          <w:rFonts w:ascii="Arial" w:hAnsi="Arial" w:cs="Arial"/>
          <w:color w:val="auto"/>
          <w:sz w:val="32"/>
          <w:szCs w:val="32"/>
        </w:rPr>
        <w:t>Food, games and root beer floats were just the beginning. We also had many of the CCC covered organizations on hand to inform RSC employees of how their donations will be used. Our goal this year is to surpass $68,000 and to increase the percentage of employees who participate in the CCC program through payroll deductions.</w:t>
      </w:r>
    </w:p>
    <w:p w:rsidR="00107881" w:rsidRPr="00107881" w:rsidRDefault="00107881" w:rsidP="00107881">
      <w:pPr>
        <w:pStyle w:val="BodyText"/>
        <w:rPr>
          <w:rFonts w:ascii="Arial" w:hAnsi="Arial" w:cs="Arial"/>
          <w:color w:val="auto"/>
          <w:sz w:val="32"/>
          <w:szCs w:val="32"/>
        </w:rPr>
      </w:pPr>
      <w:r w:rsidRPr="00107881">
        <w:rPr>
          <w:rFonts w:ascii="Arial" w:hAnsi="Arial" w:cs="Arial"/>
          <w:color w:val="auto"/>
          <w:sz w:val="32"/>
          <w:szCs w:val="32"/>
        </w:rPr>
        <w:t>As always, RSC staff will produce events in the workplace to lure employees into participation. There is a strong tradition of support for the CCC at RSC that we will do our best to improve upon in 2012.</w:t>
      </w:r>
    </w:p>
    <w:p w:rsidR="00107881" w:rsidRPr="00107881" w:rsidRDefault="00107881" w:rsidP="00107881">
      <w:pPr>
        <w:pStyle w:val="BodyText"/>
        <w:rPr>
          <w:rFonts w:ascii="Arial" w:hAnsi="Arial" w:cs="Arial"/>
          <w:color w:val="auto"/>
          <w:sz w:val="32"/>
          <w:szCs w:val="32"/>
        </w:rPr>
      </w:pPr>
      <w:r w:rsidRPr="00107881">
        <w:rPr>
          <w:rFonts w:ascii="Arial" w:hAnsi="Arial" w:cs="Arial"/>
          <w:color w:val="auto"/>
          <w:sz w:val="32"/>
          <w:szCs w:val="32"/>
        </w:rPr>
        <w:t>The extremely popular T-shirt on Friday option for RSC employees who pledge at least a $5 CCC payroll deduction is once again an option this year.</w:t>
      </w:r>
    </w:p>
    <w:p w:rsidR="00A56DC7" w:rsidRPr="00A56DC7" w:rsidRDefault="00107881"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Pr>
          <w:rFonts w:ascii="Arial" w:hAnsi="Arial" w:cs="Arial"/>
          <w:color w:val="000000"/>
          <w:sz w:val="32"/>
          <w:szCs w:val="32"/>
        </w:rPr>
        <w:lastRenderedPageBreak/>
        <w:t>F</w:t>
      </w:r>
      <w:r w:rsidR="00A56DC7" w:rsidRPr="00A56DC7">
        <w:rPr>
          <w:rFonts w:ascii="Arial" w:hAnsi="Arial" w:cs="Arial"/>
          <w:color w:val="000000"/>
          <w:sz w:val="32"/>
          <w:szCs w:val="32"/>
        </w:rPr>
        <w:t xml:space="preserve">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915C6B">
        <w:rPr>
          <w:rFonts w:ascii="Arial" w:hAnsi="Arial" w:cs="Arial"/>
          <w:color w:val="000000"/>
          <w:sz w:val="32"/>
          <w:szCs w:val="32"/>
        </w:rPr>
        <w:t>September 7</w:t>
      </w:r>
      <w:r w:rsidR="00904349">
        <w:rPr>
          <w:rFonts w:ascii="Arial" w:hAnsi="Arial" w:cs="Arial"/>
          <w:color w:val="000000"/>
          <w:sz w:val="32"/>
          <w:szCs w:val="32"/>
        </w:rPr>
        <w:t>,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915C6B"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8"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915C6B"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9"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915C6B"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10"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6B" w:rsidRDefault="00915C6B" w:rsidP="00E86DA9">
      <w:r>
        <w:separator/>
      </w:r>
    </w:p>
  </w:endnote>
  <w:endnote w:type="continuationSeparator" w:id="0">
    <w:p w:rsidR="00915C6B" w:rsidRDefault="00915C6B"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915C6B" w:rsidRPr="00C16CD4" w:rsidRDefault="00915C6B"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9C65E5">
          <w:rPr>
            <w:rFonts w:ascii="Arial" w:hAnsi="Arial" w:cs="Arial"/>
            <w:noProof/>
            <w:sz w:val="36"/>
            <w:szCs w:val="36"/>
          </w:rPr>
          <w:t>2</w:t>
        </w:r>
        <w:r w:rsidRPr="00C16CD4">
          <w:rPr>
            <w:rFonts w:ascii="Arial" w:hAnsi="Arial" w:cs="Arial"/>
            <w:noProof/>
            <w:sz w:val="36"/>
            <w:szCs w:val="36"/>
          </w:rPr>
          <w:fldChar w:fldCharType="end"/>
        </w:r>
      </w:p>
    </w:sdtContent>
  </w:sdt>
  <w:p w:rsidR="00915C6B" w:rsidRDefault="00915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6B" w:rsidRDefault="00915C6B" w:rsidP="00E86DA9">
      <w:r>
        <w:separator/>
      </w:r>
    </w:p>
  </w:footnote>
  <w:footnote w:type="continuationSeparator" w:id="0">
    <w:p w:rsidR="00915C6B" w:rsidRDefault="00915C6B"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107881"/>
    <w:rsid w:val="00200AAB"/>
    <w:rsid w:val="00260022"/>
    <w:rsid w:val="004F2FF9"/>
    <w:rsid w:val="005B2D60"/>
    <w:rsid w:val="00681EF0"/>
    <w:rsid w:val="006B633D"/>
    <w:rsid w:val="00836FAC"/>
    <w:rsid w:val="00904349"/>
    <w:rsid w:val="00915C6B"/>
    <w:rsid w:val="0098317A"/>
    <w:rsid w:val="009C65E5"/>
    <w:rsid w:val="009D435A"/>
    <w:rsid w:val="00A154A5"/>
    <w:rsid w:val="00A56DC7"/>
    <w:rsid w:val="00A56E4A"/>
    <w:rsid w:val="00A660B4"/>
    <w:rsid w:val="00A778D6"/>
    <w:rsid w:val="00C16CD4"/>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Ohio-Rehabilitation-Services-Commission/155300754532533?sk=wa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risonevents.com/disability_jobs_summit.ph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itter.com/" TargetMode="External"/><Relationship Id="rId4" Type="http://schemas.openxmlformats.org/officeDocument/2006/relationships/webSettings" Target="webSettings.xml"/><Relationship Id="rId9" Type="http://schemas.openxmlformats.org/officeDocument/2006/relationships/hyperlink" Target="https://www.youtube.com/user/OhioRSC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2012-09-07T19:54:00Z</dcterms:created>
  <dcterms:modified xsi:type="dcterms:W3CDTF">2012-09-07T19:54:00Z</dcterms:modified>
</cp:coreProperties>
</file>