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National Federation of the Blind, Capital Chapter</w:t>
      </w:r>
    </w:p>
    <w:p>
      <w:pPr>
        <w:pStyle w:val="Body"/>
        <w:bidi w:val="0"/>
      </w:pPr>
      <w:r>
        <w:rPr>
          <w:rtl w:val="0"/>
        </w:rPr>
        <w:t>Meeting Minutes</w:t>
      </w:r>
    </w:p>
    <w:p>
      <w:pPr>
        <w:pStyle w:val="Body"/>
        <w:bidi w:val="0"/>
      </w:pPr>
      <w:r>
        <w:rPr>
          <w:rtl w:val="0"/>
        </w:rPr>
        <w:t>Saturday February 7, 2026</w:t>
      </w:r>
    </w:p>
    <w:p>
      <w:pPr>
        <w:pStyle w:val="Body"/>
        <w:bidi w:val="0"/>
      </w:pPr>
    </w:p>
    <w:p>
      <w:pPr>
        <w:pStyle w:val="Body"/>
        <w:bidi w:val="0"/>
      </w:pPr>
      <w:r>
        <w:rPr>
          <w:rtl w:val="0"/>
        </w:rPr>
        <w:t>The meeting began at 10:00 am</w:t>
      </w:r>
    </w:p>
    <w:p>
      <w:pPr>
        <w:pStyle w:val="Body"/>
        <w:bidi w:val="0"/>
      </w:pPr>
    </w:p>
    <w:p>
      <w:pPr>
        <w:pStyle w:val="Body"/>
        <w:bidi w:val="0"/>
      </w:pPr>
      <w:r>
        <w:rPr>
          <w:rtl w:val="0"/>
        </w:rPr>
        <w:t>Eric Duffy read a list of paid members so far. Dana and Russell both joined as new members, and paid their dues.</w:t>
      </w:r>
    </w:p>
    <w:p>
      <w:pPr>
        <w:pStyle w:val="Body"/>
        <w:bidi w:val="0"/>
      </w:pPr>
    </w:p>
    <w:p>
      <w:pPr>
        <w:pStyle w:val="Body"/>
        <w:bidi w:val="0"/>
      </w:pPr>
      <w:r>
        <w:rPr>
          <w:rtl w:val="0"/>
        </w:rPr>
        <w:t>Angela Hellman from the State Library of Ohio presented about the Ohio Library for the Blind and Print Disabled. She demonstrated the various machines available from the library, and gave everybody a chance to try them out and ask questions.</w:t>
      </w:r>
    </w:p>
    <w:p>
      <w:pPr>
        <w:pStyle w:val="Body"/>
        <w:bidi w:val="0"/>
      </w:pPr>
    </w:p>
    <w:p>
      <w:pPr>
        <w:pStyle w:val="Body"/>
        <w:bidi w:val="0"/>
      </w:pPr>
      <w:r>
        <w:rPr>
          <w:rtl w:val="0"/>
        </w:rPr>
        <w:t>Marianne Denning spoke over Zoom about the NFB of Ohio Seniors Division. She invited those over 50 to join this division and talked about some of the things that the division does including the monthly Sharing Solutions seminars.</w:t>
      </w:r>
    </w:p>
    <w:p>
      <w:pPr>
        <w:pStyle w:val="Body"/>
        <w:bidi w:val="0"/>
      </w:pPr>
    </w:p>
    <w:p>
      <w:pPr>
        <w:pStyle w:val="Body"/>
        <w:bidi w:val="0"/>
      </w:pPr>
      <w:r>
        <w:rPr>
          <w:rtl w:val="0"/>
        </w:rPr>
        <w:t>Annette gave an update on the Washington Seminar. Most of the Ohio delegation was unable to make it in person due to the snow storm, but conducted the meetings with Congress over Zoom. She thought that most of the meetings went well and reminded everyone of the need to help with the follow up to get our initiatives passed.</w:t>
      </w:r>
    </w:p>
    <w:p>
      <w:pPr>
        <w:pStyle w:val="Body"/>
        <w:bidi w:val="0"/>
      </w:pPr>
    </w:p>
    <w:p>
      <w:pPr>
        <w:pStyle w:val="Body"/>
        <w:bidi w:val="0"/>
      </w:pPr>
      <w:r>
        <w:rPr>
          <w:rtl w:val="0"/>
        </w:rPr>
        <w:t>Annette gave an overview of both the upcoming national and state conventions. She stated that both her and Misty will be going to Austin in July, and was hopeful that others may be able to come. She said that preregistration would be open in March, and that a virtual experience would be available for those who could not attend in person. The state conventions will be at the University of Dayton Marriott November 5-8. More information will be forthcoming.</w:t>
      </w:r>
    </w:p>
    <w:p>
      <w:pPr>
        <w:pStyle w:val="Body"/>
        <w:bidi w:val="0"/>
      </w:pPr>
    </w:p>
    <w:p>
      <w:pPr>
        <w:pStyle w:val="Body"/>
        <w:bidi w:val="0"/>
      </w:pPr>
      <w:r>
        <w:rPr>
          <w:rtl w:val="0"/>
        </w:rPr>
        <w:t>Annette stated that several of the upcoming chapter meetings would need to be rescheduled due to other events taking place on the first Saturday of several months this year. She asked members to help come up with ideas for other possible meeting places and times.</w:t>
      </w:r>
    </w:p>
    <w:p>
      <w:pPr>
        <w:pStyle w:val="Body"/>
        <w:bidi w:val="0"/>
      </w:pPr>
    </w:p>
    <w:p>
      <w:pPr>
        <w:pStyle w:val="Body"/>
        <w:bidi w:val="0"/>
      </w:pPr>
      <w:r>
        <w:rPr>
          <w:rtl w:val="0"/>
        </w:rPr>
        <w:t>Members were reminded about the Walking Alone and Marching Together podcast. Since most members had forgotten about the earlier committment to listen to an episode for discussion, it was decided to begin our discussions next month.</w:t>
      </w:r>
    </w:p>
    <w:p>
      <w:pPr>
        <w:pStyle w:val="Body"/>
        <w:bidi w:val="0"/>
      </w:pPr>
    </w:p>
    <w:p>
      <w:pPr>
        <w:pStyle w:val="Body"/>
        <w:bidi w:val="0"/>
      </w:pPr>
      <w:r>
        <w:rPr>
          <w:rtl w:val="0"/>
        </w:rPr>
        <w:t>Eric gave a Treasurery report. He stated that our current balance is $1510. A motion was made (MariLynn/Dorothy) to accept the report as presented.  Motion passed.</w:t>
      </w:r>
    </w:p>
    <w:p>
      <w:pPr>
        <w:pStyle w:val="Body"/>
        <w:bidi w:val="0"/>
      </w:pPr>
    </w:p>
    <w:p>
      <w:pPr>
        <w:pStyle w:val="Body"/>
        <w:bidi w:val="0"/>
      </w:pPr>
      <w:r>
        <w:rPr>
          <w:rtl w:val="0"/>
        </w:rPr>
        <w:t>Eric brought up a possible fundraiser where a nail technician would give pedicures and manicures for the chapter and donate 10% of her earnings during a planned day. Many questions were asked and it was determined that this may not be a very profitable fundraiser. Eric stated that he would give it some more thought and bring back more information to the chapter at our next meeting.</w:t>
      </w:r>
    </w:p>
    <w:p>
      <w:pPr>
        <w:pStyle w:val="Body"/>
        <w:bidi w:val="0"/>
      </w:pPr>
    </w:p>
    <w:p>
      <w:pPr>
        <w:pStyle w:val="Body"/>
        <w:bidi w:val="0"/>
      </w:pPr>
      <w:r>
        <w:rPr>
          <w:rtl w:val="0"/>
        </w:rPr>
        <w:t>This month</w:t>
      </w:r>
      <w:r>
        <w:rPr>
          <w:rtl w:val="0"/>
        </w:rPr>
        <w:t>’</w:t>
      </w:r>
      <w:r>
        <w:rPr>
          <w:rtl w:val="0"/>
        </w:rPr>
        <w:t>s Presidential Release was played.</w:t>
      </w:r>
    </w:p>
    <w:p>
      <w:pPr>
        <w:pStyle w:val="Body"/>
        <w:bidi w:val="0"/>
      </w:pPr>
    </w:p>
    <w:p>
      <w:pPr>
        <w:pStyle w:val="Body"/>
        <w:bidi w:val="0"/>
      </w:pPr>
      <w:r>
        <w:rPr>
          <w:rtl w:val="0"/>
        </w:rPr>
        <w:t>Meeting adjourned at noon.</w:t>
      </w:r>
    </w:p>
    <w:p>
      <w:pPr>
        <w:pStyle w:val="Body"/>
        <w:bidi w:val="0"/>
      </w:pPr>
    </w:p>
    <w:p>
      <w:pPr>
        <w:pStyle w:val="Body"/>
        <w:bidi w:val="0"/>
      </w:pPr>
      <w:r>
        <w:rPr>
          <w:rtl w:val="0"/>
        </w:rPr>
        <w:t>Respectfully Submitted,</w:t>
      </w:r>
    </w:p>
    <w:p>
      <w:pPr>
        <w:pStyle w:val="Body"/>
        <w:bidi w:val="0"/>
      </w:pPr>
      <w:r>
        <w:rPr>
          <w:rtl w:val="0"/>
        </w:rPr>
        <w:t>Misty Hatcher</w:t>
      </w:r>
    </w:p>
    <w:p>
      <w:pPr>
        <w:pStyle w:val="Body"/>
        <w:bidi w:val="0"/>
      </w:pPr>
      <w:r>
        <w:rPr>
          <w:rtl w:val="0"/>
        </w:rPr>
        <w:t>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