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E31FE" w14:textId="0F9907DC" w:rsidR="009B2976" w:rsidRDefault="009B2976" w:rsidP="009B2976">
      <w:pPr>
        <w:spacing w:line="276" w:lineRule="auto"/>
        <w:jc w:val="center"/>
        <w:rPr>
          <w:rFonts w:asciiTheme="majorHAnsi" w:hAnsiTheme="majorHAnsi" w:cstheme="majorHAnsi"/>
          <w:b/>
          <w:sz w:val="40"/>
          <w:szCs w:val="40"/>
        </w:rPr>
      </w:pPr>
      <w:r>
        <w:rPr>
          <w:noProof/>
        </w:rPr>
        <mc:AlternateContent>
          <mc:Choice Requires="wps">
            <w:drawing>
              <wp:anchor distT="0" distB="0" distL="114300" distR="114300" simplePos="0" relativeHeight="251660288" behindDoc="0" locked="0" layoutInCell="1" allowOverlap="1" wp14:anchorId="3DCCC802" wp14:editId="777B0251">
                <wp:simplePos x="0" y="0"/>
                <wp:positionH relativeFrom="column">
                  <wp:posOffset>36437</wp:posOffset>
                </wp:positionH>
                <wp:positionV relativeFrom="paragraph">
                  <wp:posOffset>934634</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innerShdw blurRad="63500" dist="50800" dir="16200000">
                            <a:prstClr val="black">
                              <a:alpha val="50000"/>
                            </a:prstClr>
                          </a:innerShdw>
                        </a:effectLst>
                      </wps:spPr>
                      <wps:txbx>
                        <w:txbxContent>
                          <w:p w14:paraId="67E11872" w14:textId="4CB4EC95" w:rsidR="009B2976" w:rsidRPr="00900C77" w:rsidRDefault="009B2976" w:rsidP="009B2976">
                            <w:pPr>
                              <w:jc w:val="center"/>
                              <w:rPr>
                                <w:rFonts w:asciiTheme="majorHAnsi" w:hAnsiTheme="majorHAnsi" w:cstheme="maj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C77">
                              <w:rPr>
                                <w:rFonts w:asciiTheme="majorHAnsi" w:hAnsiTheme="majorHAnsi" w:cstheme="maj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WASILC Quarterly Meeting</w:t>
                            </w:r>
                            <w:r>
                              <w:rPr>
                                <w:rFonts w:asciiTheme="majorHAnsi" w:hAnsiTheme="majorHAnsi" w:cstheme="maj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26C43">
                              <w:rPr>
                                <w:rFonts w:asciiTheme="majorHAnsi" w:hAnsiTheme="majorHAnsi" w:cstheme="majorHAnsi"/>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Forum</w:t>
                            </w:r>
                            <w:r w:rsidR="00226C43" w:rsidRPr="00226C43">
                              <w:rPr>
                                <w:rFonts w:asciiTheme="majorHAnsi" w:hAnsiTheme="majorHAnsi" w:cstheme="majorHAnsi"/>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Panel Discussion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DCCC802" id="_x0000_t202" coordsize="21600,21600" o:spt="202" path="m,l,21600r21600,l21600,xe">
                <v:stroke joinstyle="miter"/>
                <v:path gradientshapeok="t" o:connecttype="rect"/>
              </v:shapetype>
              <v:shape id="Text Box 7" o:spid="_x0000_s1026" type="#_x0000_t202" style="position:absolute;left:0;text-align:left;margin-left:2.85pt;margin-top:73.6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" filled="f" stroked="f">
                <v:textbox style="mso-fit-shape-to-text:t">
                  <w:txbxContent>
                    <w:p w14:paraId="67E11872" w14:textId="4CB4EC95" w:rsidR="009B2976" w:rsidRPr="00900C77" w:rsidRDefault="009B2976" w:rsidP="009B2976">
                      <w:pPr>
                        <w:jc w:val="center"/>
                        <w:rPr>
                          <w:rFonts w:asciiTheme="majorHAnsi" w:hAnsiTheme="majorHAnsi" w:cstheme="maj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0C77">
                        <w:rPr>
                          <w:rFonts w:asciiTheme="majorHAnsi" w:hAnsiTheme="majorHAnsi" w:cstheme="maj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WASILC Quarterly Meeting</w:t>
                      </w:r>
                      <w:r>
                        <w:rPr>
                          <w:rFonts w:asciiTheme="majorHAnsi" w:hAnsiTheme="majorHAnsi" w:cstheme="maj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26C43">
                        <w:rPr>
                          <w:rFonts w:asciiTheme="majorHAnsi" w:hAnsiTheme="majorHAnsi" w:cstheme="majorHAnsi"/>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Forum</w:t>
                      </w:r>
                      <w:r w:rsidR="00226C43" w:rsidRPr="00226C43">
                        <w:rPr>
                          <w:rFonts w:asciiTheme="majorHAnsi" w:hAnsiTheme="majorHAnsi" w:cstheme="majorHAnsi"/>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Panel Discussion</w:t>
                      </w:r>
                    </w:p>
                  </w:txbxContent>
                </v:textbox>
                <w10:wrap type="square"/>
              </v:shape>
            </w:pict>
          </mc:Fallback>
        </mc:AlternateContent>
      </w:r>
      <w:r>
        <w:rPr>
          <w:rFonts w:asciiTheme="majorHAnsi" w:hAnsiTheme="majorHAnsi" w:cstheme="majorHAnsi"/>
          <w:b/>
          <w:noProof/>
          <w:sz w:val="40"/>
          <w:szCs w:val="40"/>
        </w:rPr>
        <mc:AlternateContent>
          <mc:Choice Requires="wps">
            <w:drawing>
              <wp:inline distT="0" distB="0" distL="0" distR="0" wp14:anchorId="07F42FAA" wp14:editId="492AD7F6">
                <wp:extent cx="5431809" cy="0"/>
                <wp:effectExtent l="38100" t="38100" r="73660" b="95250"/>
                <wp:docPr id="5" name="Straight Connector 5"/>
                <wp:cNvGraphicFramePr/>
                <a:graphic xmlns:a="http://schemas.openxmlformats.org/drawingml/2006/main">
                  <a:graphicData uri="http://schemas.microsoft.com/office/word/2010/wordprocessingShape">
                    <wps:wsp>
                      <wps:cNvCnPr/>
                      <wps:spPr>
                        <a:xfrm>
                          <a:off x="0" y="0"/>
                          <a:ext cx="5431809"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23836CA1"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2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" strokecolor="#4f81bd [3204]" strokeweight="2pt">
                <v:shadow on="t" color="black" opacity="24903f" origin=",.5" offset="0,.55556mm"/>
                <w10:anchorlock/>
              </v:line>
            </w:pict>
          </mc:Fallback>
        </mc:AlternateContent>
      </w:r>
      <w:bookmarkStart w:id="0" w:name="_GoBack"/>
      <w:bookmarkEnd w:id="0"/>
    </w:p>
    <w:p w14:paraId="53A8C683" w14:textId="6988A760" w:rsidR="00226C43" w:rsidRDefault="009B2976" w:rsidP="00755A82">
      <w:pPr>
        <w:spacing w:before="240" w:line="276" w:lineRule="auto"/>
        <w:jc w:val="center"/>
        <w:rPr>
          <w:rFonts w:asciiTheme="majorHAnsi" w:hAnsiTheme="majorHAnsi"/>
          <w:sz w:val="28"/>
          <w:szCs w:val="20"/>
        </w:rPr>
      </w:pPr>
      <w:r w:rsidRPr="00154966">
        <w:rPr>
          <w:rFonts w:asciiTheme="majorHAnsi" w:hAnsiTheme="majorHAnsi" w:cstheme="majorHAnsi"/>
          <w:b/>
          <w:sz w:val="40"/>
          <w:szCs w:val="40"/>
        </w:rPr>
        <w:t>Date</w:t>
      </w:r>
      <w:r>
        <w:rPr>
          <w:rFonts w:asciiTheme="majorHAnsi" w:hAnsiTheme="majorHAnsi" w:cstheme="majorHAnsi"/>
          <w:sz w:val="40"/>
          <w:szCs w:val="40"/>
        </w:rPr>
        <w:t>: October 12, 2017</w:t>
      </w:r>
      <w:r>
        <w:rPr>
          <w:rFonts w:asciiTheme="majorHAnsi" w:hAnsiTheme="majorHAnsi" w:cstheme="majorHAnsi"/>
          <w:sz w:val="40"/>
          <w:szCs w:val="40"/>
        </w:rPr>
        <w:br/>
      </w:r>
      <w:r w:rsidRPr="00154966">
        <w:rPr>
          <w:rFonts w:asciiTheme="majorHAnsi" w:hAnsiTheme="majorHAnsi" w:cstheme="majorHAnsi"/>
          <w:b/>
          <w:sz w:val="40"/>
          <w:szCs w:val="40"/>
        </w:rPr>
        <w:t>Time</w:t>
      </w:r>
      <w:r w:rsidRPr="00154966">
        <w:rPr>
          <w:rFonts w:asciiTheme="majorHAnsi" w:hAnsiTheme="majorHAnsi" w:cstheme="majorHAnsi"/>
          <w:sz w:val="40"/>
          <w:szCs w:val="40"/>
        </w:rPr>
        <w:t xml:space="preserve">: </w:t>
      </w:r>
      <w:r>
        <w:rPr>
          <w:rFonts w:asciiTheme="majorHAnsi" w:hAnsiTheme="majorHAnsi" w:cstheme="majorHAnsi"/>
          <w:sz w:val="40"/>
          <w:szCs w:val="40"/>
        </w:rPr>
        <w:t>1:00-3:30 pm</w:t>
      </w:r>
      <w:r w:rsidRPr="00154966">
        <w:rPr>
          <w:rFonts w:asciiTheme="majorHAnsi" w:hAnsiTheme="majorHAnsi" w:cstheme="majorHAnsi"/>
          <w:sz w:val="40"/>
          <w:szCs w:val="40"/>
        </w:rPr>
        <w:br/>
      </w:r>
      <w:r w:rsidRPr="00154966">
        <w:rPr>
          <w:rFonts w:asciiTheme="majorHAnsi" w:hAnsiTheme="majorHAnsi" w:cstheme="majorHAnsi"/>
          <w:b/>
          <w:sz w:val="40"/>
          <w:szCs w:val="40"/>
        </w:rPr>
        <w:t>Location</w:t>
      </w:r>
      <w:r w:rsidRPr="00154966">
        <w:rPr>
          <w:rFonts w:asciiTheme="majorHAnsi" w:hAnsiTheme="majorHAnsi" w:cstheme="majorHAnsi"/>
          <w:sz w:val="40"/>
          <w:szCs w:val="40"/>
        </w:rPr>
        <w:t xml:space="preserve">: </w:t>
      </w:r>
      <w:r>
        <w:rPr>
          <w:rFonts w:asciiTheme="majorHAnsi" w:hAnsiTheme="majorHAnsi" w:cstheme="majorHAnsi"/>
          <w:sz w:val="40"/>
          <w:szCs w:val="40"/>
        </w:rPr>
        <w:t xml:space="preserve">The </w:t>
      </w:r>
      <w:proofErr w:type="spellStart"/>
      <w:r>
        <w:rPr>
          <w:rFonts w:asciiTheme="majorHAnsi" w:hAnsiTheme="majorHAnsi" w:cstheme="majorHAnsi"/>
          <w:sz w:val="40"/>
          <w:szCs w:val="40"/>
        </w:rPr>
        <w:t>Heathman</w:t>
      </w:r>
      <w:proofErr w:type="spellEnd"/>
      <w:r>
        <w:rPr>
          <w:rFonts w:asciiTheme="majorHAnsi" w:hAnsiTheme="majorHAnsi" w:cstheme="majorHAnsi"/>
          <w:sz w:val="40"/>
          <w:szCs w:val="40"/>
        </w:rPr>
        <w:t xml:space="preserve"> Lodge</w:t>
      </w:r>
      <w:r>
        <w:rPr>
          <w:rFonts w:asciiTheme="majorHAnsi" w:hAnsiTheme="majorHAnsi" w:cstheme="majorHAnsi"/>
          <w:sz w:val="40"/>
          <w:szCs w:val="40"/>
        </w:rPr>
        <w:br/>
        <w:t>7801 NE Greenwood Drive</w:t>
      </w:r>
      <w:r>
        <w:rPr>
          <w:rFonts w:asciiTheme="majorHAnsi" w:hAnsiTheme="majorHAnsi" w:cstheme="majorHAnsi"/>
          <w:sz w:val="40"/>
          <w:szCs w:val="40"/>
        </w:rPr>
        <w:br/>
        <w:t xml:space="preserve">Vancouver, WA </w:t>
      </w:r>
      <w:r>
        <w:rPr>
          <w:rFonts w:asciiTheme="majorHAnsi" w:hAnsiTheme="majorHAnsi" w:cstheme="majorHAnsi"/>
          <w:b/>
          <w:sz w:val="40"/>
          <w:szCs w:val="40"/>
          <w:vertAlign w:val="subscript"/>
        </w:rPr>
        <w:br/>
      </w:r>
    </w:p>
    <w:p w14:paraId="53E65124" w14:textId="77777777" w:rsidR="00226C43" w:rsidRPr="00BB6E85" w:rsidRDefault="00226C43" w:rsidP="00226C43">
      <w:pPr>
        <w:jc w:val="center"/>
        <w:rPr>
          <w:rFonts w:ascii="Calibri" w:hAnsi="Calibri" w:cs="Calibri"/>
          <w:b/>
          <w:sz w:val="28"/>
          <w:szCs w:val="28"/>
        </w:rPr>
      </w:pPr>
      <w:r w:rsidRPr="00BB6E85">
        <w:rPr>
          <w:rFonts w:ascii="Calibri" w:hAnsi="Calibri" w:cs="Calibri"/>
          <w:b/>
          <w:sz w:val="28"/>
          <w:szCs w:val="28"/>
        </w:rPr>
        <w:t>NOTHING ABOUT US WITHOUT US!</w:t>
      </w:r>
    </w:p>
    <w:p w14:paraId="7EBE2701" w14:textId="7C631087" w:rsidR="00226C43" w:rsidRPr="00BB6E85" w:rsidRDefault="00226C43" w:rsidP="00226C43">
      <w:pPr>
        <w:spacing w:line="259" w:lineRule="auto"/>
        <w:rPr>
          <w:rFonts w:ascii="Calibri" w:hAnsi="Calibri" w:cs="Calibri"/>
          <w:sz w:val="28"/>
          <w:szCs w:val="28"/>
        </w:rPr>
      </w:pPr>
    </w:p>
    <w:p w14:paraId="5FEB5682" w14:textId="77777777" w:rsidR="00226C43" w:rsidRPr="00FA6A99" w:rsidRDefault="00226C43" w:rsidP="00226C43">
      <w:pPr>
        <w:spacing w:after="240" w:line="259" w:lineRule="auto"/>
        <w:rPr>
          <w:rFonts w:ascii="Calibri" w:hAnsi="Calibri" w:cs="Calibri"/>
          <w:sz w:val="28"/>
          <w:szCs w:val="28"/>
        </w:rPr>
      </w:pPr>
      <w:r w:rsidRPr="00FA6A99">
        <w:rPr>
          <w:rFonts w:ascii="Calibri" w:hAnsi="Calibri" w:cs="Calibri"/>
          <w:sz w:val="28"/>
          <w:szCs w:val="28"/>
        </w:rPr>
        <w:t>The following questions will provide the framework for this discussion:</w:t>
      </w:r>
    </w:p>
    <w:p w14:paraId="6262B0E3" w14:textId="77777777" w:rsidR="00226C43" w:rsidRPr="00BB6E85" w:rsidRDefault="00226C43" w:rsidP="00226C43">
      <w:pPr>
        <w:pStyle w:val="ListParagraph"/>
        <w:numPr>
          <w:ilvl w:val="0"/>
          <w:numId w:val="9"/>
        </w:numPr>
        <w:spacing w:after="0" w:line="259" w:lineRule="auto"/>
        <w:rPr>
          <w:rFonts w:ascii="Calibri" w:hAnsi="Calibri" w:cs="Calibri"/>
          <w:sz w:val="28"/>
          <w:szCs w:val="28"/>
        </w:rPr>
      </w:pPr>
      <w:r w:rsidRPr="00BB6E85">
        <w:rPr>
          <w:rFonts w:ascii="Calibri" w:hAnsi="Calibri" w:cs="Calibri"/>
          <w:sz w:val="28"/>
          <w:szCs w:val="28"/>
        </w:rPr>
        <w:t>How do you connect with your community and how do you define your community?</w:t>
      </w:r>
    </w:p>
    <w:p w14:paraId="7F28D15F" w14:textId="77777777" w:rsidR="00226C43" w:rsidRPr="00BB6E85" w:rsidRDefault="00226C43" w:rsidP="00226C43">
      <w:pPr>
        <w:pStyle w:val="ListParagraph"/>
        <w:numPr>
          <w:ilvl w:val="0"/>
          <w:numId w:val="9"/>
        </w:numPr>
        <w:spacing w:after="0" w:line="259" w:lineRule="auto"/>
        <w:rPr>
          <w:rFonts w:ascii="Calibri" w:hAnsi="Calibri" w:cs="Calibri"/>
          <w:sz w:val="28"/>
          <w:szCs w:val="28"/>
        </w:rPr>
      </w:pPr>
      <w:r w:rsidRPr="00BB6E85">
        <w:rPr>
          <w:rFonts w:ascii="Calibri" w:hAnsi="Calibri" w:cs="Calibri"/>
          <w:sz w:val="28"/>
          <w:szCs w:val="28"/>
        </w:rPr>
        <w:t>Barriers:  The three main barriers we consistently hear about are transportation, housing and employment.  Have you been able to navigate these areas successfully? If so, how?  If not, why?</w:t>
      </w:r>
    </w:p>
    <w:p w14:paraId="5BF532B4" w14:textId="77777777" w:rsidR="00226C43" w:rsidRPr="00BB6E85" w:rsidRDefault="00226C43" w:rsidP="00226C43">
      <w:pPr>
        <w:pStyle w:val="ListParagraph"/>
        <w:numPr>
          <w:ilvl w:val="0"/>
          <w:numId w:val="9"/>
        </w:numPr>
        <w:spacing w:after="0" w:line="259" w:lineRule="auto"/>
        <w:rPr>
          <w:rFonts w:ascii="Calibri" w:hAnsi="Calibri" w:cs="Calibri"/>
          <w:sz w:val="28"/>
          <w:szCs w:val="28"/>
        </w:rPr>
      </w:pPr>
      <w:r w:rsidRPr="00BB6E85">
        <w:rPr>
          <w:rFonts w:ascii="Calibri" w:hAnsi="Calibri" w:cs="Calibri"/>
          <w:sz w:val="28"/>
          <w:szCs w:val="28"/>
        </w:rPr>
        <w:t>Is having a local emergency planning advisory group a priority or interest to you/your organization?</w:t>
      </w:r>
    </w:p>
    <w:p w14:paraId="68A713B5" w14:textId="77777777" w:rsidR="00226C43" w:rsidRPr="00BB6E85" w:rsidRDefault="00226C43" w:rsidP="00226C43">
      <w:pPr>
        <w:pStyle w:val="ListParagraph"/>
        <w:numPr>
          <w:ilvl w:val="0"/>
          <w:numId w:val="9"/>
        </w:numPr>
        <w:spacing w:after="0" w:line="259" w:lineRule="auto"/>
        <w:rPr>
          <w:rFonts w:ascii="Calibri" w:hAnsi="Calibri" w:cs="Calibri"/>
          <w:sz w:val="28"/>
          <w:szCs w:val="28"/>
        </w:rPr>
      </w:pPr>
      <w:r w:rsidRPr="00BB6E85">
        <w:rPr>
          <w:rFonts w:ascii="Calibri" w:hAnsi="Calibri" w:cs="Calibri"/>
          <w:sz w:val="28"/>
          <w:szCs w:val="28"/>
        </w:rPr>
        <w:t>How do you go about accessing information and assistance that you need?</w:t>
      </w:r>
    </w:p>
    <w:p w14:paraId="5FFCE4D8" w14:textId="3CB60064" w:rsidR="00830663" w:rsidRDefault="00226C43" w:rsidP="00C26E87">
      <w:pPr>
        <w:pStyle w:val="ListParagraph"/>
        <w:numPr>
          <w:ilvl w:val="0"/>
          <w:numId w:val="9"/>
        </w:numPr>
        <w:spacing w:after="0" w:line="259" w:lineRule="auto"/>
        <w:rPr>
          <w:rFonts w:ascii="Calibri" w:hAnsi="Calibri" w:cs="Calibri"/>
          <w:sz w:val="28"/>
          <w:szCs w:val="28"/>
        </w:rPr>
      </w:pPr>
      <w:r w:rsidRPr="00BB6E85">
        <w:rPr>
          <w:rFonts w:ascii="Calibri" w:hAnsi="Calibri" w:cs="Calibri"/>
          <w:sz w:val="28"/>
          <w:szCs w:val="28"/>
        </w:rPr>
        <w:t>What questions should the SILC be asking you/your community? What do you want us to know?</w:t>
      </w:r>
    </w:p>
    <w:p w14:paraId="2D39D3FF" w14:textId="2759D82B" w:rsidR="00226C43" w:rsidRDefault="00226C43" w:rsidP="00226C43">
      <w:pPr>
        <w:spacing w:line="259" w:lineRule="auto"/>
        <w:rPr>
          <w:rFonts w:ascii="Calibri" w:hAnsi="Calibri" w:cs="Calibri"/>
          <w:sz w:val="28"/>
          <w:szCs w:val="28"/>
        </w:rPr>
      </w:pPr>
    </w:p>
    <w:p w14:paraId="526EEA32" w14:textId="77777777" w:rsidR="00226C43" w:rsidRPr="00BB6E85" w:rsidRDefault="00226C43" w:rsidP="00226C43">
      <w:pPr>
        <w:spacing w:line="259" w:lineRule="auto"/>
        <w:rPr>
          <w:rFonts w:ascii="Calibri" w:hAnsi="Calibri" w:cs="Calibri"/>
          <w:sz w:val="28"/>
          <w:szCs w:val="28"/>
        </w:rPr>
      </w:pPr>
      <w:r>
        <w:rPr>
          <w:rFonts w:ascii="Calibri" w:hAnsi="Calibri" w:cs="Calibri"/>
          <w:sz w:val="28"/>
          <w:szCs w:val="28"/>
        </w:rPr>
        <w:lastRenderedPageBreak/>
        <w:t>The</w:t>
      </w:r>
      <w:r w:rsidRPr="00BB6E85">
        <w:rPr>
          <w:rFonts w:ascii="Calibri" w:hAnsi="Calibri" w:cs="Calibri"/>
          <w:sz w:val="28"/>
          <w:szCs w:val="28"/>
        </w:rPr>
        <w:t xml:space="preserve"> purpose of this forum is to gather information and advice from the disability community, service providers, and the public to identify what is working in Southwest Washington, as well as to identify gaps and barriers.</w:t>
      </w:r>
    </w:p>
    <w:p w14:paraId="041B6E03" w14:textId="77777777" w:rsidR="00226C43" w:rsidRPr="00BB6E85" w:rsidRDefault="00226C43" w:rsidP="00226C43">
      <w:pPr>
        <w:spacing w:line="259" w:lineRule="auto"/>
        <w:rPr>
          <w:rFonts w:ascii="Calibri" w:hAnsi="Calibri" w:cs="Calibri"/>
          <w:sz w:val="28"/>
          <w:szCs w:val="28"/>
        </w:rPr>
      </w:pPr>
    </w:p>
    <w:p w14:paraId="2B582782" w14:textId="77777777" w:rsidR="00226C43" w:rsidRPr="00BB6E85" w:rsidRDefault="00226C43" w:rsidP="00226C43">
      <w:pPr>
        <w:rPr>
          <w:rFonts w:ascii="Calibri" w:hAnsi="Calibri" w:cs="Calibri"/>
          <w:sz w:val="28"/>
          <w:szCs w:val="28"/>
        </w:rPr>
      </w:pPr>
      <w:r w:rsidRPr="00BB6E85">
        <w:rPr>
          <w:rFonts w:ascii="Calibri" w:hAnsi="Calibri" w:cs="Calibri"/>
          <w:sz w:val="28"/>
          <w:szCs w:val="28"/>
        </w:rPr>
        <w:t xml:space="preserve">The Council will compile a written synopsis of the information shared.  This information will be added to the next State Plan for Independent Living </w:t>
      </w:r>
      <w:r>
        <w:rPr>
          <w:rFonts w:ascii="Calibri" w:hAnsi="Calibri" w:cs="Calibri"/>
          <w:sz w:val="28"/>
          <w:szCs w:val="28"/>
        </w:rPr>
        <w:t xml:space="preserve">creation </w:t>
      </w:r>
      <w:r w:rsidRPr="00BB6E85">
        <w:rPr>
          <w:rFonts w:ascii="Calibri" w:hAnsi="Calibri" w:cs="Calibri"/>
          <w:sz w:val="28"/>
          <w:szCs w:val="28"/>
        </w:rPr>
        <w:t>process and shared with participants, local government, and state representatives as part of WASILC’s advocacy and education strategy.</w:t>
      </w:r>
    </w:p>
    <w:p w14:paraId="6FF06577" w14:textId="77777777" w:rsidR="00226C43" w:rsidRPr="00BB6E85" w:rsidRDefault="00226C43" w:rsidP="00226C43">
      <w:pPr>
        <w:rPr>
          <w:rFonts w:ascii="Calibri" w:hAnsi="Calibri" w:cs="Calibri"/>
          <w:sz w:val="28"/>
          <w:szCs w:val="28"/>
        </w:rPr>
      </w:pPr>
    </w:p>
    <w:p w14:paraId="74716BC1" w14:textId="77777777" w:rsidR="00226C43" w:rsidRPr="00BB6E85" w:rsidRDefault="00226C43" w:rsidP="00226C43">
      <w:pPr>
        <w:rPr>
          <w:rFonts w:ascii="Calibri" w:hAnsi="Calibri" w:cs="Calibri"/>
          <w:sz w:val="28"/>
          <w:szCs w:val="28"/>
        </w:rPr>
      </w:pPr>
      <w:r w:rsidRPr="00BB6E85">
        <w:rPr>
          <w:rFonts w:ascii="Calibri" w:hAnsi="Calibri" w:cs="Calibri"/>
          <w:sz w:val="28"/>
          <w:szCs w:val="28"/>
        </w:rPr>
        <w:t>The</w:t>
      </w:r>
      <w:r w:rsidRPr="00BB6E85">
        <w:rPr>
          <w:rFonts w:ascii="Calibri" w:hAnsi="Calibri" w:cs="Calibri"/>
          <w:b/>
          <w:sz w:val="28"/>
          <w:szCs w:val="28"/>
        </w:rPr>
        <w:t xml:space="preserve"> Independent Living Philosophy</w:t>
      </w:r>
      <w:r w:rsidRPr="00BB6E85">
        <w:rPr>
          <w:rFonts w:ascii="Calibri" w:hAnsi="Calibri" w:cs="Calibri"/>
          <w:sz w:val="28"/>
          <w:szCs w:val="28"/>
        </w:rPr>
        <w:t xml:space="preserve"> emphasizes consumer control, the idea that people with disabilities are the best experts on their own needs, deserving of equal opportunity to decide how to live, work, and take part in their communities.</w:t>
      </w:r>
    </w:p>
    <w:p w14:paraId="3E3FD01D" w14:textId="26BC86F8" w:rsidR="00226C43" w:rsidRDefault="00226C43" w:rsidP="00226C43">
      <w:pPr>
        <w:rPr>
          <w:rFonts w:ascii="Calibri" w:hAnsi="Calibri" w:cs="Calibri"/>
          <w:b/>
          <w:sz w:val="28"/>
          <w:szCs w:val="28"/>
        </w:rPr>
      </w:pPr>
    </w:p>
    <w:p w14:paraId="299296E3" w14:textId="0C091E6B" w:rsidR="00226C43" w:rsidRDefault="00226C43" w:rsidP="00226C43">
      <w:pPr>
        <w:rPr>
          <w:rFonts w:ascii="Calibri" w:hAnsi="Calibri" w:cs="Calibri"/>
          <w:b/>
          <w:sz w:val="28"/>
          <w:szCs w:val="28"/>
        </w:rPr>
      </w:pPr>
    </w:p>
    <w:p w14:paraId="54E0B8F9" w14:textId="5B166972" w:rsidR="00226C43" w:rsidRDefault="00226C43" w:rsidP="00226C43">
      <w:pPr>
        <w:rPr>
          <w:rFonts w:ascii="Calibri" w:hAnsi="Calibri" w:cs="Calibri"/>
          <w:b/>
          <w:sz w:val="28"/>
          <w:szCs w:val="28"/>
        </w:rPr>
      </w:pPr>
    </w:p>
    <w:p w14:paraId="05D82FFB" w14:textId="30DF5851" w:rsidR="00226C43" w:rsidRDefault="00226C43" w:rsidP="00226C43">
      <w:pPr>
        <w:pBdr>
          <w:bottom w:val="single" w:sz="4" w:space="1" w:color="auto"/>
        </w:pBdr>
        <w:rPr>
          <w:rFonts w:ascii="Calibri" w:hAnsi="Calibri" w:cs="Calibri"/>
          <w:b/>
          <w:sz w:val="28"/>
          <w:szCs w:val="28"/>
        </w:rPr>
      </w:pPr>
    </w:p>
    <w:p w14:paraId="034BF0C6" w14:textId="442859E2" w:rsidR="00226C43" w:rsidRDefault="00226C43" w:rsidP="00226C43">
      <w:pPr>
        <w:rPr>
          <w:rFonts w:ascii="Calibri" w:hAnsi="Calibri" w:cs="Calibri"/>
          <w:b/>
          <w:sz w:val="28"/>
          <w:szCs w:val="28"/>
        </w:rPr>
      </w:pPr>
    </w:p>
    <w:p w14:paraId="71002575" w14:textId="1E672041" w:rsidR="00226C43" w:rsidRDefault="00226C43" w:rsidP="00226C43">
      <w:pPr>
        <w:rPr>
          <w:rFonts w:ascii="Calibri" w:hAnsi="Calibri" w:cs="Calibri"/>
          <w:b/>
          <w:sz w:val="28"/>
          <w:szCs w:val="28"/>
        </w:rPr>
      </w:pPr>
    </w:p>
    <w:p w14:paraId="754D1715" w14:textId="77777777" w:rsidR="00226C43" w:rsidRPr="00BB6E85" w:rsidRDefault="00226C43" w:rsidP="00226C43">
      <w:pPr>
        <w:rPr>
          <w:rFonts w:ascii="Calibri" w:hAnsi="Calibri" w:cs="Calibri"/>
          <w:b/>
          <w:sz w:val="28"/>
          <w:szCs w:val="28"/>
        </w:rPr>
      </w:pPr>
    </w:p>
    <w:p w14:paraId="311FABE6" w14:textId="3064C5F0" w:rsidR="00226C43" w:rsidRDefault="00226C43" w:rsidP="00226C43">
      <w:pPr>
        <w:spacing w:line="276" w:lineRule="auto"/>
        <w:jc w:val="center"/>
      </w:pPr>
      <w:r w:rsidRPr="00900C77">
        <w:rPr>
          <w:rFonts w:asciiTheme="majorHAnsi" w:hAnsiTheme="majorHAnsi"/>
          <w:sz w:val="28"/>
          <w:szCs w:val="20"/>
        </w:rPr>
        <w:t>All are welcome</w:t>
      </w:r>
      <w:r>
        <w:rPr>
          <w:rFonts w:asciiTheme="majorHAnsi" w:hAnsiTheme="majorHAnsi"/>
          <w:sz w:val="28"/>
          <w:szCs w:val="20"/>
        </w:rPr>
        <w:t xml:space="preserve"> and encouraged</w:t>
      </w:r>
      <w:r w:rsidRPr="00900C77">
        <w:rPr>
          <w:rFonts w:asciiTheme="majorHAnsi" w:hAnsiTheme="majorHAnsi"/>
          <w:sz w:val="28"/>
          <w:szCs w:val="20"/>
        </w:rPr>
        <w:t xml:space="preserve"> to attend</w:t>
      </w:r>
      <w:r>
        <w:rPr>
          <w:rFonts w:asciiTheme="majorHAnsi" w:hAnsiTheme="majorHAnsi"/>
          <w:sz w:val="28"/>
          <w:szCs w:val="20"/>
        </w:rPr>
        <w:t>!</w:t>
      </w:r>
      <w:r>
        <w:rPr>
          <w:rFonts w:asciiTheme="majorHAnsi" w:hAnsiTheme="majorHAnsi"/>
          <w:sz w:val="28"/>
          <w:szCs w:val="20"/>
        </w:rPr>
        <w:br/>
        <w:t>This is a fragrance-free meeting.</w:t>
      </w:r>
      <w:r>
        <w:rPr>
          <w:rFonts w:asciiTheme="majorHAnsi" w:hAnsiTheme="majorHAnsi"/>
          <w:sz w:val="28"/>
          <w:szCs w:val="20"/>
        </w:rPr>
        <w:br/>
      </w:r>
    </w:p>
    <w:p w14:paraId="250A4302" w14:textId="77777777" w:rsidR="00226C43" w:rsidRPr="00916B25" w:rsidRDefault="00226C43" w:rsidP="00226C43">
      <w:pPr>
        <w:spacing w:line="276" w:lineRule="auto"/>
        <w:jc w:val="center"/>
      </w:pPr>
    </w:p>
    <w:p w14:paraId="27125559" w14:textId="77777777" w:rsidR="00226C43" w:rsidRPr="00154966" w:rsidRDefault="00226C43" w:rsidP="00226C43">
      <w:pPr>
        <w:pStyle w:val="NormalWeb"/>
        <w:tabs>
          <w:tab w:val="left" w:pos="2880"/>
        </w:tabs>
        <w:spacing w:before="0" w:beforeAutospacing="0" w:after="0" w:afterAutospacing="0" w:line="276" w:lineRule="auto"/>
        <w:contextualSpacing/>
        <w:jc w:val="center"/>
        <w:rPr>
          <w:rFonts w:asciiTheme="majorHAnsi" w:hAnsiTheme="majorHAnsi" w:cstheme="majorHAnsi"/>
          <w:sz w:val="28"/>
          <w:szCs w:val="28"/>
        </w:rPr>
      </w:pPr>
      <w:r w:rsidRPr="00154966">
        <w:rPr>
          <w:rFonts w:asciiTheme="majorHAnsi" w:hAnsiTheme="majorHAnsi" w:cstheme="majorHAnsi"/>
          <w:sz w:val="28"/>
          <w:szCs w:val="28"/>
        </w:rPr>
        <w:t xml:space="preserve">For </w:t>
      </w:r>
      <w:r w:rsidRPr="00154966">
        <w:rPr>
          <w:rFonts w:asciiTheme="majorHAnsi" w:hAnsiTheme="majorHAnsi" w:cstheme="majorHAnsi"/>
          <w:b/>
          <w:sz w:val="28"/>
          <w:szCs w:val="28"/>
          <w:u w:val="single"/>
        </w:rPr>
        <w:t>Reasonable Accommodation Requests</w:t>
      </w:r>
      <w:r w:rsidRPr="00154966">
        <w:rPr>
          <w:rFonts w:asciiTheme="majorHAnsi" w:hAnsiTheme="majorHAnsi" w:cstheme="majorHAnsi"/>
          <w:sz w:val="28"/>
          <w:szCs w:val="28"/>
        </w:rPr>
        <w:t>, please contact WASILC staff at</w:t>
      </w:r>
    </w:p>
    <w:p w14:paraId="0560F30E" w14:textId="77777777" w:rsidR="00226C43" w:rsidRPr="00900C77" w:rsidRDefault="00226C43" w:rsidP="00226C43">
      <w:pPr>
        <w:pStyle w:val="NormalWeb"/>
        <w:tabs>
          <w:tab w:val="left" w:pos="2880"/>
        </w:tabs>
        <w:spacing w:before="0" w:beforeAutospacing="0" w:after="0" w:afterAutospacing="0" w:line="276" w:lineRule="auto"/>
        <w:ind w:left="2880" w:hanging="2880"/>
        <w:contextualSpacing/>
        <w:jc w:val="center"/>
        <w:rPr>
          <w:rFonts w:asciiTheme="majorHAnsi" w:hAnsiTheme="majorHAnsi" w:cstheme="majorHAnsi"/>
          <w:sz w:val="28"/>
          <w:szCs w:val="28"/>
        </w:rPr>
      </w:pPr>
      <w:r w:rsidRPr="00154966">
        <w:rPr>
          <w:rFonts w:asciiTheme="majorHAnsi" w:hAnsiTheme="majorHAnsi" w:cstheme="majorHAnsi"/>
          <w:sz w:val="28"/>
          <w:szCs w:val="28"/>
        </w:rPr>
        <w:t>(800) 624-4105, at least two (2) weeks prior to the event.</w:t>
      </w:r>
    </w:p>
    <w:p w14:paraId="7D1E74D5" w14:textId="77777777" w:rsidR="00226C43" w:rsidRDefault="00226C43" w:rsidP="00226C43">
      <w:pPr>
        <w:spacing w:line="276" w:lineRule="auto"/>
        <w:jc w:val="center"/>
        <w:rPr>
          <w:rStyle w:val="style31"/>
          <w:rFonts w:asciiTheme="majorHAnsi" w:hAnsiTheme="majorHAnsi" w:cstheme="majorHAnsi"/>
          <w:color w:val="000000"/>
          <w:sz w:val="28"/>
          <w:szCs w:val="28"/>
        </w:rPr>
      </w:pPr>
    </w:p>
    <w:p w14:paraId="73590AA4" w14:textId="58638627" w:rsidR="00226C43" w:rsidRPr="00F8099F" w:rsidRDefault="00226C43" w:rsidP="00226C43">
      <w:pPr>
        <w:spacing w:line="276" w:lineRule="auto"/>
        <w:jc w:val="center"/>
        <w:rPr>
          <w:rFonts w:asciiTheme="majorHAnsi" w:hAnsiTheme="majorHAnsi" w:cstheme="majorHAnsi"/>
          <w:sz w:val="28"/>
          <w:szCs w:val="28"/>
        </w:rPr>
      </w:pPr>
      <w:r>
        <w:rPr>
          <w:rStyle w:val="style31"/>
          <w:rFonts w:asciiTheme="majorHAnsi" w:hAnsiTheme="majorHAnsi" w:cstheme="majorHAnsi"/>
          <w:color w:val="000000"/>
          <w:sz w:val="28"/>
          <w:szCs w:val="28"/>
        </w:rPr>
        <w:br/>
      </w:r>
      <w:r w:rsidRPr="00154966">
        <w:rPr>
          <w:rStyle w:val="style31"/>
          <w:rFonts w:asciiTheme="majorHAnsi" w:hAnsiTheme="majorHAnsi" w:cstheme="majorHAnsi"/>
          <w:color w:val="000000"/>
          <w:sz w:val="28"/>
          <w:szCs w:val="28"/>
        </w:rPr>
        <w:t xml:space="preserve">Washington State Independent Living Council (WASILC) is a Governor appointed Council that empowers communities through advocacy, leadership, education and collaboration.  WASILC strives to achieve positive and effective solutions by promoting the Independent Living Philosophy.  </w:t>
      </w:r>
      <w:r w:rsidRPr="00154966">
        <w:rPr>
          <w:rFonts w:asciiTheme="majorHAnsi" w:hAnsiTheme="majorHAnsi" w:cstheme="majorHAnsi"/>
          <w:sz w:val="28"/>
          <w:szCs w:val="28"/>
        </w:rPr>
        <w:t>We welcome your feedback concerning your experiences and concerns.</w:t>
      </w:r>
    </w:p>
    <w:p w14:paraId="39FA3C60" w14:textId="77777777" w:rsidR="00226C43" w:rsidRPr="00C26E87" w:rsidRDefault="00226C43" w:rsidP="00226C43"/>
    <w:p w14:paraId="3CC6B4DA" w14:textId="77777777" w:rsidR="00226C43" w:rsidRPr="00226C43" w:rsidRDefault="00226C43" w:rsidP="00226C43">
      <w:pPr>
        <w:spacing w:line="259" w:lineRule="auto"/>
        <w:rPr>
          <w:rFonts w:ascii="Calibri" w:hAnsi="Calibri" w:cs="Calibri"/>
          <w:sz w:val="28"/>
          <w:szCs w:val="28"/>
        </w:rPr>
      </w:pPr>
    </w:p>
    <w:sectPr w:rsidR="00226C43" w:rsidRPr="00226C43" w:rsidSect="0040206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DA48E" w14:textId="77777777" w:rsidR="00652352" w:rsidRDefault="00652352" w:rsidP="00652352">
      <w:r>
        <w:separator/>
      </w:r>
    </w:p>
  </w:endnote>
  <w:endnote w:type="continuationSeparator" w:id="0">
    <w:p w14:paraId="51A117DC" w14:textId="77777777" w:rsidR="00652352" w:rsidRDefault="00652352" w:rsidP="0065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83CC" w14:textId="77777777" w:rsidR="00402066" w:rsidRDefault="00402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9EE0" w14:textId="73AA670F" w:rsidR="000E0D44" w:rsidRDefault="000E0D44">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755A82">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755A82">
      <w:rPr>
        <w:noProof/>
        <w:color w:val="4F81BD" w:themeColor="accent1"/>
      </w:rPr>
      <w:t>2</w:t>
    </w:r>
    <w:r>
      <w:rPr>
        <w:color w:val="4F81BD" w:themeColor="accent1"/>
      </w:rPr>
      <w:fldChar w:fldCharType="end"/>
    </w:r>
  </w:p>
  <w:p w14:paraId="15001134" w14:textId="18CDF6D2" w:rsidR="00DD0546" w:rsidRDefault="00DD0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B23F" w14:textId="650EC7F4" w:rsidR="00D53D35" w:rsidRPr="000F2ABB" w:rsidRDefault="00455194" w:rsidP="00D53D35">
    <w:pPr>
      <w:jc w:val="cente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07F24245" wp14:editId="1B264FD6">
              <wp:simplePos x="0" y="0"/>
              <wp:positionH relativeFrom="column">
                <wp:posOffset>-1256665</wp:posOffset>
              </wp:positionH>
              <wp:positionV relativeFrom="paragraph">
                <wp:posOffset>-24130</wp:posOffset>
              </wp:positionV>
              <wp:extent cx="79629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a:off x="0" y="0"/>
                        <a:ext cx="796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0097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95pt,-1.9pt" to="528.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" strokecolor="#4f81bd [3204]" strokeweight="2pt">
              <v:shadow on="t" color="black" opacity="24903f" origin=",.5" offset="0,.55556mm"/>
            </v:line>
          </w:pict>
        </mc:Fallback>
      </mc:AlternateContent>
    </w:r>
    <w:r w:rsidR="00D53D35" w:rsidRPr="000F2ABB">
      <w:rPr>
        <w:rFonts w:ascii="Calibri" w:hAnsi="Calibri"/>
      </w:rPr>
      <w:t>www.wasilc.org</w:t>
    </w:r>
    <w:r w:rsidR="00D53D35">
      <w:rPr>
        <w:rFonts w:ascii="Calibri" w:hAnsi="Calibri"/>
      </w:rPr>
      <w:t xml:space="preserve">  </w:t>
    </w:r>
    <w:r w:rsidR="00D53D35" w:rsidRPr="00C04AEC">
      <w:rPr>
        <w:rFonts w:ascii="Wingdings" w:hAnsi="Wingdings"/>
        <w:color w:val="000000"/>
      </w:rPr>
      <w:t></w:t>
    </w:r>
    <w:r w:rsidR="00D53D35" w:rsidRPr="000F2ABB">
      <w:rPr>
        <w:rFonts w:ascii="Calibri" w:hAnsi="Calibri"/>
      </w:rPr>
      <w:t xml:space="preserve"> </w:t>
    </w:r>
    <w:r w:rsidR="00D53D35">
      <w:rPr>
        <w:rFonts w:ascii="Calibri" w:hAnsi="Calibri"/>
      </w:rPr>
      <w:t xml:space="preserve"> </w:t>
    </w:r>
    <w:r w:rsidR="009A058E">
      <w:rPr>
        <w:rFonts w:ascii="Calibri" w:hAnsi="Calibri"/>
      </w:rPr>
      <w:t>360-725-3693</w:t>
    </w:r>
  </w:p>
  <w:p w14:paraId="1E80E3CB" w14:textId="77777777" w:rsidR="00D53D35" w:rsidRPr="000F2ABB" w:rsidRDefault="00D53D35" w:rsidP="00D53D35">
    <w:pPr>
      <w:jc w:val="center"/>
      <w:rPr>
        <w:rFonts w:ascii="Calibri" w:hAnsi="Calibri"/>
      </w:rPr>
    </w:pPr>
    <w:r w:rsidRPr="000F2ABB">
      <w:rPr>
        <w:rFonts w:ascii="Calibri" w:hAnsi="Calibri"/>
      </w:rPr>
      <w:t>P.O. Box 45343 Olympia, WA 98504</w:t>
    </w:r>
  </w:p>
  <w:p w14:paraId="77C94477" w14:textId="14978F9D" w:rsidR="00586FBF" w:rsidRPr="00586FBF" w:rsidRDefault="00586FBF" w:rsidP="00586FBF">
    <w:pPr>
      <w:pStyle w:val="Footer"/>
      <w:jc w:val="right"/>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80A66" w14:textId="77777777" w:rsidR="00652352" w:rsidRDefault="00652352" w:rsidP="00652352">
      <w:r>
        <w:separator/>
      </w:r>
    </w:p>
  </w:footnote>
  <w:footnote w:type="continuationSeparator" w:id="0">
    <w:p w14:paraId="6637E5DD" w14:textId="77777777" w:rsidR="00652352" w:rsidRDefault="00652352" w:rsidP="00652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78E3C" w14:textId="77777777" w:rsidR="00402066" w:rsidRDefault="00402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B114" w14:textId="28E50B9D" w:rsidR="00DD0546" w:rsidRDefault="00DD0546" w:rsidP="00DD0546">
    <w:pPr>
      <w:pStyle w:val="Header"/>
    </w:pPr>
  </w:p>
  <w:p w14:paraId="55187364" w14:textId="3FAA483E" w:rsidR="00DD0546" w:rsidRDefault="000E0D44" w:rsidP="000E0D44">
    <w:pPr>
      <w:pStyle w:val="Header"/>
      <w:tabs>
        <w:tab w:val="clear" w:pos="4320"/>
        <w:tab w:val="clear" w:pos="8640"/>
        <w:tab w:val="left" w:pos="137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6099" w14:textId="52C66620" w:rsidR="00F65834" w:rsidRDefault="00586FBF" w:rsidP="000E0D44">
    <w:pPr>
      <w:pStyle w:val="Header"/>
      <w:tabs>
        <w:tab w:val="clear" w:pos="4320"/>
        <w:tab w:val="clear" w:pos="8640"/>
        <w:tab w:val="left" w:pos="1744"/>
      </w:tabs>
    </w:pPr>
    <w:r>
      <w:rPr>
        <w:noProof/>
        <w:sz w:val="20"/>
        <w:szCs w:val="20"/>
      </w:rPr>
      <mc:AlternateContent>
        <mc:Choice Requires="wps">
          <w:drawing>
            <wp:anchor distT="0" distB="0" distL="114300" distR="114300" simplePos="0" relativeHeight="251654144" behindDoc="0" locked="0" layoutInCell="1" allowOverlap="1" wp14:anchorId="34068033" wp14:editId="50FE2817">
              <wp:simplePos x="0" y="0"/>
              <wp:positionH relativeFrom="column">
                <wp:posOffset>1818640</wp:posOffset>
              </wp:positionH>
              <wp:positionV relativeFrom="paragraph">
                <wp:posOffset>271145</wp:posOffset>
              </wp:positionV>
              <wp:extent cx="4256405" cy="7334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4256405" cy="733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F6FF08" w14:textId="77777777" w:rsidR="00D53D35" w:rsidRDefault="00D53D35" w:rsidP="00D53D35">
                          <w:pPr>
                            <w:rPr>
                              <w:b/>
                              <w:color w:val="3366FF"/>
                              <w:sz w:val="38"/>
                              <w:szCs w:val="38"/>
                            </w:rPr>
                          </w:pPr>
                          <w:r w:rsidRPr="001C4E7D">
                            <w:rPr>
                              <w:b/>
                              <w:color w:val="3366FF"/>
                              <w:sz w:val="38"/>
                              <w:szCs w:val="38"/>
                            </w:rPr>
                            <w:t>WASHINGTON</w:t>
                          </w:r>
                        </w:p>
                        <w:p w14:paraId="6CA29631" w14:textId="77777777" w:rsidR="00D53D35" w:rsidRDefault="00D53D35" w:rsidP="00D53D35">
                          <w:r w:rsidRPr="001C4E7D">
                            <w:rPr>
                              <w:color w:val="3366FF"/>
                              <w:sz w:val="38"/>
                              <w:szCs w:val="38"/>
                            </w:rPr>
                            <w:t>State Independent Living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68033" id="_x0000_t202" coordsize="21600,21600" o:spt="202" path="m,l,21600r21600,l21600,xe">
              <v:stroke joinstyle="miter"/>
              <v:path gradientshapeok="t" o:connecttype="rect"/>
            </v:shapetype>
            <v:shape id="Text Box 4" o:spid="_x0000_s1027" type="#_x0000_t202" style="position:absolute;margin-left:143.2pt;margin-top:21.35pt;width:335.15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" filled="f" stroked="f">
              <v:textbox>
                <w:txbxContent>
                  <w:p w14:paraId="26F6FF08" w14:textId="77777777" w:rsidR="00D53D35" w:rsidRDefault="00D53D35" w:rsidP="00D53D35">
                    <w:pPr>
                      <w:rPr>
                        <w:b/>
                        <w:color w:val="3366FF"/>
                        <w:sz w:val="38"/>
                        <w:szCs w:val="38"/>
                      </w:rPr>
                    </w:pPr>
                    <w:r w:rsidRPr="001C4E7D">
                      <w:rPr>
                        <w:b/>
                        <w:color w:val="3366FF"/>
                        <w:sz w:val="38"/>
                        <w:szCs w:val="38"/>
                      </w:rPr>
                      <w:t>WASHINGTON</w:t>
                    </w:r>
                  </w:p>
                  <w:p w14:paraId="6CA29631" w14:textId="77777777" w:rsidR="00D53D35" w:rsidRDefault="00D53D35" w:rsidP="00D53D35">
                    <w:r w:rsidRPr="001C4E7D">
                      <w:rPr>
                        <w:color w:val="3366FF"/>
                        <w:sz w:val="38"/>
                        <w:szCs w:val="38"/>
                      </w:rPr>
                      <w:t>State Independent Living Council</w:t>
                    </w:r>
                  </w:p>
                </w:txbxContent>
              </v:textbox>
              <w10:wrap type="square"/>
            </v:shape>
          </w:pict>
        </mc:Fallback>
      </mc:AlternateContent>
    </w:r>
    <w:r>
      <w:rPr>
        <w:noProof/>
        <w:sz w:val="20"/>
        <w:szCs w:val="20"/>
      </w:rPr>
      <w:drawing>
        <wp:anchor distT="0" distB="0" distL="114300" distR="114300" simplePos="0" relativeHeight="251666432" behindDoc="1" locked="0" layoutInCell="1" allowOverlap="1" wp14:anchorId="1F432BB2" wp14:editId="0BD43D17">
          <wp:simplePos x="0" y="0"/>
          <wp:positionH relativeFrom="column">
            <wp:posOffset>0</wp:posOffset>
          </wp:positionH>
          <wp:positionV relativeFrom="paragraph">
            <wp:posOffset>-134620</wp:posOffset>
          </wp:positionV>
          <wp:extent cx="1620520" cy="1061085"/>
          <wp:effectExtent l="0" t="0" r="0" b="5715"/>
          <wp:wrapTight wrapText="bothSides">
            <wp:wrapPolygon edited="0">
              <wp:start x="0" y="0"/>
              <wp:lineTo x="0" y="21329"/>
              <wp:lineTo x="21329" y="21329"/>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520"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D4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A69"/>
    <w:multiLevelType w:val="hybridMultilevel"/>
    <w:tmpl w:val="882EBD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47C2C"/>
    <w:multiLevelType w:val="hybridMultilevel"/>
    <w:tmpl w:val="D44C0254"/>
    <w:lvl w:ilvl="0" w:tplc="0409000B">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 w15:restartNumberingAfterBreak="0">
    <w:nsid w:val="0D594E79"/>
    <w:multiLevelType w:val="hybridMultilevel"/>
    <w:tmpl w:val="93DE3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F7FB5"/>
    <w:multiLevelType w:val="hybridMultilevel"/>
    <w:tmpl w:val="330CD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F74A6"/>
    <w:multiLevelType w:val="hybridMultilevel"/>
    <w:tmpl w:val="E1E6F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652A8"/>
    <w:multiLevelType w:val="hybridMultilevel"/>
    <w:tmpl w:val="94643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11183"/>
    <w:multiLevelType w:val="hybridMultilevel"/>
    <w:tmpl w:val="DEF4EE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B57E5"/>
    <w:multiLevelType w:val="hybridMultilevel"/>
    <w:tmpl w:val="829E7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853084"/>
    <w:multiLevelType w:val="hybridMultilevel"/>
    <w:tmpl w:val="5C14C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7"/>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52"/>
    <w:rsid w:val="00076A18"/>
    <w:rsid w:val="000C7959"/>
    <w:rsid w:val="000E0D44"/>
    <w:rsid w:val="000F2ABB"/>
    <w:rsid w:val="00226C43"/>
    <w:rsid w:val="00236735"/>
    <w:rsid w:val="00402066"/>
    <w:rsid w:val="00415D16"/>
    <w:rsid w:val="004301F9"/>
    <w:rsid w:val="00455194"/>
    <w:rsid w:val="00586FBF"/>
    <w:rsid w:val="00623ACE"/>
    <w:rsid w:val="00625372"/>
    <w:rsid w:val="00644918"/>
    <w:rsid w:val="00652352"/>
    <w:rsid w:val="00755A82"/>
    <w:rsid w:val="007C1C08"/>
    <w:rsid w:val="00830663"/>
    <w:rsid w:val="008C2BEC"/>
    <w:rsid w:val="009A058E"/>
    <w:rsid w:val="009B2976"/>
    <w:rsid w:val="00B57BC9"/>
    <w:rsid w:val="00B76A04"/>
    <w:rsid w:val="00BB6E85"/>
    <w:rsid w:val="00C26E87"/>
    <w:rsid w:val="00C30D44"/>
    <w:rsid w:val="00D53D35"/>
    <w:rsid w:val="00DC580D"/>
    <w:rsid w:val="00DD0546"/>
    <w:rsid w:val="00E112AC"/>
    <w:rsid w:val="00E97F3C"/>
    <w:rsid w:val="00EB0EAB"/>
    <w:rsid w:val="00F2273D"/>
    <w:rsid w:val="00F463B6"/>
    <w:rsid w:val="00F65834"/>
    <w:rsid w:val="00FA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oNotEmbedSmartTags/>
  <w:decimalSymbol w:val="."/>
  <w:listSeparator w:val=","/>
  <w14:docId w14:val="2745F1CF"/>
  <w14:defaultImageDpi w14:val="300"/>
  <w15:docId w15:val="{94F1B23F-9989-43C8-9782-0D98C59A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352"/>
    <w:rPr>
      <w:rFonts w:ascii="Lucida Grande" w:hAnsi="Lucida Grande" w:cs="Lucida Grande"/>
      <w:sz w:val="18"/>
      <w:szCs w:val="18"/>
      <w:lang w:eastAsia="en-US"/>
    </w:rPr>
  </w:style>
  <w:style w:type="paragraph" w:styleId="Header">
    <w:name w:val="header"/>
    <w:basedOn w:val="Normal"/>
    <w:link w:val="HeaderChar"/>
    <w:uiPriority w:val="99"/>
    <w:unhideWhenUsed/>
    <w:rsid w:val="00652352"/>
    <w:pPr>
      <w:tabs>
        <w:tab w:val="center" w:pos="4320"/>
        <w:tab w:val="right" w:pos="8640"/>
      </w:tabs>
    </w:pPr>
  </w:style>
  <w:style w:type="character" w:customStyle="1" w:styleId="HeaderChar">
    <w:name w:val="Header Char"/>
    <w:basedOn w:val="DefaultParagraphFont"/>
    <w:link w:val="Header"/>
    <w:uiPriority w:val="99"/>
    <w:rsid w:val="00652352"/>
    <w:rPr>
      <w:sz w:val="24"/>
      <w:szCs w:val="24"/>
      <w:lang w:eastAsia="en-US"/>
    </w:rPr>
  </w:style>
  <w:style w:type="paragraph" w:styleId="Footer">
    <w:name w:val="footer"/>
    <w:basedOn w:val="Normal"/>
    <w:link w:val="FooterChar"/>
    <w:uiPriority w:val="99"/>
    <w:unhideWhenUsed/>
    <w:rsid w:val="00652352"/>
    <w:pPr>
      <w:tabs>
        <w:tab w:val="center" w:pos="4320"/>
        <w:tab w:val="right" w:pos="8640"/>
      </w:tabs>
    </w:pPr>
  </w:style>
  <w:style w:type="character" w:customStyle="1" w:styleId="FooterChar">
    <w:name w:val="Footer Char"/>
    <w:basedOn w:val="DefaultParagraphFont"/>
    <w:link w:val="Footer"/>
    <w:uiPriority w:val="99"/>
    <w:rsid w:val="00652352"/>
    <w:rPr>
      <w:sz w:val="24"/>
      <w:szCs w:val="24"/>
      <w:lang w:eastAsia="en-US"/>
    </w:rPr>
  </w:style>
  <w:style w:type="character" w:styleId="Hyperlink">
    <w:name w:val="Hyperlink"/>
    <w:basedOn w:val="DefaultParagraphFont"/>
    <w:uiPriority w:val="99"/>
    <w:unhideWhenUsed/>
    <w:rsid w:val="000F2ABB"/>
    <w:rPr>
      <w:color w:val="0000FF" w:themeColor="hyperlink"/>
      <w:u w:val="single"/>
    </w:rPr>
  </w:style>
  <w:style w:type="table" w:styleId="TableGrid">
    <w:name w:val="Table Grid"/>
    <w:basedOn w:val="TableNormal"/>
    <w:uiPriority w:val="59"/>
    <w:rsid w:val="00F2273D"/>
    <w:pPr>
      <w:widowControl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372"/>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402066"/>
    <w:pPr>
      <w:pBdr>
        <w:top w:val="single" w:sz="12" w:space="1" w:color="C0504D" w:themeColor="accent2"/>
      </w:pBdr>
      <w:spacing w:after="200"/>
      <w:jc w:val="right"/>
    </w:pPr>
    <w:rPr>
      <w:rFonts w:asciiTheme="minorHAnsi" w:hAnsiTheme="minorHAnsi" w:cstheme="minorBidi"/>
      <w:smallCaps/>
      <w:sz w:val="48"/>
      <w:szCs w:val="48"/>
    </w:rPr>
  </w:style>
  <w:style w:type="character" w:customStyle="1" w:styleId="TitleChar">
    <w:name w:val="Title Char"/>
    <w:basedOn w:val="DefaultParagraphFont"/>
    <w:link w:val="Title"/>
    <w:uiPriority w:val="10"/>
    <w:rsid w:val="00402066"/>
    <w:rPr>
      <w:rFonts w:asciiTheme="minorHAnsi" w:hAnsiTheme="minorHAnsi" w:cstheme="minorBidi"/>
      <w:smallCaps/>
      <w:sz w:val="48"/>
      <w:szCs w:val="48"/>
      <w:lang w:eastAsia="en-US"/>
    </w:rPr>
  </w:style>
  <w:style w:type="paragraph" w:styleId="Subtitle">
    <w:name w:val="Subtitle"/>
    <w:basedOn w:val="Normal"/>
    <w:next w:val="Normal"/>
    <w:link w:val="SubtitleChar"/>
    <w:uiPriority w:val="11"/>
    <w:qFormat/>
    <w:rsid w:val="00402066"/>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402066"/>
    <w:rPr>
      <w:rFonts w:asciiTheme="majorHAnsi" w:eastAsiaTheme="majorEastAsia" w:hAnsiTheme="majorHAnsi" w:cstheme="majorBidi"/>
      <w:szCs w:val="22"/>
      <w:lang w:eastAsia="en-US"/>
    </w:rPr>
  </w:style>
  <w:style w:type="character" w:styleId="PlaceholderText">
    <w:name w:val="Placeholder Text"/>
    <w:basedOn w:val="DefaultParagraphFont"/>
    <w:uiPriority w:val="99"/>
    <w:semiHidden/>
    <w:rsid w:val="00402066"/>
    <w:rPr>
      <w:color w:val="808080"/>
    </w:rPr>
  </w:style>
  <w:style w:type="character" w:customStyle="1" w:styleId="style31">
    <w:name w:val="style31"/>
    <w:basedOn w:val="DefaultParagraphFont"/>
    <w:rsid w:val="004301F9"/>
    <w:rPr>
      <w:rFonts w:ascii="Cambria" w:hAnsi="Cambria" w:hint="default"/>
    </w:rPr>
  </w:style>
  <w:style w:type="paragraph" w:styleId="NormalWeb">
    <w:name w:val="Normal (Web)"/>
    <w:basedOn w:val="Normal"/>
    <w:uiPriority w:val="99"/>
    <w:unhideWhenUsed/>
    <w:rsid w:val="009B2976"/>
    <w:pPr>
      <w:spacing w:before="100" w:beforeAutospacing="1" w:after="100" w:afterAutospacing="1" w:line="259"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6FAB-0BBA-4F87-AE7C-AE533E23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314</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Villegas, Cassi L (WASILC)</cp:lastModifiedBy>
  <cp:revision>4</cp:revision>
  <cp:lastPrinted>2017-01-05T23:03:00Z</cp:lastPrinted>
  <dcterms:created xsi:type="dcterms:W3CDTF">2017-09-21T16:29:00Z</dcterms:created>
  <dcterms:modified xsi:type="dcterms:W3CDTF">2017-09-25T14:40:00Z</dcterms:modified>
</cp:coreProperties>
</file>