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164DCB" w14:paraId="14946094" w14:textId="77777777" w:rsidTr="00277230">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164DCB" w14:paraId="7AEC548A" w14:textId="77777777" w:rsidTr="00C10F13">
              <w:trPr>
                <w:trHeight w:hRule="exact" w:val="4419"/>
              </w:trPr>
              <w:tc>
                <w:tcPr>
                  <w:tcW w:w="2500" w:type="pct"/>
                  <w:shd w:val="clear" w:color="auto" w:fill="663366" w:themeFill="accent1"/>
                  <w:vAlign w:val="center"/>
                </w:tcPr>
                <w:p w14:paraId="72D88CB8" w14:textId="77777777" w:rsidR="00164DCB" w:rsidRDefault="00277230" w:rsidP="00C10F13">
                  <w:pPr>
                    <w:pStyle w:val="Title"/>
                  </w:pPr>
                  <w:r w:rsidRPr="00C10F13">
                    <w:rPr>
                      <w:sz w:val="180"/>
                    </w:rPr>
                    <w:t>Bake Sale</w:t>
                  </w:r>
                </w:p>
              </w:tc>
              <w:tc>
                <w:tcPr>
                  <w:tcW w:w="2500" w:type="pct"/>
                </w:tcPr>
                <w:p w14:paraId="789B5A83" w14:textId="77777777" w:rsidR="00164DCB" w:rsidRDefault="0071537C">
                  <w:r>
                    <w:rPr>
                      <w:noProof/>
                    </w:rPr>
                    <w:drawing>
                      <wp:inline distT="0" distB="0" distL="0" distR="0" wp14:anchorId="0128C6A7" wp14:editId="14599EDB">
                        <wp:extent cx="3864211" cy="28553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2-18138061.jpg"/>
                                <pic:cNvPicPr/>
                              </pic:nvPicPr>
                              <pic:blipFill>
                                <a:blip r:embed="rId10">
                                  <a:extLst>
                                    <a:ext uri="{28A0092B-C50C-407E-A947-70E740481C1C}">
                                      <a14:useLocalDpi xmlns:a14="http://schemas.microsoft.com/office/drawing/2010/main" val="0"/>
                                    </a:ext>
                                  </a:extLst>
                                </a:blip>
                                <a:stretch>
                                  <a:fillRect/>
                                </a:stretch>
                              </pic:blipFill>
                              <pic:spPr bwMode="auto">
                                <a:xfrm>
                                  <a:off x="0" y="0"/>
                                  <a:ext cx="3874932" cy="2863249"/>
                                </a:xfrm>
                                <a:prstGeom prst="rect">
                                  <a:avLst/>
                                </a:prstGeom>
                                <a:ln>
                                  <a:noFill/>
                                </a:ln>
                                <a:extLst>
                                  <a:ext uri="{53640926-AAD7-44D8-BBD7-CCE9431645EC}">
                                    <a14:shadowObscured xmlns:a14="http://schemas.microsoft.com/office/drawing/2010/main"/>
                                  </a:ext>
                                </a:extLst>
                              </pic:spPr>
                            </pic:pic>
                          </a:graphicData>
                        </a:graphic>
                      </wp:inline>
                    </w:drawing>
                  </w:r>
                </w:p>
              </w:tc>
            </w:tr>
            <w:tr w:rsidR="00164DCB" w14:paraId="01D6E25C" w14:textId="77777777" w:rsidTr="00C10F13">
              <w:trPr>
                <w:trHeight w:hRule="exact" w:val="4320"/>
              </w:trPr>
              <w:tc>
                <w:tcPr>
                  <w:tcW w:w="2500" w:type="pct"/>
                </w:tcPr>
                <w:p w14:paraId="57742333" w14:textId="77777777" w:rsidR="00164DCB" w:rsidRDefault="0071537C">
                  <w:r>
                    <w:rPr>
                      <w:noProof/>
                    </w:rPr>
                    <w:drawing>
                      <wp:inline distT="0" distB="0" distL="0" distR="0" wp14:anchorId="4D2FF526" wp14:editId="43DCA3FC">
                        <wp:extent cx="3395057" cy="254301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2-17840257.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3395057" cy="2543015"/>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1D77391D" w14:textId="77777777" w:rsidR="00164DCB" w:rsidRDefault="0071537C">
                  <w:r>
                    <w:rPr>
                      <w:noProof/>
                    </w:rPr>
                    <w:drawing>
                      <wp:inline distT="0" distB="0" distL="0" distR="0" wp14:anchorId="028BCF5F" wp14:editId="489F144D">
                        <wp:extent cx="3390900" cy="253990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2-16922719.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3390900" cy="253990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BB68837" w14:textId="77777777" w:rsidR="00164DCB" w:rsidRDefault="00164DCB"/>
        </w:tc>
      </w:tr>
      <w:tr w:rsidR="00164DCB" w14:paraId="48AA3367" w14:textId="77777777" w:rsidTr="00277230">
        <w:trPr>
          <w:trHeight w:hRule="exact" w:val="5400"/>
        </w:trPr>
        <w:tc>
          <w:tcPr>
            <w:tcW w:w="10800" w:type="dxa"/>
            <w:shd w:val="clear" w:color="auto" w:fill="666699" w:themeFill="accent3"/>
            <w:vAlign w:val="center"/>
          </w:tcPr>
          <w:p w14:paraId="1B49D9E5" w14:textId="764E47AB" w:rsidR="00164DCB" w:rsidRPr="00277230" w:rsidRDefault="00F469EB" w:rsidP="00277230">
            <w:pPr>
              <w:pStyle w:val="BlockText"/>
              <w:rPr>
                <w:sz w:val="28"/>
              </w:rPr>
            </w:pPr>
            <w:r>
              <w:rPr>
                <w:sz w:val="28"/>
              </w:rPr>
              <w:t xml:space="preserve">When: </w:t>
            </w:r>
            <w:r w:rsidR="00CD417B">
              <w:rPr>
                <w:sz w:val="28"/>
              </w:rPr>
              <w:t xml:space="preserve">Saturday </w:t>
            </w:r>
            <w:r>
              <w:rPr>
                <w:sz w:val="28"/>
              </w:rPr>
              <w:t>December 1, 2018</w:t>
            </w:r>
            <w:r w:rsidR="00CD417B">
              <w:rPr>
                <w:sz w:val="28"/>
              </w:rPr>
              <w:t xml:space="preserve"> </w:t>
            </w:r>
            <w:r>
              <w:rPr>
                <w:sz w:val="28"/>
              </w:rPr>
              <w:t xml:space="preserve"> </w:t>
            </w:r>
            <w:r w:rsidR="009856DB">
              <w:rPr>
                <w:sz w:val="28"/>
              </w:rPr>
              <w:t>11</w:t>
            </w:r>
            <w:r>
              <w:rPr>
                <w:sz w:val="28"/>
              </w:rPr>
              <w:t xml:space="preserve"> AM</w:t>
            </w:r>
            <w:r w:rsidR="009856DB">
              <w:rPr>
                <w:sz w:val="28"/>
              </w:rPr>
              <w:t xml:space="preserve"> – 2</w:t>
            </w:r>
            <w:r>
              <w:rPr>
                <w:sz w:val="28"/>
              </w:rPr>
              <w:t xml:space="preserve"> PM</w:t>
            </w:r>
            <w:r w:rsidR="009856DB">
              <w:rPr>
                <w:sz w:val="28"/>
              </w:rPr>
              <w:t xml:space="preserve"> and 3</w:t>
            </w:r>
            <w:r>
              <w:rPr>
                <w:sz w:val="28"/>
              </w:rPr>
              <w:t xml:space="preserve"> PM – 6 PM</w:t>
            </w:r>
          </w:p>
          <w:p w14:paraId="7B38EEA5" w14:textId="77777777" w:rsidR="00277230" w:rsidRPr="00277230" w:rsidRDefault="00277230" w:rsidP="00277230">
            <w:pPr>
              <w:pStyle w:val="BlockText"/>
              <w:rPr>
                <w:sz w:val="28"/>
              </w:rPr>
            </w:pPr>
            <w:r w:rsidRPr="00277230">
              <w:rPr>
                <w:sz w:val="28"/>
              </w:rPr>
              <w:t>Where: Save-A-Lot                                                                                                                                                                                  2435 Harrison Avenue, Cincinnati, OH 45211</w:t>
            </w:r>
          </w:p>
          <w:p w14:paraId="52282295" w14:textId="47BE921D" w:rsidR="00277230" w:rsidRPr="00277230" w:rsidRDefault="003E477F" w:rsidP="00277230">
            <w:pPr>
              <w:pStyle w:val="BlockText"/>
              <w:rPr>
                <w:sz w:val="28"/>
              </w:rPr>
            </w:pPr>
            <w:r>
              <w:rPr>
                <w:noProof/>
              </w:rPr>
              <mc:AlternateContent>
                <mc:Choice Requires="wps">
                  <w:drawing>
                    <wp:anchor distT="0" distB="0" distL="114300" distR="114300" simplePos="0" relativeHeight="251660288" behindDoc="0" locked="0" layoutInCell="1" allowOverlap="1" wp14:anchorId="1615694F" wp14:editId="1B5ABC02">
                      <wp:simplePos x="0" y="0"/>
                      <wp:positionH relativeFrom="column">
                        <wp:posOffset>3031490</wp:posOffset>
                      </wp:positionH>
                      <wp:positionV relativeFrom="paragraph">
                        <wp:posOffset>782320</wp:posOffset>
                      </wp:positionV>
                      <wp:extent cx="3314700" cy="1362710"/>
                      <wp:effectExtent l="0" t="0" r="19050" b="27940"/>
                      <wp:wrapSquare wrapText="bothSides"/>
                      <wp:docPr id="9" name="Text Box 9"/>
                      <wp:cNvGraphicFramePr/>
                      <a:graphic xmlns:a="http://schemas.openxmlformats.org/drawingml/2006/main">
                        <a:graphicData uri="http://schemas.microsoft.com/office/word/2010/wordprocessingShape">
                          <wps:wsp>
                            <wps:cNvSpPr txBox="1"/>
                            <wps:spPr>
                              <a:xfrm>
                                <a:off x="0" y="0"/>
                                <a:ext cx="3314700" cy="1362710"/>
                              </a:xfrm>
                              <a:prstGeom prst="rect">
                                <a:avLst/>
                              </a:prstGeom>
                              <a:noFill/>
                              <a:ln>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897A30F" w14:textId="77777777" w:rsidR="004A07D9" w:rsidRPr="00FA197D" w:rsidRDefault="004A07D9" w:rsidP="004A07D9">
                                  <w:pPr>
                                    <w:spacing w:line="240" w:lineRule="auto"/>
                                    <w:jc w:val="center"/>
                                    <w:rPr>
                                      <w:color w:val="FFFFFF" w:themeColor="background1"/>
                                    </w:rPr>
                                  </w:pPr>
                                  <w:r w:rsidRPr="00FA197D">
                                    <w:rPr>
                                      <w:color w:val="FFFFFF" w:themeColor="background1"/>
                                      <w:sz w:val="24"/>
                                    </w:rPr>
                                    <w:t xml:space="preserve">The National Federation of the Blind knows that blindness is not the characteristic that defines you or your future. Every day we raise the expectations of blind people, because low expectations create obstacles between blind people and our dreams. You can live the </w:t>
                                  </w:r>
                                  <w:proofErr w:type="gramStart"/>
                                  <w:r w:rsidRPr="00FA197D">
                                    <w:rPr>
                                      <w:color w:val="FFFFFF" w:themeColor="background1"/>
                                      <w:sz w:val="24"/>
                                    </w:rPr>
                                    <w:t>life  you</w:t>
                                  </w:r>
                                  <w:proofErr w:type="gramEnd"/>
                                  <w:r w:rsidRPr="00FA197D">
                                    <w:rPr>
                                      <w:color w:val="FFFFFF" w:themeColor="background1"/>
                                      <w:sz w:val="24"/>
                                    </w:rPr>
                                    <w:t xml:space="preserve"> want; blindness is not what holds you back</w:t>
                                  </w:r>
                                  <w:r w:rsidRPr="00FA197D">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238.7pt;margin-top:61.6pt;width:261pt;height:10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" filled="f" strokecolor="white [3212]">
                      <v:textbox>
                        <w:txbxContent>
                          <w:p w14:paraId="6897A30F" w14:textId="77777777" w:rsidR="004A07D9" w:rsidRPr="00FA197D" w:rsidRDefault="004A07D9" w:rsidP="004A07D9">
                            <w:pPr>
                              <w:spacing w:line="240" w:lineRule="auto"/>
                              <w:jc w:val="center"/>
                              <w:rPr>
                                <w:color w:val="FFFFFF" w:themeColor="background1"/>
                              </w:rPr>
                            </w:pPr>
                            <w:r w:rsidRPr="00FA197D">
                              <w:rPr>
                                <w:color w:val="FFFFFF" w:themeColor="background1"/>
                                <w:sz w:val="24"/>
                              </w:rPr>
                              <w:t xml:space="preserve">The National Federation of the Blind knows that blindness is not the characteristic that defines you or your future. Every day we raise the expectations of blind people, because low expectations create obstacles between blind people and our dreams. You can live the </w:t>
                            </w:r>
                            <w:proofErr w:type="gramStart"/>
                            <w:r w:rsidRPr="00FA197D">
                              <w:rPr>
                                <w:color w:val="FFFFFF" w:themeColor="background1"/>
                                <w:sz w:val="24"/>
                              </w:rPr>
                              <w:t>life  you</w:t>
                            </w:r>
                            <w:proofErr w:type="gramEnd"/>
                            <w:r w:rsidRPr="00FA197D">
                              <w:rPr>
                                <w:color w:val="FFFFFF" w:themeColor="background1"/>
                                <w:sz w:val="24"/>
                              </w:rPr>
                              <w:t xml:space="preserve"> want; blindness is not what holds you back</w:t>
                            </w:r>
                            <w:r w:rsidRPr="00FA197D">
                              <w:rPr>
                                <w:color w:val="FFFFFF" w:themeColor="background1"/>
                              </w:rPr>
                              <w:t>.</w:t>
                            </w:r>
                          </w:p>
                        </w:txbxContent>
                      </v:textbox>
                      <w10:wrap type="square"/>
                    </v:shape>
                  </w:pict>
                </mc:Fallback>
              </mc:AlternateContent>
            </w:r>
            <w:r w:rsidR="00277230" w:rsidRPr="00277230">
              <w:rPr>
                <w:sz w:val="28"/>
              </w:rPr>
              <w:t xml:space="preserve">All proceeds will go towards the </w:t>
            </w:r>
            <w:r w:rsidR="00CD417B">
              <w:rPr>
                <w:sz w:val="28"/>
              </w:rPr>
              <w:t xml:space="preserve">outreach and advocacy </w:t>
            </w:r>
            <w:r w:rsidR="00F84888">
              <w:rPr>
                <w:sz w:val="28"/>
              </w:rPr>
              <w:t xml:space="preserve">programs of the </w:t>
            </w:r>
            <w:r w:rsidR="00277230" w:rsidRPr="00277230">
              <w:rPr>
                <w:sz w:val="28"/>
              </w:rPr>
              <w:t xml:space="preserve">Cincinnati chapter of the </w:t>
            </w:r>
            <w:r w:rsidR="00F84888">
              <w:rPr>
                <w:sz w:val="28"/>
              </w:rPr>
              <w:t>National Federation of the Blind</w:t>
            </w:r>
            <w:r w:rsidR="0049507C">
              <w:rPr>
                <w:sz w:val="28"/>
              </w:rPr>
              <w:t xml:space="preserve"> of Ohio.</w:t>
            </w:r>
          </w:p>
          <w:p w14:paraId="051DDE4E" w14:textId="04B59A31" w:rsidR="00277230" w:rsidRDefault="00F84888" w:rsidP="0049507C">
            <w:pPr>
              <w:pStyle w:val="BlockText"/>
              <w:rPr>
                <w:sz w:val="28"/>
              </w:rPr>
            </w:pPr>
            <w:r>
              <w:rPr>
                <w:sz w:val="28"/>
              </w:rPr>
              <w:t>For more informa</w:t>
            </w:r>
            <w:r w:rsidR="0049507C">
              <w:rPr>
                <w:sz w:val="28"/>
              </w:rPr>
              <w:t xml:space="preserve">tion about </w:t>
            </w:r>
            <w:r w:rsidR="004A07D9">
              <w:rPr>
                <w:noProof/>
              </w:rPr>
              <mc:AlternateContent>
                <mc:Choice Requires="wps">
                  <w:drawing>
                    <wp:anchor distT="0" distB="0" distL="114300" distR="114300" simplePos="0" relativeHeight="251659264" behindDoc="0" locked="0" layoutInCell="1" allowOverlap="1" wp14:anchorId="0A259633" wp14:editId="5EFFCAD6">
                      <wp:simplePos x="0" y="0"/>
                      <wp:positionH relativeFrom="column">
                        <wp:posOffset>3022600</wp:posOffset>
                      </wp:positionH>
                      <wp:positionV relativeFrom="paragraph">
                        <wp:posOffset>115570</wp:posOffset>
                      </wp:positionV>
                      <wp:extent cx="3321050" cy="101981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321050" cy="102013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DEADA7" w14:textId="77777777" w:rsidR="00277230" w:rsidRDefault="00277230" w:rsidP="004A07D9">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A259633" id="Text_x0020_Box_x0020_5" o:spid="_x0000_s1027" type="#_x0000_t202" style="position:absolute;left:0;text-align:left;margin-left:238pt;margin-top:9.1pt;width:261.5pt;height:8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" filled="f" stroked="f">
                      <v:textbox>
                        <w:txbxContent>
                          <w:p w14:paraId="5ADEADA7" w14:textId="77777777" w:rsidR="00277230" w:rsidRDefault="00277230" w:rsidP="004A07D9">
                            <w:pPr>
                              <w:pStyle w:val="Footer"/>
                            </w:pPr>
                          </w:p>
                        </w:txbxContent>
                      </v:textbox>
                      <w10:wrap type="square"/>
                    </v:shape>
                  </w:pict>
                </mc:Fallback>
              </mc:AlternateContent>
            </w:r>
            <w:r w:rsidR="0049507C">
              <w:rPr>
                <w:sz w:val="28"/>
              </w:rPr>
              <w:t>the NFB</w:t>
            </w:r>
            <w:r w:rsidR="001D3241">
              <w:rPr>
                <w:sz w:val="28"/>
              </w:rPr>
              <w:t xml:space="preserve"> of </w:t>
            </w:r>
            <w:bookmarkStart w:id="0" w:name="_GoBack"/>
            <w:bookmarkEnd w:id="0"/>
            <w:r w:rsidR="00F874AE">
              <w:rPr>
                <w:sz w:val="28"/>
              </w:rPr>
              <w:t>O</w:t>
            </w:r>
            <w:r w:rsidR="001D3241">
              <w:rPr>
                <w:sz w:val="28"/>
              </w:rPr>
              <w:t>hio</w:t>
            </w:r>
            <w:r w:rsidR="0049507C">
              <w:rPr>
                <w:sz w:val="28"/>
              </w:rPr>
              <w:t xml:space="preserve">, go to </w:t>
            </w:r>
            <w:hyperlink r:id="rId13" w:history="1">
              <w:r w:rsidR="0049507C" w:rsidRPr="007E3A9C">
                <w:rPr>
                  <w:rStyle w:val="Hyperlink"/>
                  <w:sz w:val="28"/>
                </w:rPr>
                <w:t>.nfbohio.or</w:t>
              </w:r>
            </w:hyperlink>
            <w:r w:rsidR="001D3241">
              <w:rPr>
                <w:rStyle w:val="Hyperlink"/>
                <w:sz w:val="28"/>
              </w:rPr>
              <w:t>g</w:t>
            </w:r>
          </w:p>
          <w:p w14:paraId="2FC58C75" w14:textId="12A49B42" w:rsidR="002C56CF" w:rsidRPr="0049507C" w:rsidRDefault="006C5B15" w:rsidP="0049507C">
            <w:pPr>
              <w:pStyle w:val="BlockText"/>
              <w:rPr>
                <w:sz w:val="28"/>
              </w:rPr>
            </w:pPr>
            <w:r>
              <w:rPr>
                <w:noProof/>
                <w:sz w:val="28"/>
              </w:rPr>
              <w:drawing>
                <wp:inline distT="0" distB="0" distL="0" distR="0" wp14:anchorId="089FC142" wp14:editId="0248303A">
                  <wp:extent cx="989215" cy="1097280"/>
                  <wp:effectExtent l="0" t="0" r="1905" b="7620"/>
                  <wp:docPr id="2" name="Picture 2" descr="C:\Users\Sheri\Pictures\NFBOH Logo RGB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ri\Pictures\NFBOH Logo RGB Squar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9215" cy="1097280"/>
                          </a:xfrm>
                          <a:prstGeom prst="rect">
                            <a:avLst/>
                          </a:prstGeom>
                          <a:noFill/>
                          <a:ln>
                            <a:noFill/>
                          </a:ln>
                        </pic:spPr>
                      </pic:pic>
                    </a:graphicData>
                  </a:graphic>
                </wp:inline>
              </w:drawing>
            </w:r>
          </w:p>
        </w:tc>
      </w:tr>
    </w:tbl>
    <w:p w14:paraId="1A57DB7B" w14:textId="77777777" w:rsidR="00B26135" w:rsidRDefault="00B26135"/>
    <w:sectPr w:rsidR="00B2613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8629A6" w14:textId="77777777" w:rsidR="00E62B32" w:rsidRDefault="00E62B32">
      <w:pPr>
        <w:spacing w:after="0" w:line="240" w:lineRule="auto"/>
      </w:pPr>
      <w:r>
        <w:separator/>
      </w:r>
    </w:p>
  </w:endnote>
  <w:endnote w:type="continuationSeparator" w:id="0">
    <w:p w14:paraId="5AFE7722" w14:textId="77777777" w:rsidR="00E62B32" w:rsidRDefault="00E62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eiryo">
    <w:panose1 w:val="020B0604030504040204"/>
    <w:charset w:val="80"/>
    <w:family w:val="swiss"/>
    <w:pitch w:val="variable"/>
    <w:sig w:usb0="E10102FF" w:usb1="EAC7FFFF" w:usb2="0001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ADD576" w14:textId="77777777" w:rsidR="00E62B32" w:rsidRDefault="00E62B32">
      <w:pPr>
        <w:spacing w:after="0" w:line="240" w:lineRule="auto"/>
      </w:pPr>
      <w:r>
        <w:separator/>
      </w:r>
    </w:p>
  </w:footnote>
  <w:footnote w:type="continuationSeparator" w:id="0">
    <w:p w14:paraId="06405E81" w14:textId="77777777" w:rsidR="00E62B32" w:rsidRDefault="00E62B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230"/>
    <w:rsid w:val="00160705"/>
    <w:rsid w:val="00164DCB"/>
    <w:rsid w:val="001867DA"/>
    <w:rsid w:val="001D3241"/>
    <w:rsid w:val="00277230"/>
    <w:rsid w:val="002A77B9"/>
    <w:rsid w:val="002B6D6C"/>
    <w:rsid w:val="002C56CF"/>
    <w:rsid w:val="003E477F"/>
    <w:rsid w:val="0049507C"/>
    <w:rsid w:val="004A07D9"/>
    <w:rsid w:val="006C5B15"/>
    <w:rsid w:val="0071537C"/>
    <w:rsid w:val="008C20DE"/>
    <w:rsid w:val="00942C62"/>
    <w:rsid w:val="009856DB"/>
    <w:rsid w:val="00B26135"/>
    <w:rsid w:val="00C10F13"/>
    <w:rsid w:val="00CD417B"/>
    <w:rsid w:val="00D4017D"/>
    <w:rsid w:val="00DB2183"/>
    <w:rsid w:val="00E62B32"/>
    <w:rsid w:val="00F469EB"/>
    <w:rsid w:val="00F84888"/>
    <w:rsid w:val="00F874AE"/>
    <w:rsid w:val="00FA19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E8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lock Text" w:qFormat="1"/>
    <w:lsdException w:name="Strong" w:uiPriority="22" w:qFormat="1"/>
    <w:lsdException w:name="Emphasis" w:uiPriority="20" w:qFormat="1"/>
    <w:lsdException w:name="Table Grid" w:semiHidden="0" w:uiPriority="39" w:unhideWhenUsed="0"/>
    <w:lsdException w:name="Placeholder Text"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3"/>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 w:val="24"/>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321932"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C264C"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 w:type="paragraph" w:styleId="BalloonText">
    <w:name w:val="Balloon Text"/>
    <w:basedOn w:val="Normal"/>
    <w:link w:val="BalloonTextChar"/>
    <w:uiPriority w:val="99"/>
    <w:semiHidden/>
    <w:unhideWhenUsed/>
    <w:rsid w:val="00DB21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183"/>
    <w:rPr>
      <w:rFonts w:ascii="Tahoma" w:hAnsi="Tahoma" w:cs="Tahoma"/>
      <w:sz w:val="16"/>
      <w:szCs w:val="16"/>
    </w:rPr>
  </w:style>
  <w:style w:type="character" w:styleId="Hyperlink">
    <w:name w:val="Hyperlink"/>
    <w:basedOn w:val="DefaultParagraphFont"/>
    <w:uiPriority w:val="99"/>
    <w:unhideWhenUsed/>
    <w:rsid w:val="0049507C"/>
    <w:rPr>
      <w:color w:val="BC5FBC"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lock Text" w:qFormat="1"/>
    <w:lsdException w:name="Strong" w:uiPriority="22" w:qFormat="1"/>
    <w:lsdException w:name="Emphasis" w:uiPriority="20" w:qFormat="1"/>
    <w:lsdException w:name="Table Grid" w:semiHidden="0" w:uiPriority="39" w:unhideWhenUsed="0"/>
    <w:lsdException w:name="Placeholder Text"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3"/>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 w:val="24"/>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321932"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C264C"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 w:type="paragraph" w:styleId="BalloonText">
    <w:name w:val="Balloon Text"/>
    <w:basedOn w:val="Normal"/>
    <w:link w:val="BalloonTextChar"/>
    <w:uiPriority w:val="99"/>
    <w:semiHidden/>
    <w:unhideWhenUsed/>
    <w:rsid w:val="00DB21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183"/>
    <w:rPr>
      <w:rFonts w:ascii="Tahoma" w:hAnsi="Tahoma" w:cs="Tahoma"/>
      <w:sz w:val="16"/>
      <w:szCs w:val="16"/>
    </w:rPr>
  </w:style>
  <w:style w:type="character" w:styleId="Hyperlink">
    <w:name w:val="Hyperlink"/>
    <w:basedOn w:val="DefaultParagraphFont"/>
    <w:uiPriority w:val="99"/>
    <w:unhideWhenUsed/>
    <w:rsid w:val="0049507C"/>
    <w:rPr>
      <w:color w:val="BC5FB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024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fbohio.or"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s>
</file>

<file path=word/theme/theme1.xml><?xml version="1.0" encoding="utf-8"?>
<a:theme xmlns:a="http://schemas.openxmlformats.org/drawingml/2006/main" name="Advantage Brochure">
  <a:themeElements>
    <a:clrScheme name="Advantage">
      <a:dk1>
        <a:sysClr val="windowText" lastClr="FFFFFF"/>
      </a:dk1>
      <a:lt1>
        <a:sysClr val="window" lastClr="000000"/>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3.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84</Words>
  <Characters>482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Albers, Brooke N.</dc:creator>
  <cp:lastModifiedBy>Sheri Albers</cp:lastModifiedBy>
  <cp:revision>3</cp:revision>
  <dcterms:created xsi:type="dcterms:W3CDTF">2018-11-18T17:06:00Z</dcterms:created>
  <dcterms:modified xsi:type="dcterms:W3CDTF">2018-11-18T17:21:00Z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