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C7FE6" w14:textId="77777777" w:rsidR="002566F7" w:rsidRPr="002566F7" w:rsidRDefault="002566F7" w:rsidP="002566F7">
      <w:pPr>
        <w:pStyle w:val="Body"/>
        <w:spacing w:line="240" w:lineRule="auto"/>
        <w:jc w:val="center"/>
        <w:rPr>
          <w:rFonts w:ascii="Times New Roman" w:eastAsia="Times New Roman" w:hAnsi="Times New Roman" w:cs="Times New Roman"/>
          <w:b/>
          <w:bCs/>
          <w:sz w:val="28"/>
          <w:szCs w:val="28"/>
        </w:rPr>
      </w:pPr>
      <w:bookmarkStart w:id="0" w:name="_GoBack"/>
      <w:bookmarkEnd w:id="0"/>
      <w:r w:rsidRPr="002566F7">
        <w:rPr>
          <w:rFonts w:ascii="Times New Roman" w:hAnsi="Times New Roman"/>
          <w:b/>
          <w:bCs/>
          <w:sz w:val="28"/>
          <w:szCs w:val="28"/>
        </w:rPr>
        <w:t>A BILL PROTECTING PARENTAL RIGHTS FOR THE BLIND</w:t>
      </w:r>
    </w:p>
    <w:p w14:paraId="43433E98" w14:textId="77777777" w:rsidR="002566F7" w:rsidRPr="002566F7" w:rsidRDefault="002566F7" w:rsidP="002566F7">
      <w:pPr>
        <w:pStyle w:val="Body"/>
        <w:spacing w:line="240" w:lineRule="auto"/>
        <w:rPr>
          <w:rFonts w:ascii="Times New Roman" w:eastAsia="Times New Roman" w:hAnsi="Times New Roman" w:cs="Times New Roman"/>
          <w:b/>
          <w:bCs/>
          <w:sz w:val="28"/>
          <w:szCs w:val="28"/>
        </w:rPr>
      </w:pPr>
    </w:p>
    <w:p w14:paraId="05C53539" w14:textId="77777777" w:rsidR="002566F7" w:rsidRPr="002566F7" w:rsidRDefault="002566F7" w:rsidP="002566F7">
      <w:pPr>
        <w:pStyle w:val="Body"/>
        <w:spacing w:line="240" w:lineRule="auto"/>
        <w:rPr>
          <w:rFonts w:ascii="Times New Roman" w:eastAsia="Times New Roman" w:hAnsi="Times New Roman" w:cs="Times New Roman"/>
          <w:sz w:val="28"/>
          <w:szCs w:val="28"/>
        </w:rPr>
      </w:pPr>
      <w:r w:rsidRPr="002566F7">
        <w:rPr>
          <w:rFonts w:ascii="Times New Roman" w:hAnsi="Times New Roman"/>
          <w:sz w:val="28"/>
          <w:szCs w:val="28"/>
        </w:rPr>
        <w:t xml:space="preserve">Blind people continue to face unfair, preconceived, and unnecessary societal biases and antiquated attitudes about their ability to parent their children successfully. They face these biases and preconceived attitudes in family and dependency law proceedings, where custody and visitation are at stake, and in public and private adoption, guardianship, and foster care proceedings. Because of these biases and attitudes, blind parents </w:t>
      </w:r>
      <w:proofErr w:type="gramStart"/>
      <w:r w:rsidRPr="002566F7">
        <w:rPr>
          <w:rFonts w:ascii="Times New Roman" w:hAnsi="Times New Roman"/>
          <w:sz w:val="28"/>
          <w:szCs w:val="28"/>
        </w:rPr>
        <w:t>have  been</w:t>
      </w:r>
      <w:proofErr w:type="gramEnd"/>
      <w:r w:rsidRPr="002566F7">
        <w:rPr>
          <w:rFonts w:ascii="Times New Roman" w:hAnsi="Times New Roman"/>
          <w:sz w:val="28"/>
          <w:szCs w:val="28"/>
        </w:rPr>
        <w:t xml:space="preserve"> stripped of the right to care for their children, often before leaving the hospital after giving birth. Blind </w:t>
      </w:r>
      <w:proofErr w:type="gramStart"/>
      <w:r w:rsidRPr="002566F7">
        <w:rPr>
          <w:rFonts w:ascii="Times New Roman" w:hAnsi="Times New Roman"/>
          <w:sz w:val="28"/>
          <w:szCs w:val="28"/>
        </w:rPr>
        <w:t>parents  have</w:t>
      </w:r>
      <w:proofErr w:type="gramEnd"/>
      <w:r w:rsidRPr="002566F7">
        <w:rPr>
          <w:rFonts w:ascii="Times New Roman" w:hAnsi="Times New Roman"/>
          <w:sz w:val="28"/>
          <w:szCs w:val="28"/>
        </w:rPr>
        <w:t xml:space="preserve"> been denied the opportunity to provide a loving home for their children solely on the basis of blindness. Newborns have been removed from their parents’ care because a social worker assumed that a blind person could not care for an infant. Blind parents have been denied custody of children in divorce cases because the sighted spouse claimed that the blind parent obviously could not keep the child safe, despite the fact that blind people around the state successfully care for their children every day. Children have been ripped from the homes of blind parents only because a county children’s services worker can’t imagine how blind people can effectively parent. </w:t>
      </w:r>
    </w:p>
    <w:p w14:paraId="79978F24" w14:textId="77777777" w:rsidR="002566F7" w:rsidRPr="002566F7" w:rsidRDefault="002566F7" w:rsidP="002566F7">
      <w:pPr>
        <w:pStyle w:val="Body"/>
        <w:spacing w:line="240" w:lineRule="auto"/>
        <w:rPr>
          <w:rFonts w:ascii="Times New Roman" w:eastAsia="Times New Roman" w:hAnsi="Times New Roman" w:cs="Times New Roman"/>
          <w:sz w:val="28"/>
          <w:szCs w:val="28"/>
        </w:rPr>
      </w:pPr>
      <w:r w:rsidRPr="002566F7">
        <w:rPr>
          <w:rFonts w:ascii="Times New Roman" w:hAnsi="Times New Roman"/>
          <w:sz w:val="28"/>
          <w:szCs w:val="28"/>
        </w:rPr>
        <w:t xml:space="preserve">The Ohio General Assembly must </w:t>
      </w:r>
      <w:proofErr w:type="gramStart"/>
      <w:r w:rsidRPr="002566F7">
        <w:rPr>
          <w:rFonts w:ascii="Times New Roman" w:hAnsi="Times New Roman"/>
          <w:sz w:val="28"/>
          <w:szCs w:val="28"/>
        </w:rPr>
        <w:t>establish  procedural</w:t>
      </w:r>
      <w:proofErr w:type="gramEnd"/>
      <w:r w:rsidRPr="002566F7">
        <w:rPr>
          <w:rFonts w:ascii="Times New Roman" w:hAnsi="Times New Roman"/>
          <w:sz w:val="28"/>
          <w:szCs w:val="28"/>
        </w:rPr>
        <w:t xml:space="preserve"> safeguards that require adherence to the Americans with Disabilities Act and respect for the due process and equal protection rights of blind parents or prospective blind parents in child welfare, foster care, family law, and adoption.</w:t>
      </w:r>
    </w:p>
    <w:p w14:paraId="465B4433" w14:textId="77777777" w:rsidR="002566F7" w:rsidRPr="002566F7" w:rsidRDefault="002566F7" w:rsidP="002566F7">
      <w:pPr>
        <w:pStyle w:val="Body"/>
        <w:spacing w:line="240" w:lineRule="auto"/>
        <w:rPr>
          <w:rFonts w:ascii="Times New Roman" w:eastAsia="Times New Roman" w:hAnsi="Times New Roman" w:cs="Times New Roman"/>
          <w:sz w:val="28"/>
          <w:szCs w:val="28"/>
        </w:rPr>
      </w:pPr>
    </w:p>
    <w:p w14:paraId="36543690" w14:textId="77777777" w:rsidR="002566F7" w:rsidRPr="002566F7" w:rsidRDefault="002566F7" w:rsidP="002566F7">
      <w:pPr>
        <w:pStyle w:val="Body"/>
        <w:spacing w:line="240" w:lineRule="auto"/>
        <w:rPr>
          <w:rFonts w:ascii="Times New Roman" w:eastAsia="Times New Roman" w:hAnsi="Times New Roman" w:cs="Times New Roman"/>
          <w:bCs/>
          <w:sz w:val="28"/>
          <w:szCs w:val="28"/>
          <w:u w:val="single"/>
        </w:rPr>
      </w:pPr>
      <w:r w:rsidRPr="002566F7">
        <w:rPr>
          <w:rFonts w:ascii="Times New Roman" w:hAnsi="Times New Roman"/>
          <w:bCs/>
          <w:sz w:val="28"/>
          <w:szCs w:val="28"/>
          <w:u w:val="single"/>
        </w:rPr>
        <w:t>Protections and Prohibitions:</w:t>
      </w:r>
    </w:p>
    <w:p w14:paraId="57BE0A94" w14:textId="77777777" w:rsidR="002566F7" w:rsidRPr="002566F7" w:rsidRDefault="002566F7" w:rsidP="002566F7">
      <w:pPr>
        <w:pStyle w:val="ListParagraph"/>
        <w:numPr>
          <w:ilvl w:val="0"/>
          <w:numId w:val="2"/>
        </w:numPr>
        <w:spacing w:line="240" w:lineRule="auto"/>
        <w:rPr>
          <w:rFonts w:ascii="Times New Roman" w:hAnsi="Times New Roman"/>
          <w:sz w:val="28"/>
          <w:szCs w:val="28"/>
        </w:rPr>
      </w:pPr>
      <w:r w:rsidRPr="002566F7">
        <w:rPr>
          <w:rFonts w:ascii="Times New Roman" w:hAnsi="Times New Roman"/>
          <w:sz w:val="28"/>
          <w:szCs w:val="28"/>
        </w:rPr>
        <w:lastRenderedPageBreak/>
        <w:t>A parent’s blindness shall not serve as a basis for denial or restriction of visitation or custody in family or dependency law cases when the visitation or custody is determined to be otherwise in the best interests of the child.</w:t>
      </w:r>
    </w:p>
    <w:p w14:paraId="30A8A88F" w14:textId="77777777" w:rsidR="002566F7" w:rsidRPr="002566F7" w:rsidRDefault="002566F7" w:rsidP="002566F7">
      <w:pPr>
        <w:pStyle w:val="ListParagraph"/>
        <w:numPr>
          <w:ilvl w:val="0"/>
          <w:numId w:val="2"/>
        </w:numPr>
        <w:spacing w:line="240" w:lineRule="auto"/>
        <w:rPr>
          <w:rFonts w:ascii="Times New Roman" w:hAnsi="Times New Roman"/>
          <w:sz w:val="28"/>
          <w:szCs w:val="28"/>
        </w:rPr>
      </w:pPr>
      <w:r w:rsidRPr="002566F7">
        <w:rPr>
          <w:rFonts w:ascii="Times New Roman" w:hAnsi="Times New Roman"/>
          <w:sz w:val="28"/>
          <w:szCs w:val="28"/>
        </w:rPr>
        <w:t>A prospective parent’s blindness shall not serve as a basis for denial of his or her participation in public or private adoption when the adoption is determined to be otherwise in the best interests of the child.</w:t>
      </w:r>
    </w:p>
    <w:p w14:paraId="515732CA" w14:textId="77777777" w:rsidR="002566F7" w:rsidRPr="002566F7" w:rsidRDefault="002566F7" w:rsidP="002566F7">
      <w:pPr>
        <w:pStyle w:val="ListParagraph"/>
        <w:numPr>
          <w:ilvl w:val="0"/>
          <w:numId w:val="2"/>
        </w:numPr>
        <w:spacing w:line="240" w:lineRule="auto"/>
        <w:rPr>
          <w:rFonts w:ascii="Times New Roman" w:hAnsi="Times New Roman"/>
          <w:sz w:val="28"/>
          <w:szCs w:val="28"/>
        </w:rPr>
      </w:pPr>
      <w:r w:rsidRPr="002566F7">
        <w:rPr>
          <w:rFonts w:ascii="Times New Roman" w:hAnsi="Times New Roman"/>
          <w:sz w:val="28"/>
          <w:szCs w:val="28"/>
        </w:rPr>
        <w:t>An individual’s blindness shall not serve as a basis for denial of foster care or guardianship when the appointment is determined to be otherwise in the best interests of the child.</w:t>
      </w:r>
    </w:p>
    <w:p w14:paraId="19445C1B" w14:textId="77777777" w:rsidR="002566F7" w:rsidRPr="002566F7" w:rsidRDefault="002566F7" w:rsidP="002566F7">
      <w:pPr>
        <w:pStyle w:val="ListParagraph"/>
        <w:numPr>
          <w:ilvl w:val="0"/>
          <w:numId w:val="2"/>
        </w:numPr>
        <w:spacing w:line="240" w:lineRule="auto"/>
        <w:rPr>
          <w:rFonts w:ascii="Times New Roman" w:hAnsi="Times New Roman"/>
          <w:sz w:val="28"/>
          <w:szCs w:val="28"/>
        </w:rPr>
      </w:pPr>
      <w:r w:rsidRPr="002566F7">
        <w:rPr>
          <w:sz w:val="28"/>
          <w:szCs w:val="28"/>
        </w:rPr>
        <w:t>Where a parent or prospective parent’s blindness is alleged to have a detrimental impact on a child, the party raising the allegation bears the burden of proving by clear and convincing evidence that the blindness-connected behavior endangers or will likely endanger the health, safety, or welfare of the child.</w:t>
      </w:r>
    </w:p>
    <w:p w14:paraId="6E8E40C9" w14:textId="77777777" w:rsidR="002566F7" w:rsidRPr="002566F7" w:rsidRDefault="002566F7" w:rsidP="002566F7">
      <w:pPr>
        <w:pStyle w:val="ListParagraph"/>
        <w:numPr>
          <w:ilvl w:val="0"/>
          <w:numId w:val="2"/>
        </w:numPr>
        <w:spacing w:line="240" w:lineRule="auto"/>
        <w:rPr>
          <w:rFonts w:ascii="Times New Roman" w:hAnsi="Times New Roman"/>
          <w:sz w:val="28"/>
          <w:szCs w:val="28"/>
        </w:rPr>
      </w:pPr>
      <w:r w:rsidRPr="002566F7">
        <w:rPr>
          <w:rFonts w:ascii="Times New Roman" w:hAnsi="Times New Roman"/>
          <w:sz w:val="28"/>
          <w:szCs w:val="28"/>
        </w:rPr>
        <w:t xml:space="preserve">If this burden is met, the blind parent or prospective parent shall have the opportunity to demonstrate how the implementation of supportive parenting services can alleviate any concerns that have been raised.  The court may require that such supportive parenting services be put in place, with an opportunity within a reasonable period of time to review the need for continuation of such services. </w:t>
      </w:r>
    </w:p>
    <w:p w14:paraId="62585C13" w14:textId="77777777" w:rsidR="002566F7" w:rsidRPr="002566F7" w:rsidRDefault="002566F7" w:rsidP="002566F7">
      <w:pPr>
        <w:pStyle w:val="ListParagraph"/>
        <w:numPr>
          <w:ilvl w:val="0"/>
          <w:numId w:val="2"/>
        </w:numPr>
        <w:spacing w:line="240" w:lineRule="auto"/>
        <w:rPr>
          <w:rFonts w:ascii="Times New Roman" w:hAnsi="Times New Roman"/>
          <w:sz w:val="28"/>
          <w:szCs w:val="28"/>
        </w:rPr>
      </w:pPr>
      <w:r w:rsidRPr="002566F7">
        <w:rPr>
          <w:rFonts w:ascii="Times New Roman" w:hAnsi="Times New Roman"/>
          <w:sz w:val="28"/>
          <w:szCs w:val="28"/>
        </w:rPr>
        <w:t>If a court determines that a blind parent’s right to custody, visitation, foster care, guardianship, or adoption should be denied or limited in any manner, the court shall make specific written findings stating the basis for such a determination and why the provision of supportive parenting services is not a reasonable accommodation to prevent such denial or limitation.</w:t>
      </w:r>
    </w:p>
    <w:p w14:paraId="72D124E2" w14:textId="77777777" w:rsidR="002566F7" w:rsidRPr="002566F7" w:rsidRDefault="002566F7" w:rsidP="002566F7">
      <w:pPr>
        <w:pStyle w:val="Body"/>
        <w:spacing w:line="240" w:lineRule="auto"/>
        <w:rPr>
          <w:rFonts w:ascii="Times New Roman" w:eastAsia="Times New Roman" w:hAnsi="Times New Roman" w:cs="Times New Roman"/>
          <w:sz w:val="28"/>
          <w:szCs w:val="28"/>
        </w:rPr>
      </w:pPr>
    </w:p>
    <w:p w14:paraId="5C80E617" w14:textId="77777777" w:rsidR="002566F7" w:rsidRPr="002566F7" w:rsidRDefault="002566F7" w:rsidP="002566F7">
      <w:pPr>
        <w:pStyle w:val="Body"/>
        <w:spacing w:line="240" w:lineRule="auto"/>
        <w:rPr>
          <w:rFonts w:ascii="Times New Roman" w:eastAsia="Times New Roman" w:hAnsi="Times New Roman" w:cs="Times New Roman"/>
          <w:bCs/>
          <w:sz w:val="28"/>
          <w:szCs w:val="28"/>
          <w:u w:val="single"/>
        </w:rPr>
      </w:pPr>
      <w:r w:rsidRPr="002566F7">
        <w:rPr>
          <w:rFonts w:ascii="Times New Roman" w:hAnsi="Times New Roman"/>
          <w:sz w:val="28"/>
          <w:szCs w:val="28"/>
          <w:u w:val="single"/>
        </w:rPr>
        <w:t>How You Can Help:</w:t>
      </w:r>
    </w:p>
    <w:p w14:paraId="5807E116" w14:textId="77777777" w:rsidR="002566F7" w:rsidRPr="002566F7" w:rsidRDefault="002566F7" w:rsidP="002566F7">
      <w:pPr>
        <w:pStyle w:val="Body"/>
        <w:spacing w:line="240" w:lineRule="auto"/>
        <w:rPr>
          <w:rFonts w:ascii="Times New Roman" w:eastAsia="Times New Roman" w:hAnsi="Times New Roman" w:cs="Times New Roman"/>
          <w:sz w:val="28"/>
          <w:szCs w:val="28"/>
        </w:rPr>
      </w:pPr>
      <w:r w:rsidRPr="002566F7">
        <w:rPr>
          <w:rFonts w:ascii="Times New Roman" w:hAnsi="Times New Roman"/>
          <w:sz w:val="28"/>
          <w:szCs w:val="28"/>
        </w:rPr>
        <w:t>Co-sponsor this bill to protect the rights of blind parents and prospective blind parents. For more information, contact Sheri Albers, National Federation of the Blind of Ohio, Legislative Committee co-chair at 513-886-8697 or email sheri.albers87@gmail.com.</w:t>
      </w:r>
    </w:p>
    <w:p w14:paraId="4152F5F0" w14:textId="77777777" w:rsidR="00A075C5" w:rsidRPr="002566F7" w:rsidRDefault="00A075C5" w:rsidP="00DA45EE">
      <w:pPr>
        <w:rPr>
          <w:rFonts w:ascii="Arial" w:hAnsi="Arial" w:cs="Arial"/>
          <w:sz w:val="28"/>
          <w:szCs w:val="28"/>
        </w:rPr>
      </w:pPr>
    </w:p>
    <w:p w14:paraId="26B1D613" w14:textId="77777777" w:rsidR="004F36D9" w:rsidRPr="002566F7" w:rsidRDefault="004F36D9" w:rsidP="00DA45EE">
      <w:pPr>
        <w:rPr>
          <w:rFonts w:ascii="Arial" w:hAnsi="Arial" w:cs="Arial"/>
          <w:sz w:val="28"/>
          <w:szCs w:val="28"/>
        </w:rPr>
      </w:pPr>
    </w:p>
    <w:sectPr w:rsidR="004F36D9" w:rsidRPr="002566F7" w:rsidSect="002B0ED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1B25F" w14:textId="77777777" w:rsidR="00181372" w:rsidRDefault="00181372" w:rsidP="00942746">
      <w:pPr>
        <w:spacing w:after="0" w:line="240" w:lineRule="auto"/>
      </w:pPr>
      <w:r>
        <w:separator/>
      </w:r>
    </w:p>
  </w:endnote>
  <w:endnote w:type="continuationSeparator" w:id="0">
    <w:p w14:paraId="28439E4B" w14:textId="77777777" w:rsidR="00181372" w:rsidRDefault="00181372" w:rsidP="0094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231C2" w14:textId="77777777" w:rsidR="00181372" w:rsidRDefault="00181372" w:rsidP="00942746">
      <w:pPr>
        <w:spacing w:after="0" w:line="240" w:lineRule="auto"/>
      </w:pPr>
      <w:r>
        <w:separator/>
      </w:r>
    </w:p>
  </w:footnote>
  <w:footnote w:type="continuationSeparator" w:id="0">
    <w:p w14:paraId="0C00F430" w14:textId="77777777" w:rsidR="00181372" w:rsidRDefault="00181372" w:rsidP="00942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C1376" w14:textId="77777777" w:rsidR="00942746" w:rsidRDefault="00942746" w:rsidP="00942746">
    <w:pPr>
      <w:pStyle w:val="Header"/>
    </w:pPr>
  </w:p>
  <w:p w14:paraId="7E6355ED" w14:textId="77777777" w:rsidR="00942746" w:rsidRDefault="00942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C98C0" w14:textId="77777777" w:rsidR="002B0ED2" w:rsidRDefault="002B0ED2">
    <w:pPr>
      <w:pStyle w:val="Header"/>
    </w:pPr>
    <w:r>
      <w:rPr>
        <w:noProof/>
      </w:rPr>
      <w:drawing>
        <wp:inline distT="0" distB="0" distL="0" distR="0" wp14:anchorId="04A8042A" wp14:editId="3CB47A87">
          <wp:extent cx="5943600" cy="251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H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235"/>
    <w:multiLevelType w:val="hybridMultilevel"/>
    <w:tmpl w:val="BEDEC032"/>
    <w:styleLink w:val="ImportedStyle1"/>
    <w:lvl w:ilvl="0" w:tplc="D1C6219A">
      <w:start w:val="1"/>
      <w:numFmt w:val="lowerLetter"/>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5C0AF42">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B44352E">
      <w:start w:val="1"/>
      <w:numFmt w:val="lowerRoman"/>
      <w:lvlText w:val="%3."/>
      <w:lvlJc w:val="left"/>
      <w:pPr>
        <w:ind w:left="180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6B01FD0">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A8A3798">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05CA624">
      <w:start w:val="1"/>
      <w:numFmt w:val="lowerRoman"/>
      <w:lvlText w:val="%6."/>
      <w:lvlJc w:val="left"/>
      <w:pPr>
        <w:ind w:left="39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8128E8A">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7C62474">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656D22C">
      <w:start w:val="1"/>
      <w:numFmt w:val="lowerRoman"/>
      <w:lvlText w:val="%9."/>
      <w:lvlJc w:val="left"/>
      <w:pPr>
        <w:ind w:left="61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33D068F0"/>
    <w:multiLevelType w:val="hybridMultilevel"/>
    <w:tmpl w:val="BEDEC03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46"/>
    <w:rsid w:val="00127D0B"/>
    <w:rsid w:val="00181372"/>
    <w:rsid w:val="0023598A"/>
    <w:rsid w:val="002566F7"/>
    <w:rsid w:val="002B0ED2"/>
    <w:rsid w:val="00333999"/>
    <w:rsid w:val="004F36D9"/>
    <w:rsid w:val="00942746"/>
    <w:rsid w:val="00A075C5"/>
    <w:rsid w:val="00A35FAC"/>
    <w:rsid w:val="00AC07E7"/>
    <w:rsid w:val="00DA45EE"/>
    <w:rsid w:val="00ED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6731D"/>
  <w15:docId w15:val="{06D8199C-413D-432F-A206-862BE977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46"/>
  </w:style>
  <w:style w:type="paragraph" w:styleId="Footer">
    <w:name w:val="footer"/>
    <w:basedOn w:val="Normal"/>
    <w:link w:val="FooterChar"/>
    <w:uiPriority w:val="99"/>
    <w:unhideWhenUsed/>
    <w:rsid w:val="009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46"/>
  </w:style>
  <w:style w:type="paragraph" w:styleId="BalloonText">
    <w:name w:val="Balloon Text"/>
    <w:basedOn w:val="Normal"/>
    <w:link w:val="BalloonTextChar"/>
    <w:uiPriority w:val="99"/>
    <w:semiHidden/>
    <w:unhideWhenUsed/>
    <w:rsid w:val="0094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46"/>
    <w:rPr>
      <w:rFonts w:ascii="Tahoma" w:hAnsi="Tahoma" w:cs="Tahoma"/>
      <w:sz w:val="16"/>
      <w:szCs w:val="16"/>
    </w:rPr>
  </w:style>
  <w:style w:type="paragraph" w:customStyle="1" w:styleId="Body">
    <w:name w:val="Body"/>
    <w:rsid w:val="002566F7"/>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rsid w:val="002566F7"/>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2566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 Albers</dc:creator>
  <cp:lastModifiedBy>Sheri Albers</cp:lastModifiedBy>
  <cp:revision>2</cp:revision>
  <dcterms:created xsi:type="dcterms:W3CDTF">2019-03-30T17:43:00Z</dcterms:created>
  <dcterms:modified xsi:type="dcterms:W3CDTF">2019-03-30T17:43:00Z</dcterms:modified>
</cp:coreProperties>
</file>