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4F53" w14:textId="37FD44A4" w:rsidR="00450399" w:rsidRPr="00D001EF" w:rsidRDefault="00450399" w:rsidP="00450399">
      <w:pPr>
        <w:rPr>
          <w:sz w:val="40"/>
          <w:szCs w:val="40"/>
        </w:rPr>
      </w:pPr>
      <w:r w:rsidRPr="00D001EF">
        <w:rPr>
          <w:sz w:val="40"/>
          <w:szCs w:val="40"/>
        </w:rPr>
        <w:t xml:space="preserve">Non-24 </w:t>
      </w:r>
      <w:r w:rsidR="00E542C4" w:rsidRPr="00D001EF">
        <w:rPr>
          <w:sz w:val="40"/>
          <w:szCs w:val="40"/>
        </w:rPr>
        <w:t>is a serious chronic disorder affecting</w:t>
      </w:r>
      <w:r w:rsidRPr="00D001EF">
        <w:rPr>
          <w:sz w:val="40"/>
          <w:szCs w:val="40"/>
        </w:rPr>
        <w:t xml:space="preserve"> up to 70% of totally blind individuals</w:t>
      </w:r>
      <w:r w:rsidR="00BD3680">
        <w:rPr>
          <w:sz w:val="40"/>
          <w:szCs w:val="40"/>
        </w:rPr>
        <w:t>; those who have limited light perception may also be affected.</w:t>
      </w:r>
      <w:r w:rsidR="00B7527E">
        <w:rPr>
          <w:sz w:val="40"/>
          <w:szCs w:val="40"/>
        </w:rPr>
        <w:t xml:space="preserve"> </w:t>
      </w:r>
    </w:p>
    <w:p w14:paraId="2808DC79" w14:textId="77777777" w:rsidR="00450399" w:rsidRPr="00D001EF" w:rsidRDefault="00450399" w:rsidP="00450399">
      <w:pPr>
        <w:rPr>
          <w:sz w:val="40"/>
          <w:szCs w:val="40"/>
        </w:rPr>
      </w:pPr>
    </w:p>
    <w:p w14:paraId="76FEE612" w14:textId="3F8D47F5" w:rsidR="00450399" w:rsidRPr="00D001EF" w:rsidRDefault="00450399" w:rsidP="00450399">
      <w:pPr>
        <w:rPr>
          <w:sz w:val="40"/>
          <w:szCs w:val="40"/>
        </w:rPr>
      </w:pPr>
      <w:r w:rsidRPr="00D001EF">
        <w:rPr>
          <w:sz w:val="40"/>
          <w:szCs w:val="40"/>
        </w:rPr>
        <w:t xml:space="preserve">Without enough or any light cues, individuals living with </w:t>
      </w:r>
      <w:proofErr w:type="gramStart"/>
      <w:r w:rsidRPr="00D001EF">
        <w:rPr>
          <w:sz w:val="40"/>
          <w:szCs w:val="40"/>
        </w:rPr>
        <w:t>Non-24</w:t>
      </w:r>
      <w:proofErr w:type="gramEnd"/>
      <w:r w:rsidRPr="00D001EF">
        <w:rPr>
          <w:sz w:val="40"/>
          <w:szCs w:val="40"/>
        </w:rPr>
        <w:t xml:space="preserve"> may experience the following s</w:t>
      </w:r>
      <w:r w:rsidR="00B7527E">
        <w:rPr>
          <w:sz w:val="40"/>
          <w:szCs w:val="40"/>
        </w:rPr>
        <w:t>leep difficulties</w:t>
      </w:r>
      <w:r w:rsidRPr="00D001EF">
        <w:rPr>
          <w:sz w:val="40"/>
          <w:szCs w:val="40"/>
        </w:rPr>
        <w:t>—</w:t>
      </w:r>
    </w:p>
    <w:p w14:paraId="2BCD31C2" w14:textId="77777777" w:rsidR="00450399" w:rsidRPr="00D001EF" w:rsidRDefault="00450399" w:rsidP="0045039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01EF">
        <w:rPr>
          <w:sz w:val="40"/>
          <w:szCs w:val="40"/>
        </w:rPr>
        <w:t>Trouble falling asleep and/or staying asleep during the night</w:t>
      </w:r>
    </w:p>
    <w:p w14:paraId="79FAA4A2" w14:textId="77777777" w:rsidR="00450399" w:rsidRPr="00D001EF" w:rsidRDefault="00450399" w:rsidP="0045039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01EF">
        <w:rPr>
          <w:sz w:val="40"/>
          <w:szCs w:val="40"/>
        </w:rPr>
        <w:t>A strong urge to sleep during the day or a tendency to fall asleep unexpectedly</w:t>
      </w:r>
    </w:p>
    <w:p w14:paraId="1F8ACDCB" w14:textId="77777777" w:rsidR="00450399" w:rsidRPr="00D001EF" w:rsidRDefault="00450399" w:rsidP="0045039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01EF">
        <w:rPr>
          <w:sz w:val="40"/>
          <w:szCs w:val="40"/>
        </w:rPr>
        <w:t>Sleep patterns that are different from those of most other people they know</w:t>
      </w:r>
    </w:p>
    <w:p w14:paraId="2B05B0CD" w14:textId="77777777" w:rsidR="00450399" w:rsidRPr="00D001EF" w:rsidRDefault="00450399" w:rsidP="0045039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01EF">
        <w:rPr>
          <w:sz w:val="40"/>
          <w:szCs w:val="40"/>
        </w:rPr>
        <w:t>Difficulty staying awake during the day which may affect time at work, at school, social activities and/or family time</w:t>
      </w:r>
    </w:p>
    <w:p w14:paraId="145C69F7" w14:textId="77777777" w:rsidR="00450399" w:rsidRPr="00D001EF" w:rsidRDefault="00450399" w:rsidP="0045039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01EF">
        <w:rPr>
          <w:sz w:val="40"/>
          <w:szCs w:val="40"/>
        </w:rPr>
        <w:t>Periods of good sleep followed by periods of poor sleep</w:t>
      </w:r>
    </w:p>
    <w:p w14:paraId="3859D2C4" w14:textId="77777777" w:rsidR="00450399" w:rsidRPr="00D001EF" w:rsidRDefault="00450399" w:rsidP="0045039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01EF">
        <w:rPr>
          <w:sz w:val="40"/>
          <w:szCs w:val="40"/>
        </w:rPr>
        <w:t>Wake up feeling groggy or the feeling they haven’t gotten enough sleep</w:t>
      </w:r>
    </w:p>
    <w:p w14:paraId="68F77F38" w14:textId="77777777" w:rsidR="00450399" w:rsidRPr="00D001EF" w:rsidRDefault="00450399" w:rsidP="00450399">
      <w:pPr>
        <w:rPr>
          <w:sz w:val="40"/>
          <w:szCs w:val="40"/>
        </w:rPr>
      </w:pPr>
    </w:p>
    <w:p w14:paraId="79D87543" w14:textId="77777777" w:rsidR="00450399" w:rsidRPr="00D001EF" w:rsidRDefault="00450399" w:rsidP="00450399">
      <w:pPr>
        <w:rPr>
          <w:sz w:val="40"/>
          <w:szCs w:val="40"/>
        </w:rPr>
      </w:pPr>
      <w:r w:rsidRPr="00D001EF">
        <w:rPr>
          <w:sz w:val="40"/>
          <w:szCs w:val="40"/>
        </w:rPr>
        <w:t>To learn more, please contact Shauna Jatho RN clinical nurse educator at 202.538.0396</w:t>
      </w:r>
    </w:p>
    <w:p w14:paraId="00177717" w14:textId="77777777" w:rsidR="00450399" w:rsidRPr="00D001EF" w:rsidRDefault="00450399" w:rsidP="00450399">
      <w:pPr>
        <w:rPr>
          <w:sz w:val="40"/>
          <w:szCs w:val="40"/>
        </w:rPr>
      </w:pPr>
    </w:p>
    <w:p w14:paraId="1F4068A0" w14:textId="73A8071D" w:rsidR="009E1A60" w:rsidRDefault="00AC22A6">
      <w:r>
        <w:rPr>
          <w:noProof/>
        </w:rPr>
        <w:drawing>
          <wp:inline distT="0" distB="0" distL="0" distR="0" wp14:anchorId="1025D548" wp14:editId="70F90549">
            <wp:extent cx="1362075" cy="495300"/>
            <wp:effectExtent l="0" t="0" r="952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1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648E"/>
    <w:multiLevelType w:val="hybridMultilevel"/>
    <w:tmpl w:val="D274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26BD"/>
    <w:multiLevelType w:val="hybridMultilevel"/>
    <w:tmpl w:val="AE52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73656">
    <w:abstractNumId w:val="1"/>
  </w:num>
  <w:num w:numId="2" w16cid:durableId="192591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99"/>
    <w:rsid w:val="00157F6D"/>
    <w:rsid w:val="00316AD7"/>
    <w:rsid w:val="00450399"/>
    <w:rsid w:val="00980623"/>
    <w:rsid w:val="009E1A60"/>
    <w:rsid w:val="00AC22A6"/>
    <w:rsid w:val="00B7527E"/>
    <w:rsid w:val="00BD3680"/>
    <w:rsid w:val="00D001EF"/>
    <w:rsid w:val="00E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E761"/>
  <w15:chartTrackingRefBased/>
  <w15:docId w15:val="{C4AF3DD1-EE80-489C-AE8B-BC13F8F6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Jatho</dc:creator>
  <cp:keywords/>
  <dc:description/>
  <cp:lastModifiedBy>Shauna Jatho</cp:lastModifiedBy>
  <cp:revision>2</cp:revision>
  <dcterms:created xsi:type="dcterms:W3CDTF">2024-06-26T23:17:00Z</dcterms:created>
  <dcterms:modified xsi:type="dcterms:W3CDTF">2024-06-26T23:17:00Z</dcterms:modified>
</cp:coreProperties>
</file>