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A1" w:rsidRPr="007646E4" w:rsidRDefault="007646E4" w:rsidP="007646E4">
      <w:pPr>
        <w:ind w:left="1440"/>
        <w:rPr>
          <w:rFonts w:ascii="Arial Rounded MT Bold" w:hAnsi="Arial Rounded MT Bold" w:cs="Times New Roman"/>
          <w:b/>
          <w:color w:val="000000"/>
        </w:rPr>
      </w:pPr>
      <w:r w:rsidRPr="007646E4"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1F3B803C" wp14:editId="48B3486D">
            <wp:simplePos x="0" y="0"/>
            <wp:positionH relativeFrom="column">
              <wp:posOffset>-419100</wp:posOffset>
            </wp:positionH>
            <wp:positionV relativeFrom="paragraph">
              <wp:posOffset>-394335</wp:posOffset>
            </wp:positionV>
            <wp:extent cx="1276350" cy="1381125"/>
            <wp:effectExtent l="0" t="0" r="0" b="9525"/>
            <wp:wrapNone/>
            <wp:docPr id="1" name="Picture 1" descr="C:\Users\SharpCh\Documents\CHRO Logo 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pCh\Documents\CHRO Logo 2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6E4">
        <w:rPr>
          <w:rFonts w:ascii="Arial Rounded MT Bold" w:hAnsi="Arial Rounded MT Bold"/>
          <w:color w:val="000000"/>
        </w:rPr>
        <w:t xml:space="preserve">Waterbury CT, </w:t>
      </w:r>
      <w:r w:rsidRPr="007646E4">
        <w:rPr>
          <w:rFonts w:ascii="Arial Rounded MT Bold" w:hAnsi="Arial Rounded MT Bold"/>
          <w:color w:val="000000"/>
          <w:sz w:val="28"/>
          <w:szCs w:val="28"/>
        </w:rPr>
        <w:t>March 27, 2014, 5:00 p.m. to 7</w:t>
      </w:r>
      <w:r w:rsidRPr="007646E4">
        <w:rPr>
          <w:rFonts w:ascii="Arial Rounded MT Bold" w:hAnsi="Arial Rounded MT Bold"/>
          <w:color w:val="000000"/>
          <w:sz w:val="28"/>
          <w:szCs w:val="28"/>
        </w:rPr>
        <w:t xml:space="preserve"> p.m.</w:t>
      </w:r>
      <w:r w:rsidRPr="007646E4">
        <w:rPr>
          <w:rFonts w:ascii="Arial Rounded MT Bold" w:hAnsi="Arial Rounded MT Bold"/>
          <w:color w:val="000000"/>
        </w:rPr>
        <w:t xml:space="preserve"> - The </w:t>
      </w:r>
      <w:r w:rsidRPr="007646E4">
        <w:rPr>
          <w:rFonts w:ascii="Arial Rounded MT Bold" w:hAnsi="Arial Rounded MT Bold"/>
          <w:color w:val="000000"/>
        </w:rPr>
        <w:t xml:space="preserve">State of </w:t>
      </w:r>
      <w:r w:rsidRPr="007646E4">
        <w:rPr>
          <w:rFonts w:ascii="Arial Rounded MT Bold" w:hAnsi="Arial Rounded MT Bold"/>
          <w:color w:val="000000"/>
        </w:rPr>
        <w:t>Connecticut</w:t>
      </w:r>
      <w:r w:rsidRPr="007646E4">
        <w:rPr>
          <w:rFonts w:ascii="Arial Rounded MT Bold" w:hAnsi="Arial Rounded MT Bold"/>
          <w:color w:val="000000"/>
        </w:rPr>
        <w:t xml:space="preserve"> Commission on Human Rights will host an informational session</w:t>
      </w:r>
      <w:r w:rsidRPr="007646E4">
        <w:rPr>
          <w:rFonts w:ascii="Arial Rounded MT Bold" w:hAnsi="Arial Rounded MT Bold"/>
          <w:color w:val="000000"/>
        </w:rPr>
        <w:t xml:space="preserve"> </w:t>
      </w:r>
      <w:r w:rsidRPr="007646E4">
        <w:rPr>
          <w:rFonts w:ascii="Arial Rounded MT Bold" w:hAnsi="Arial Rounded MT Bold"/>
          <w:color w:val="000000"/>
        </w:rPr>
        <w:t xml:space="preserve">at </w:t>
      </w:r>
      <w:r w:rsidRPr="007646E4">
        <w:rPr>
          <w:rFonts w:ascii="Arial Rounded MT Bold" w:hAnsi="Arial Rounded MT Bold"/>
          <w:color w:val="000000"/>
          <w:sz w:val="28"/>
          <w:szCs w:val="28"/>
        </w:rPr>
        <w:t>Waterbury City Hall</w:t>
      </w:r>
      <w:r w:rsidRPr="007646E4">
        <w:rPr>
          <w:rFonts w:ascii="Arial Rounded MT Bold" w:hAnsi="Arial Rounded MT Bold" w:cs="Times New Roman"/>
          <w:b/>
          <w:color w:val="000000"/>
        </w:rPr>
        <w:t xml:space="preserve">, </w:t>
      </w:r>
      <w:r w:rsidRPr="007646E4">
        <w:rPr>
          <w:rFonts w:ascii="Arial Rounded MT Bold" w:hAnsi="Arial Rounded MT Bold" w:cs="Times New Roman"/>
          <w:color w:val="000000"/>
        </w:rPr>
        <w:t xml:space="preserve">235 Grand Street, </w:t>
      </w:r>
      <w:proofErr w:type="gramStart"/>
      <w:r w:rsidRPr="007646E4">
        <w:rPr>
          <w:rFonts w:ascii="Arial Rounded MT Bold" w:hAnsi="Arial Rounded MT Bold" w:cs="Times New Roman"/>
          <w:color w:val="000000"/>
        </w:rPr>
        <w:t>(</w:t>
      </w:r>
      <w:proofErr w:type="gramEnd"/>
      <w:r w:rsidRPr="007646E4">
        <w:rPr>
          <w:rFonts w:ascii="Arial Rounded MT Bold" w:hAnsi="Arial Rounded MT Bold" w:cs="Times New Roman"/>
          <w:color w:val="000000"/>
        </w:rPr>
        <w:t>Aldermanic Chamber) Waterbury, CT</w:t>
      </w:r>
    </w:p>
    <w:p w:rsidR="007646E4" w:rsidRDefault="007646E4" w:rsidP="007646E4">
      <w:pPr>
        <w:spacing w:after="0"/>
        <w:jc w:val="center"/>
        <w:rPr>
          <w:rFonts w:ascii="Arial" w:hAnsi="Arial" w:cs="Arial"/>
          <w:b/>
          <w:sz w:val="36"/>
          <w:szCs w:val="24"/>
        </w:rPr>
      </w:pPr>
    </w:p>
    <w:p w:rsidR="007646E4" w:rsidRPr="00A830A1" w:rsidRDefault="00A830A1" w:rsidP="007646E4">
      <w:pPr>
        <w:spacing w:after="0"/>
        <w:jc w:val="center"/>
        <w:rPr>
          <w:rFonts w:ascii="Arial" w:hAnsi="Arial" w:cs="Arial"/>
          <w:b/>
          <w:sz w:val="36"/>
          <w:szCs w:val="24"/>
        </w:rPr>
      </w:pPr>
      <w:r w:rsidRPr="00A830A1">
        <w:rPr>
          <w:rFonts w:ascii="Arial" w:hAnsi="Arial" w:cs="Arial"/>
          <w:b/>
          <w:sz w:val="36"/>
          <w:szCs w:val="24"/>
        </w:rPr>
        <w:t>AGENDA</w:t>
      </w:r>
    </w:p>
    <w:p w:rsidR="00A830A1" w:rsidRDefault="00A830A1" w:rsidP="00266E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5:00</w:t>
      </w:r>
      <w:r>
        <w:rPr>
          <w:rFonts w:ascii="Arial" w:hAnsi="Arial" w:cs="Arial"/>
          <w:sz w:val="24"/>
          <w:szCs w:val="24"/>
        </w:rPr>
        <w:tab/>
        <w:t>Registration &amp; Light Refreshments</w:t>
      </w:r>
    </w:p>
    <w:p w:rsidR="00A830A1" w:rsidRDefault="00A830A1" w:rsidP="00266E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5:10</w:t>
      </w:r>
      <w:r>
        <w:rPr>
          <w:rFonts w:ascii="Arial" w:hAnsi="Arial" w:cs="Arial"/>
          <w:sz w:val="24"/>
          <w:szCs w:val="24"/>
        </w:rPr>
        <w:tab/>
        <w:t>Welcome and Introduction</w:t>
      </w:r>
    </w:p>
    <w:p w:rsidR="00A830A1" w:rsidRDefault="00A830A1" w:rsidP="00266E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5:15</w:t>
      </w:r>
      <w:r w:rsidR="00266EAC">
        <w:rPr>
          <w:rFonts w:ascii="Arial" w:hAnsi="Arial" w:cs="Arial"/>
          <w:sz w:val="24"/>
          <w:szCs w:val="24"/>
        </w:rPr>
        <w:tab/>
        <w:t>Discrimination d</w:t>
      </w:r>
      <w:r>
        <w:rPr>
          <w:rFonts w:ascii="Arial" w:hAnsi="Arial" w:cs="Arial"/>
          <w:sz w:val="24"/>
          <w:szCs w:val="24"/>
        </w:rPr>
        <w:t>efined</w:t>
      </w:r>
    </w:p>
    <w:p w:rsidR="00A830A1" w:rsidRDefault="00A830A1" w:rsidP="00266EAC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5:20</w:t>
      </w:r>
      <w:r>
        <w:rPr>
          <w:rFonts w:ascii="Arial" w:hAnsi="Arial" w:cs="Arial"/>
          <w:sz w:val="24"/>
          <w:szCs w:val="24"/>
        </w:rPr>
        <w:tab/>
        <w:t xml:space="preserve">Protected </w:t>
      </w:r>
      <w:r w:rsidR="00266EA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lasses  </w:t>
      </w:r>
    </w:p>
    <w:p w:rsidR="00A830A1" w:rsidRDefault="00A830A1" w:rsidP="00266E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266EA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  <w:t>Intake—the Process</w:t>
      </w:r>
    </w:p>
    <w:p w:rsidR="00A830A1" w:rsidRDefault="00A830A1" w:rsidP="00266EA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Assistance provided by a CHRO Intake investigator</w:t>
      </w:r>
    </w:p>
    <w:p w:rsidR="00266EAC" w:rsidRDefault="00A830A1" w:rsidP="00266EA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6EAC">
        <w:rPr>
          <w:rFonts w:ascii="Arial" w:hAnsi="Arial" w:cs="Arial"/>
          <w:sz w:val="24"/>
          <w:szCs w:val="24"/>
        </w:rPr>
        <w:t xml:space="preserve">Mail in complaints </w:t>
      </w:r>
    </w:p>
    <w:p w:rsidR="00266EAC" w:rsidRDefault="00266EAC" w:rsidP="00266E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30A1" w:rsidRPr="00266EAC" w:rsidRDefault="00266EAC" w:rsidP="00266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EAC">
        <w:rPr>
          <w:rFonts w:ascii="Arial" w:hAnsi="Arial" w:cs="Arial"/>
          <w:sz w:val="24"/>
          <w:szCs w:val="24"/>
        </w:rPr>
        <w:t>5:3</w:t>
      </w:r>
      <w:r w:rsidR="00A830A1" w:rsidRPr="00266EAC">
        <w:rPr>
          <w:rFonts w:ascii="Arial" w:hAnsi="Arial" w:cs="Arial"/>
          <w:sz w:val="24"/>
          <w:szCs w:val="24"/>
        </w:rPr>
        <w:t>5</w:t>
      </w:r>
      <w:r w:rsidR="00A830A1" w:rsidRPr="00266EAC">
        <w:rPr>
          <w:rFonts w:ascii="Arial" w:hAnsi="Arial" w:cs="Arial"/>
          <w:sz w:val="24"/>
          <w:szCs w:val="24"/>
        </w:rPr>
        <w:tab/>
        <w:t>Proper drafting of a CHRO complaint</w:t>
      </w:r>
    </w:p>
    <w:p w:rsidR="00A830A1" w:rsidRDefault="00A830A1" w:rsidP="00266E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parties</w:t>
      </w:r>
    </w:p>
    <w:p w:rsidR="00A830A1" w:rsidRDefault="00A830A1" w:rsidP="00266E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Identifying the correct Respondent or multiple Respondents</w:t>
      </w:r>
    </w:p>
    <w:p w:rsidR="00A830A1" w:rsidRDefault="00A830A1" w:rsidP="00266E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 information</w:t>
      </w:r>
    </w:p>
    <w:p w:rsidR="00A830A1" w:rsidRDefault="00A830A1" w:rsidP="00266E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Concisely stating the allegations of discrimination</w:t>
      </w:r>
    </w:p>
    <w:p w:rsidR="00A830A1" w:rsidRDefault="00A830A1" w:rsidP="00266E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Untimely allegations</w:t>
      </w:r>
    </w:p>
    <w:p w:rsidR="00A830A1" w:rsidRDefault="00A830A1" w:rsidP="00266E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Continuing violations</w:t>
      </w:r>
    </w:p>
    <w:p w:rsidR="00266EAC" w:rsidRDefault="00266EAC" w:rsidP="00266E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30A1" w:rsidRDefault="00266EAC" w:rsidP="00266E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5:45</w:t>
      </w:r>
      <w:r>
        <w:rPr>
          <w:rFonts w:ascii="Arial" w:hAnsi="Arial" w:cs="Arial"/>
          <w:sz w:val="24"/>
          <w:szCs w:val="24"/>
        </w:rPr>
        <w:tab/>
        <w:t>I</w:t>
      </w:r>
      <w:r w:rsidR="00A830A1">
        <w:rPr>
          <w:rFonts w:ascii="Arial" w:hAnsi="Arial" w:cs="Arial"/>
          <w:sz w:val="24"/>
          <w:szCs w:val="24"/>
        </w:rPr>
        <w:t>nvestigation</w:t>
      </w:r>
    </w:p>
    <w:p w:rsidR="00A830A1" w:rsidRDefault="00A830A1" w:rsidP="00266EA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process</w:t>
      </w:r>
    </w:p>
    <w:p w:rsidR="00A830A1" w:rsidRDefault="00A830A1" w:rsidP="00266EA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Identifying witnesses</w:t>
      </w:r>
    </w:p>
    <w:p w:rsidR="00A830A1" w:rsidRDefault="00A830A1" w:rsidP="00266EA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documents</w:t>
      </w:r>
    </w:p>
    <w:p w:rsidR="00A830A1" w:rsidRDefault="00A830A1" w:rsidP="00266EA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Duty to cooperate with the investigation</w:t>
      </w:r>
    </w:p>
    <w:p w:rsidR="00A830A1" w:rsidRDefault="00A830A1" w:rsidP="00266EA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 of the investigator</w:t>
      </w:r>
    </w:p>
    <w:p w:rsidR="00A830A1" w:rsidRDefault="00A830A1" w:rsidP="00266EA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findings of fact and conclusions made by the investigator</w:t>
      </w:r>
    </w:p>
    <w:p w:rsidR="00266EAC" w:rsidRPr="00266EAC" w:rsidRDefault="00A830A1" w:rsidP="00266EA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Surviving the process of investigation/Appeal</w:t>
      </w:r>
    </w:p>
    <w:p w:rsidR="00266EAC" w:rsidRDefault="00266EAC" w:rsidP="00266E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EAC" w:rsidRDefault="00266EAC" w:rsidP="00266E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6:05</w:t>
      </w:r>
      <w:r>
        <w:rPr>
          <w:rFonts w:ascii="Arial" w:hAnsi="Arial" w:cs="Arial"/>
          <w:sz w:val="24"/>
          <w:szCs w:val="24"/>
        </w:rPr>
        <w:tab/>
        <w:t>Alternatives to Full Investigation</w:t>
      </w:r>
    </w:p>
    <w:p w:rsidR="00266EAC" w:rsidRDefault="00266EAC" w:rsidP="00266EA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6EAC">
        <w:rPr>
          <w:rFonts w:ascii="Arial" w:hAnsi="Arial" w:cs="Arial"/>
          <w:sz w:val="24"/>
          <w:szCs w:val="24"/>
        </w:rPr>
        <w:t>Early legal intervention</w:t>
      </w:r>
    </w:p>
    <w:p w:rsidR="00266EAC" w:rsidRDefault="00266EAC" w:rsidP="00266EA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Directed Investigation</w:t>
      </w:r>
    </w:p>
    <w:p w:rsidR="00266EAC" w:rsidRDefault="00266EAC" w:rsidP="00266EA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Hearing</w:t>
      </w:r>
    </w:p>
    <w:p w:rsidR="00266EAC" w:rsidRPr="00266EAC" w:rsidRDefault="00266EAC" w:rsidP="00266EA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Release of Jurisdiction (involuntary)</w:t>
      </w:r>
    </w:p>
    <w:p w:rsidR="00266EAC" w:rsidRDefault="00266EAC" w:rsidP="00266E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EAC" w:rsidRDefault="00266EAC" w:rsidP="00266E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Public Hearing Process</w:t>
      </w:r>
    </w:p>
    <w:p w:rsidR="00266EAC" w:rsidRDefault="00266EAC" w:rsidP="00266EAC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Hearing Conference</w:t>
      </w:r>
    </w:p>
    <w:p w:rsidR="00266EAC" w:rsidRDefault="00266EAC" w:rsidP="00266EAC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Settlement Conference</w:t>
      </w:r>
    </w:p>
    <w:p w:rsidR="00266EAC" w:rsidRDefault="00266EAC" w:rsidP="00266EAC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Production</w:t>
      </w:r>
    </w:p>
    <w:p w:rsidR="00266EAC" w:rsidRDefault="00266EAC" w:rsidP="00266EAC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Objections</w:t>
      </w:r>
    </w:p>
    <w:p w:rsidR="00266EAC" w:rsidRDefault="00266EAC" w:rsidP="00266EAC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Witness and Exhibit Lists</w:t>
      </w:r>
    </w:p>
    <w:p w:rsidR="00266EAC" w:rsidRDefault="00266EAC" w:rsidP="00266EAC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Pre-Hearing Conference</w:t>
      </w:r>
    </w:p>
    <w:p w:rsidR="00266EAC" w:rsidRPr="00266EAC" w:rsidRDefault="00266EAC" w:rsidP="00266EAC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Hearing</w:t>
      </w:r>
    </w:p>
    <w:p w:rsidR="00266EAC" w:rsidRDefault="00266EAC" w:rsidP="00266E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615B" w:rsidRPr="00A830A1" w:rsidRDefault="00A830A1" w:rsidP="00266E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6:30</w:t>
      </w:r>
      <w:r>
        <w:rPr>
          <w:rFonts w:ascii="Arial" w:hAnsi="Arial" w:cs="Arial"/>
          <w:sz w:val="24"/>
          <w:szCs w:val="24"/>
        </w:rPr>
        <w:tab/>
        <w:t>Questions and Answers</w:t>
      </w:r>
    </w:p>
    <w:sectPr w:rsidR="007B615B" w:rsidRPr="00A830A1" w:rsidSect="007646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858"/>
    <w:multiLevelType w:val="hybridMultilevel"/>
    <w:tmpl w:val="41DAA8BA"/>
    <w:lvl w:ilvl="0" w:tplc="AE8CC9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C5DA2"/>
    <w:multiLevelType w:val="hybridMultilevel"/>
    <w:tmpl w:val="4676B2E4"/>
    <w:lvl w:ilvl="0" w:tplc="E5021BD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5084382"/>
    <w:multiLevelType w:val="hybridMultilevel"/>
    <w:tmpl w:val="1AD6C6AA"/>
    <w:lvl w:ilvl="0" w:tplc="B2142D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96D88"/>
    <w:multiLevelType w:val="hybridMultilevel"/>
    <w:tmpl w:val="C62070A2"/>
    <w:lvl w:ilvl="0" w:tplc="64DCB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BD6D8B"/>
    <w:multiLevelType w:val="hybridMultilevel"/>
    <w:tmpl w:val="CF24316A"/>
    <w:lvl w:ilvl="0" w:tplc="B58E7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A1"/>
    <w:rsid w:val="00266EAC"/>
    <w:rsid w:val="002D1F99"/>
    <w:rsid w:val="007646E4"/>
    <w:rsid w:val="007B615B"/>
    <w:rsid w:val="009924FE"/>
    <w:rsid w:val="009D1E9B"/>
    <w:rsid w:val="00A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3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3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Cheryl</dc:creator>
  <cp:lastModifiedBy>Sharp, Cheryl</cp:lastModifiedBy>
  <cp:revision>1</cp:revision>
  <cp:lastPrinted>2014-03-19T18:44:00Z</cp:lastPrinted>
  <dcterms:created xsi:type="dcterms:W3CDTF">2014-03-07T13:19:00Z</dcterms:created>
  <dcterms:modified xsi:type="dcterms:W3CDTF">2014-03-07T13:46:00Z</dcterms:modified>
</cp:coreProperties>
</file>