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3B" w:rsidRPr="001C5ADB" w:rsidRDefault="0095243B" w:rsidP="0095243B">
      <w:pPr>
        <w:jc w:val="center"/>
        <w:rPr>
          <w:rFonts w:ascii="Arial" w:hAnsi="Arial" w:cs="Arial"/>
          <w:b/>
          <w:sz w:val="22"/>
          <w:szCs w:val="22"/>
        </w:rPr>
      </w:pPr>
      <w:r w:rsidRPr="001E0AF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2CCE1E9" wp14:editId="690395C9">
            <wp:extent cx="59436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B" w:rsidRDefault="0095243B" w:rsidP="0095243B">
      <w:pPr>
        <w:rPr>
          <w:rFonts w:ascii="Calibri" w:hAnsi="Calibri" w:cs="Arial"/>
          <w:b/>
          <w:sz w:val="22"/>
          <w:szCs w:val="22"/>
        </w:rPr>
      </w:pPr>
    </w:p>
    <w:p w:rsidR="0095243B" w:rsidRPr="001B275A" w:rsidRDefault="0095243B" w:rsidP="0095243B">
      <w:pPr>
        <w:rPr>
          <w:rFonts w:ascii="Calibri" w:hAnsi="Calibri" w:cs="Arial"/>
          <w:b/>
          <w:sz w:val="22"/>
          <w:szCs w:val="22"/>
        </w:rPr>
      </w:pPr>
      <w:r w:rsidRPr="001B275A">
        <w:rPr>
          <w:rFonts w:ascii="Calibri" w:hAnsi="Calibri" w:cs="Arial"/>
          <w:b/>
          <w:sz w:val="22"/>
          <w:szCs w:val="22"/>
        </w:rPr>
        <w:t xml:space="preserve">FOR IMMEDIATE RELEASE </w:t>
      </w:r>
      <w:r w:rsidR="009C3058">
        <w:rPr>
          <w:rFonts w:ascii="Calibri" w:hAnsi="Calibri" w:cs="Arial"/>
          <w:b/>
          <w:sz w:val="22"/>
          <w:szCs w:val="22"/>
        </w:rPr>
        <w:t>May 2</w:t>
      </w:r>
      <w:r>
        <w:rPr>
          <w:rFonts w:ascii="Calibri" w:hAnsi="Calibri" w:cs="Arial"/>
          <w:b/>
          <w:sz w:val="22"/>
          <w:szCs w:val="22"/>
        </w:rPr>
        <w:t>, 2016</w:t>
      </w:r>
    </w:p>
    <w:p w:rsidR="0095243B" w:rsidRPr="00061C4D" w:rsidRDefault="0095243B" w:rsidP="0095243B">
      <w:pPr>
        <w:pStyle w:val="Default"/>
        <w:rPr>
          <w:rFonts w:ascii="Calibri" w:hAnsi="Calibri" w:cs="Arial"/>
          <w:sz w:val="22"/>
          <w:szCs w:val="22"/>
        </w:rPr>
      </w:pPr>
      <w:r w:rsidRPr="00061C4D">
        <w:rPr>
          <w:rFonts w:ascii="Calibri" w:hAnsi="Calibri" w:cs="Arial"/>
          <w:sz w:val="22"/>
          <w:szCs w:val="22"/>
        </w:rPr>
        <w:t>Contact:</w:t>
      </w:r>
      <w:r>
        <w:rPr>
          <w:rFonts w:ascii="Calibri" w:hAnsi="Calibri" w:cs="Arial"/>
          <w:sz w:val="22"/>
          <w:szCs w:val="22"/>
        </w:rPr>
        <w:t xml:space="preserve"> Patti-Ann Barry, Communications Coordinator/Writer,</w:t>
      </w:r>
      <w:r w:rsidRPr="00061C4D">
        <w:rPr>
          <w:rFonts w:ascii="Calibri" w:hAnsi="Calibri" w:cs="Arial"/>
          <w:bCs/>
          <w:sz w:val="22"/>
          <w:szCs w:val="22"/>
        </w:rPr>
        <w:t xml:space="preserve"> Marketing</w:t>
      </w:r>
      <w:r>
        <w:rPr>
          <w:rFonts w:ascii="Calibri" w:hAnsi="Calibri" w:cs="Arial"/>
          <w:bCs/>
          <w:sz w:val="22"/>
          <w:szCs w:val="22"/>
        </w:rPr>
        <w:t>, Media,</w:t>
      </w:r>
      <w:r w:rsidRPr="00061C4D">
        <w:rPr>
          <w:rFonts w:ascii="Calibri" w:hAnsi="Calibri" w:cs="Arial"/>
          <w:bCs/>
          <w:sz w:val="22"/>
          <w:szCs w:val="22"/>
        </w:rPr>
        <w:t xml:space="preserve"> and Communications</w:t>
      </w:r>
    </w:p>
    <w:p w:rsidR="0095243B" w:rsidRPr="00061C4D" w:rsidRDefault="0095243B" w:rsidP="0095243B">
      <w:pPr>
        <w:rPr>
          <w:rFonts w:ascii="Calibri" w:hAnsi="Calibri" w:cs="Arial"/>
          <w:sz w:val="22"/>
          <w:szCs w:val="22"/>
        </w:rPr>
      </w:pPr>
      <w:r w:rsidRPr="00061C4D">
        <w:rPr>
          <w:rFonts w:ascii="Calibri" w:hAnsi="Calibri" w:cs="Arial"/>
          <w:sz w:val="22"/>
          <w:szCs w:val="22"/>
        </w:rPr>
        <w:t>Telephone: 860</w:t>
      </w:r>
      <w:r>
        <w:rPr>
          <w:rFonts w:ascii="Calibri" w:hAnsi="Calibri" w:cs="Arial"/>
          <w:sz w:val="22"/>
          <w:szCs w:val="22"/>
        </w:rPr>
        <w:t>.</w:t>
      </w:r>
      <w:r w:rsidRPr="00061C4D">
        <w:rPr>
          <w:rFonts w:ascii="Calibri" w:hAnsi="Calibri" w:cs="Arial"/>
          <w:sz w:val="22"/>
          <w:szCs w:val="22"/>
        </w:rPr>
        <w:t>231</w:t>
      </w:r>
      <w:r>
        <w:rPr>
          <w:rFonts w:ascii="Calibri" w:hAnsi="Calibri" w:cs="Arial"/>
          <w:sz w:val="22"/>
          <w:szCs w:val="22"/>
        </w:rPr>
        <w:t>.5303</w:t>
      </w:r>
    </w:p>
    <w:p w:rsidR="0095243B" w:rsidRDefault="0095243B" w:rsidP="0095243B">
      <w:pPr>
        <w:rPr>
          <w:rFonts w:ascii="Calibri" w:hAnsi="Calibri"/>
          <w:sz w:val="22"/>
          <w:szCs w:val="22"/>
        </w:rPr>
      </w:pPr>
      <w:r w:rsidRPr="00061C4D">
        <w:rPr>
          <w:rFonts w:ascii="Calibri" w:hAnsi="Calibri" w:cs="Arial"/>
          <w:sz w:val="22"/>
          <w:szCs w:val="22"/>
        </w:rPr>
        <w:t>Email:</w:t>
      </w:r>
      <w:r w:rsidRPr="00061C4D">
        <w:rPr>
          <w:rFonts w:ascii="Calibri" w:hAnsi="Calibri"/>
          <w:sz w:val="22"/>
          <w:szCs w:val="22"/>
        </w:rPr>
        <w:t xml:space="preserve">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pbarry@usj.edu</w:t>
        </w:r>
      </w:hyperlink>
    </w:p>
    <w:p w:rsidR="0095243B" w:rsidRDefault="0095243B" w:rsidP="0095243B">
      <w:pPr>
        <w:rPr>
          <w:rFonts w:ascii="Calibri" w:hAnsi="Calibri"/>
          <w:sz w:val="22"/>
          <w:szCs w:val="22"/>
        </w:rPr>
      </w:pPr>
    </w:p>
    <w:p w:rsidR="0095243B" w:rsidRPr="000205EE" w:rsidRDefault="0095243B" w:rsidP="0095243B">
      <w:pPr>
        <w:jc w:val="center"/>
        <w:rPr>
          <w:rFonts w:ascii="Cambria" w:hAnsi="Cambria"/>
          <w:b/>
          <w:sz w:val="28"/>
          <w:szCs w:val="28"/>
        </w:rPr>
      </w:pPr>
      <w:r w:rsidRPr="000205EE">
        <w:rPr>
          <w:rFonts w:ascii="Cambria" w:hAnsi="Cambria"/>
          <w:b/>
          <w:sz w:val="28"/>
          <w:szCs w:val="28"/>
        </w:rPr>
        <w:t xml:space="preserve">UNIVERSITY OF SAINT JOSEPH TO HONOR </w:t>
      </w:r>
    </w:p>
    <w:p w:rsidR="0095243B" w:rsidRPr="000205EE" w:rsidRDefault="0095243B" w:rsidP="0095243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M. CAROLYN DODD </w:t>
      </w:r>
      <w:r w:rsidRPr="000205EE">
        <w:rPr>
          <w:rFonts w:ascii="Cambria" w:hAnsi="Cambria"/>
          <w:b/>
          <w:sz w:val="28"/>
          <w:szCs w:val="28"/>
        </w:rPr>
        <w:t xml:space="preserve">WITH </w:t>
      </w:r>
    </w:p>
    <w:p w:rsidR="0095243B" w:rsidRDefault="0095243B" w:rsidP="0095243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DISTINGUISHED ALUMNI AWARD</w:t>
      </w:r>
    </w:p>
    <w:p w:rsidR="000A541D" w:rsidRDefault="000A541D" w:rsidP="0095243B">
      <w:pPr>
        <w:jc w:val="center"/>
        <w:rPr>
          <w:rFonts w:ascii="Cambria" w:hAnsi="Cambria"/>
          <w:b/>
          <w:sz w:val="28"/>
          <w:szCs w:val="28"/>
        </w:rPr>
      </w:pPr>
    </w:p>
    <w:p w:rsidR="000A541D" w:rsidRDefault="000A541D" w:rsidP="0095243B">
      <w:pPr>
        <w:jc w:val="center"/>
        <w:rPr>
          <w:rFonts w:ascii="Cambria" w:hAnsi="Cambria"/>
          <w:b/>
          <w:sz w:val="28"/>
          <w:szCs w:val="28"/>
        </w:rPr>
      </w:pPr>
      <w:r w:rsidRPr="000A541D"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1308100" cy="1962150"/>
            <wp:effectExtent l="0" t="0" r="6350" b="0"/>
            <wp:docPr id="2" name="Picture 2" descr="C:\Users\TEMP.STJOSEPH\Downloads\MCarolynDodd_150x225_a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.STJOSEPH\Downloads\MCarolynDodd_150x225_ad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19" cy="197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243B" w:rsidRPr="000205EE" w:rsidRDefault="0095243B" w:rsidP="0095243B">
      <w:pPr>
        <w:rPr>
          <w:rFonts w:ascii="Cambria" w:hAnsi="Cambria"/>
          <w:b/>
          <w:sz w:val="28"/>
          <w:szCs w:val="28"/>
        </w:rPr>
      </w:pPr>
    </w:p>
    <w:p w:rsidR="003A26C2" w:rsidRDefault="009C3058" w:rsidP="003A26C2">
      <w:r>
        <w:rPr>
          <w:color w:val="000000"/>
        </w:rPr>
        <w:t>WEST HARTFORD, Conn. (May 2</w:t>
      </w:r>
      <w:r w:rsidR="0095243B">
        <w:rPr>
          <w:color w:val="000000"/>
        </w:rPr>
        <w:t xml:space="preserve">, 2016) – </w:t>
      </w:r>
      <w:r w:rsidR="0095243B">
        <w:t xml:space="preserve">The University of Saint Joseph (USJ) will honor </w:t>
      </w:r>
      <w:r w:rsidR="003A26C2">
        <w:t xml:space="preserve">M. Carolyn Dodd </w:t>
      </w:r>
      <w:r w:rsidR="00D82810">
        <w:t xml:space="preserve">’58, M’78 </w:t>
      </w:r>
      <w:r w:rsidR="003A26C2">
        <w:t>of West Hartford</w:t>
      </w:r>
      <w:r w:rsidR="003A26C2" w:rsidRPr="003C44D8">
        <w:t>,</w:t>
      </w:r>
      <w:r w:rsidR="00C311C5">
        <w:t xml:space="preserve"> Conn. with a</w:t>
      </w:r>
      <w:r w:rsidR="003A26C2">
        <w:t xml:space="preserve"> 2016 </w:t>
      </w:r>
      <w:r w:rsidR="003A26C2" w:rsidRPr="003C44D8">
        <w:t>Distinguished Alumni Award</w:t>
      </w:r>
      <w:r w:rsidR="003A26C2">
        <w:t xml:space="preserve"> </w:t>
      </w:r>
      <w:r w:rsidR="00657BB3">
        <w:t>on</w:t>
      </w:r>
      <w:r w:rsidR="00C311C5">
        <w:t xml:space="preserve"> Friday, May 20, 2016, at 6:00 p.m. </w:t>
      </w:r>
      <w:r w:rsidR="003A26C2">
        <w:t>at the Marriott H</w:t>
      </w:r>
      <w:r w:rsidR="00D82810">
        <w:t xml:space="preserve">otel in </w:t>
      </w:r>
      <w:r w:rsidR="003A26C2">
        <w:t>D</w:t>
      </w:r>
      <w:r w:rsidR="00657BB3">
        <w:t>owntown Hartford</w:t>
      </w:r>
      <w:r w:rsidR="003A26C2">
        <w:t>. Dodd</w:t>
      </w:r>
      <w:r w:rsidR="003A26C2" w:rsidRPr="003C44D8">
        <w:t xml:space="preserve"> will be recognized with </w:t>
      </w:r>
      <w:r w:rsidR="003A26C2" w:rsidRPr="00657BB3">
        <w:rPr>
          <w:i/>
        </w:rPr>
        <w:t>The</w:t>
      </w:r>
      <w:r w:rsidR="003A26C2">
        <w:t xml:space="preserve"> </w:t>
      </w:r>
      <w:r w:rsidR="003A26C2" w:rsidRPr="003A26C2">
        <w:rPr>
          <w:i/>
        </w:rPr>
        <w:t>Mary de Lourdes Kenney Award</w:t>
      </w:r>
      <w:r w:rsidR="003A26C2">
        <w:t xml:space="preserve"> for her </w:t>
      </w:r>
      <w:r w:rsidR="00D82810">
        <w:t>exceptional work in the field of education, marking a distinctive 50-year teaching career locally at the Kennelly School in Hartford and in various regions beyond Connecticut.</w:t>
      </w:r>
      <w:r w:rsidR="003A26C2" w:rsidRPr="003C44D8">
        <w:t xml:space="preserve"> </w:t>
      </w:r>
    </w:p>
    <w:p w:rsidR="00C311C5" w:rsidRDefault="00C311C5" w:rsidP="00C311C5">
      <w:pPr>
        <w:pStyle w:val="NormalWeb"/>
      </w:pPr>
      <w:r>
        <w:t xml:space="preserve">With a degree in Early Childhood Education and inspired by her professor and mentor, Sister Mary de Lourdes, Dodd launched a career in teaching young children. She has embodied the Mercy mission as an advocate, a leader, and an expert in her field. In her roles as teacher, advocate for Braille literacy in children, and volunteer tutor for adults learning English as a second language, Carolyn never stops giving.  </w:t>
      </w:r>
    </w:p>
    <w:p w:rsidR="00C311C5" w:rsidRDefault="00C311C5" w:rsidP="00C311C5">
      <w:pPr>
        <w:rPr>
          <w:rFonts w:ascii="Arial" w:hAnsi="Arial" w:cs="Arial"/>
        </w:rPr>
      </w:pPr>
      <w:r>
        <w:rPr>
          <w:color w:val="000000"/>
        </w:rPr>
        <w:t xml:space="preserve"> </w:t>
      </w:r>
      <w:r w:rsidR="000A0067">
        <w:rPr>
          <w:color w:val="000000"/>
        </w:rPr>
        <w:t>“</w:t>
      </w:r>
      <w:r w:rsidR="000A0067" w:rsidRPr="000A0067">
        <w:rPr>
          <w:color w:val="000000"/>
        </w:rPr>
        <w:t>Receiving this Award is such an honor</w:t>
      </w:r>
      <w:r w:rsidR="00EE3F64">
        <w:rPr>
          <w:color w:val="000000"/>
        </w:rPr>
        <w:t>,</w:t>
      </w:r>
      <w:r w:rsidR="000A0067" w:rsidRPr="000A0067">
        <w:rPr>
          <w:color w:val="000000"/>
        </w:rPr>
        <w:t xml:space="preserve"> as it affords me the opportunity to pay tribute t</w:t>
      </w:r>
      <w:r w:rsidR="000A0067">
        <w:rPr>
          <w:color w:val="000000"/>
        </w:rPr>
        <w:t xml:space="preserve">o Sr. Mary de Lourdes and to emphasize the need to </w:t>
      </w:r>
      <w:r w:rsidR="000A0067" w:rsidRPr="000A0067">
        <w:rPr>
          <w:color w:val="000000"/>
        </w:rPr>
        <w:t>serve the underserv</w:t>
      </w:r>
      <w:r w:rsidR="00EE3F64">
        <w:rPr>
          <w:color w:val="000000"/>
        </w:rPr>
        <w:t xml:space="preserve">ed young children in </w:t>
      </w:r>
      <w:r w:rsidR="000A0067">
        <w:rPr>
          <w:color w:val="000000"/>
        </w:rPr>
        <w:t>cities,” s</w:t>
      </w:r>
      <w:r w:rsidR="00614945">
        <w:rPr>
          <w:color w:val="000000"/>
        </w:rPr>
        <w:t>ays Dodd.</w:t>
      </w:r>
      <w:r w:rsidRPr="00C311C5">
        <w:rPr>
          <w:rFonts w:ascii="Arial" w:hAnsi="Arial" w:cs="Arial"/>
        </w:rPr>
        <w:t xml:space="preserve"> </w:t>
      </w:r>
    </w:p>
    <w:p w:rsidR="00C311C5" w:rsidRDefault="00C311C5" w:rsidP="00C311C5">
      <w:pPr>
        <w:rPr>
          <w:rFonts w:ascii="Arial" w:hAnsi="Arial" w:cs="Arial"/>
        </w:rPr>
      </w:pPr>
    </w:p>
    <w:p w:rsidR="00C311C5" w:rsidRPr="008428B9" w:rsidRDefault="00614945" w:rsidP="00C311C5">
      <w:r w:rsidRPr="008428B9">
        <w:t>“</w:t>
      </w:r>
      <w:r w:rsidR="00C311C5" w:rsidRPr="008428B9">
        <w:t xml:space="preserve">Above all, Carolyn Dodd is an educator, a master teacher, </w:t>
      </w:r>
      <w:r w:rsidR="008428B9">
        <w:t xml:space="preserve">and </w:t>
      </w:r>
      <w:r w:rsidR="00C311C5" w:rsidRPr="008428B9">
        <w:t>a life</w:t>
      </w:r>
      <w:r w:rsidR="008428B9">
        <w:t xml:space="preserve">long learner, whose </w:t>
      </w:r>
      <w:r w:rsidR="00C311C5" w:rsidRPr="008428B9">
        <w:t>students become beneficiaries o</w:t>
      </w:r>
      <w:r w:rsidRPr="008428B9">
        <w:t xml:space="preserve">f her many and varied talents. </w:t>
      </w:r>
      <w:r w:rsidR="00C311C5" w:rsidRPr="008428B9">
        <w:t>She incorporates history</w:t>
      </w:r>
      <w:r w:rsidRPr="008428B9">
        <w:t xml:space="preserve"> with</w:t>
      </w:r>
      <w:r w:rsidR="00C311C5" w:rsidRPr="008428B9">
        <w:t xml:space="preserve"> </w:t>
      </w:r>
      <w:r w:rsidRPr="008428B9">
        <w:t>current</w:t>
      </w:r>
      <w:r w:rsidR="00C311C5" w:rsidRPr="008428B9">
        <w:t xml:space="preserve"> happenings in all that she undertakes to ensure student achievement. Even in retirement, Carolyn </w:t>
      </w:r>
      <w:r w:rsidR="00C311C5" w:rsidRPr="008428B9">
        <w:lastRenderedPageBreak/>
        <w:t>dedicates time each week to continue educating, t</w:t>
      </w:r>
      <w:r w:rsidRPr="008428B9">
        <w:t>hrough tutoring young students,” said Patricia Rooney, RSM.</w:t>
      </w:r>
      <w:r w:rsidR="00C311C5" w:rsidRPr="008428B9">
        <w:t xml:space="preserve"> </w:t>
      </w:r>
      <w:r w:rsidRPr="008428B9">
        <w:t>“</w:t>
      </w:r>
      <w:r w:rsidR="00C311C5" w:rsidRPr="008428B9">
        <w:t>She is a splendid</w:t>
      </w:r>
      <w:r w:rsidRPr="008428B9">
        <w:t xml:space="preserve"> choice for the University of Saint </w:t>
      </w:r>
      <w:r w:rsidR="00C311C5" w:rsidRPr="008428B9">
        <w:t>Joseph</w:t>
      </w:r>
      <w:r w:rsidRPr="008428B9">
        <w:t>’s</w:t>
      </w:r>
      <w:r w:rsidR="00C311C5" w:rsidRPr="008428B9">
        <w:t xml:space="preserve"> Distinguished Alumni Award.</w:t>
      </w:r>
      <w:r w:rsidRPr="008428B9">
        <w:t>”</w:t>
      </w:r>
    </w:p>
    <w:p w:rsidR="00614945" w:rsidRDefault="00614945" w:rsidP="00C311C5"/>
    <w:p w:rsidR="00C311C5" w:rsidRDefault="00C311C5" w:rsidP="00C311C5">
      <w:r>
        <w:t>Dodd</w:t>
      </w:r>
      <w:r w:rsidRPr="00E810E3">
        <w:t xml:space="preserve"> will be among seven USJ alumni honored this year for their </w:t>
      </w:r>
      <w:r>
        <w:t xml:space="preserve">professional </w:t>
      </w:r>
      <w:r w:rsidRPr="00E810E3">
        <w:t>achievements</w:t>
      </w:r>
      <w:r>
        <w:t>,</w:t>
      </w:r>
      <w:r w:rsidRPr="00E810E3">
        <w:t xml:space="preserve"> </w:t>
      </w:r>
      <w:r>
        <w:t xml:space="preserve">exemplary leadership, and </w:t>
      </w:r>
      <w:r w:rsidRPr="00E810E3">
        <w:t>community service</w:t>
      </w:r>
      <w:r>
        <w:t>. The cost to attend</w:t>
      </w:r>
      <w:r w:rsidRPr="002F70C0">
        <w:t xml:space="preserve"> the Distinguished</w:t>
      </w:r>
      <w:r>
        <w:t xml:space="preserve"> Alumni</w:t>
      </w:r>
      <w:r w:rsidRPr="002F70C0">
        <w:t xml:space="preserve"> Awards Dinner </w:t>
      </w:r>
      <w:r>
        <w:t xml:space="preserve">is $60. To register for the event, </w:t>
      </w:r>
      <w:r w:rsidRPr="002F70C0">
        <w:t>contact the USJ Alumni Relations Office at alumni@usj.edu or 860.231.</w:t>
      </w:r>
      <w:r>
        <w:t>5364</w:t>
      </w:r>
      <w:r w:rsidRPr="002F70C0">
        <w:t>.</w:t>
      </w:r>
    </w:p>
    <w:p w:rsidR="0095243B" w:rsidRDefault="0095243B" w:rsidP="0095243B"/>
    <w:p w:rsidR="0095243B" w:rsidRPr="004E0214" w:rsidRDefault="0095243B" w:rsidP="0095243B">
      <w:pPr>
        <w:rPr>
          <w:rFonts w:ascii="Calibri" w:eastAsia="Calibri" w:hAnsi="Calibri"/>
          <w:i/>
          <w:iCs/>
          <w:sz w:val="20"/>
          <w:szCs w:val="20"/>
        </w:rPr>
      </w:pPr>
      <w:r w:rsidRPr="004E0214">
        <w:rPr>
          <w:rFonts w:ascii="Calibri" w:eastAsia="Calibri" w:hAnsi="Calibri"/>
          <w:i/>
          <w:iCs/>
          <w:sz w:val="20"/>
          <w:szCs w:val="20"/>
        </w:rPr>
        <w:t>The University of Saint Joseph (USJ) offers a wide range of graduate, undergraduate, and certificate programs that combine a professional and liberal arts education with a focus on service. Coeducational graduate master’s and doctoral degree programs are taught on the University’s two campuses in West Hartford and Hartford, Connecticut; at off-campus locations throughout the state; and online. Undergraduate programs for women and for coeducational adult students take place on our beautiful suburban campus and include more than 2</w:t>
      </w:r>
      <w:r>
        <w:rPr>
          <w:rFonts w:ascii="Calibri" w:eastAsia="Calibri" w:hAnsi="Calibri"/>
          <w:i/>
          <w:iCs/>
          <w:sz w:val="20"/>
          <w:szCs w:val="20"/>
        </w:rPr>
        <w:t>5 majors and seven</w:t>
      </w:r>
      <w:r w:rsidRPr="004E0214">
        <w:rPr>
          <w:rFonts w:ascii="Calibri" w:eastAsia="Calibri" w:hAnsi="Calibri"/>
          <w:i/>
          <w:iCs/>
          <w:sz w:val="20"/>
          <w:szCs w:val="20"/>
        </w:rPr>
        <w:t xml:space="preserve"> pre-professional programs, each of which provides personal attention in a caring environment. Founded in 1932 by the Sisters of Mercy, the University of Saint Joseph welcomes students from diverse backgrounds and religious traditions. To learn more, view our website at </w:t>
      </w:r>
      <w:hyperlink r:id="rId7" w:history="1">
        <w:r w:rsidRPr="004E0214">
          <w:rPr>
            <w:rStyle w:val="Hyperlink"/>
            <w:rFonts w:ascii="Calibri" w:eastAsia="Calibri" w:hAnsi="Calibri"/>
            <w:i/>
            <w:sz w:val="20"/>
            <w:szCs w:val="20"/>
          </w:rPr>
          <w:t>www.usj.edu</w:t>
        </w:r>
      </w:hyperlink>
      <w:r w:rsidRPr="004E0214">
        <w:rPr>
          <w:rFonts w:ascii="Calibri" w:eastAsia="Calibri" w:hAnsi="Calibri"/>
          <w:i/>
          <w:sz w:val="20"/>
          <w:szCs w:val="20"/>
        </w:rPr>
        <w:t>.</w:t>
      </w:r>
      <w:r w:rsidRPr="004E0214">
        <w:rPr>
          <w:rFonts w:ascii="Calibri" w:eastAsia="Calibri" w:hAnsi="Calibri"/>
          <w:i/>
          <w:iCs/>
          <w:sz w:val="20"/>
          <w:szCs w:val="20"/>
        </w:rPr>
        <w:t xml:space="preserve"> </w:t>
      </w:r>
    </w:p>
    <w:p w:rsidR="0095243B" w:rsidRPr="00780508" w:rsidRDefault="0095243B" w:rsidP="0095243B">
      <w:pPr>
        <w:rPr>
          <w:sz w:val="20"/>
          <w:szCs w:val="20"/>
        </w:rPr>
      </w:pPr>
    </w:p>
    <w:p w:rsidR="0095243B" w:rsidRDefault="0095243B" w:rsidP="0095243B">
      <w:pPr>
        <w:rPr>
          <w:rFonts w:ascii="Century Gothic" w:hAnsi="Century Gothic" w:cs="Arial"/>
          <w:sz w:val="22"/>
          <w:szCs w:val="22"/>
        </w:rPr>
      </w:pPr>
    </w:p>
    <w:p w:rsidR="0095243B" w:rsidRDefault="0095243B" w:rsidP="0095243B">
      <w:pPr>
        <w:jc w:val="center"/>
        <w:rPr>
          <w:rFonts w:ascii="Calibri" w:hAnsi="Calibri" w:cs="Arial"/>
        </w:rPr>
      </w:pPr>
      <w:r w:rsidRPr="0070339B">
        <w:rPr>
          <w:rFonts w:ascii="Calibri" w:hAnsi="Calibri" w:cs="Arial"/>
        </w:rPr>
        <w:t>OFFICE OF MARKETING</w:t>
      </w:r>
      <w:r>
        <w:rPr>
          <w:rFonts w:ascii="Calibri" w:hAnsi="Calibri" w:cs="Arial"/>
        </w:rPr>
        <w:t xml:space="preserve">, MEDIA, </w:t>
      </w:r>
      <w:r w:rsidRPr="0070339B">
        <w:rPr>
          <w:rFonts w:ascii="Calibri" w:hAnsi="Calibri" w:cs="Arial"/>
        </w:rPr>
        <w:t>AND COMMUNICATIONS</w:t>
      </w:r>
    </w:p>
    <w:p w:rsidR="0095243B" w:rsidRPr="0070339B" w:rsidRDefault="0095243B" w:rsidP="0095243B">
      <w:pPr>
        <w:jc w:val="center"/>
        <w:rPr>
          <w:rFonts w:ascii="Calibri" w:hAnsi="Calibri"/>
          <w:sz w:val="20"/>
          <w:szCs w:val="20"/>
        </w:rPr>
      </w:pPr>
      <w:r w:rsidRPr="0070339B">
        <w:rPr>
          <w:rFonts w:ascii="Calibri" w:hAnsi="Calibri"/>
          <w:sz w:val="18"/>
          <w:szCs w:val="18"/>
        </w:rPr>
        <w:t>1678 Asylum Avenue</w:t>
      </w:r>
      <w:r>
        <w:rPr>
          <w:rFonts w:ascii="Calibri" w:hAnsi="Calibri"/>
          <w:sz w:val="20"/>
          <w:szCs w:val="20"/>
        </w:rPr>
        <w:t xml:space="preserve"> </w:t>
      </w:r>
      <w:r w:rsidRPr="0070339B">
        <w:rPr>
          <w:rFonts w:ascii="Calibri" w:hAnsi="Calibri"/>
          <w:b/>
          <w:sz w:val="20"/>
          <w:szCs w:val="20"/>
        </w:rPr>
        <w:t>|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8"/>
          <w:szCs w:val="18"/>
        </w:rPr>
        <w:t xml:space="preserve">West Hartford, Connecticut  </w:t>
      </w:r>
      <w:r w:rsidRPr="0070339B">
        <w:rPr>
          <w:rFonts w:ascii="Calibri" w:hAnsi="Calibri"/>
          <w:sz w:val="18"/>
          <w:szCs w:val="18"/>
        </w:rPr>
        <w:t>06117-2791</w:t>
      </w:r>
      <w:r>
        <w:rPr>
          <w:rFonts w:ascii="Calibri" w:hAnsi="Calibri"/>
          <w:sz w:val="20"/>
          <w:szCs w:val="20"/>
        </w:rPr>
        <w:t xml:space="preserve"> </w:t>
      </w:r>
      <w:r w:rsidRPr="0070339B">
        <w:rPr>
          <w:rFonts w:ascii="Calibri" w:hAnsi="Calibri"/>
          <w:b/>
          <w:sz w:val="20"/>
          <w:szCs w:val="20"/>
        </w:rPr>
        <w:t>|</w:t>
      </w:r>
      <w:r>
        <w:rPr>
          <w:rFonts w:ascii="Calibri" w:hAnsi="Calibri"/>
          <w:sz w:val="20"/>
          <w:szCs w:val="20"/>
        </w:rPr>
        <w:t xml:space="preserve"> </w:t>
      </w:r>
      <w:r w:rsidRPr="0070339B">
        <w:rPr>
          <w:rFonts w:ascii="Calibri" w:hAnsi="Calibri"/>
          <w:sz w:val="18"/>
          <w:szCs w:val="18"/>
        </w:rPr>
        <w:t>Tel: 860</w:t>
      </w:r>
      <w:r>
        <w:rPr>
          <w:rFonts w:ascii="Calibri" w:hAnsi="Calibri"/>
          <w:sz w:val="18"/>
          <w:szCs w:val="18"/>
        </w:rPr>
        <w:t>.</w:t>
      </w:r>
      <w:r w:rsidRPr="0070339B">
        <w:rPr>
          <w:rFonts w:ascii="Calibri" w:hAnsi="Calibri"/>
          <w:sz w:val="18"/>
          <w:szCs w:val="18"/>
        </w:rPr>
        <w:t>231</w:t>
      </w:r>
      <w:r>
        <w:rPr>
          <w:rFonts w:ascii="Calibri" w:hAnsi="Calibri"/>
          <w:sz w:val="18"/>
          <w:szCs w:val="18"/>
        </w:rPr>
        <w:t>.</w:t>
      </w:r>
      <w:r w:rsidRPr="0070339B">
        <w:rPr>
          <w:rFonts w:ascii="Calibri" w:hAnsi="Calibri"/>
          <w:sz w:val="18"/>
          <w:szCs w:val="18"/>
        </w:rPr>
        <w:t>5</w:t>
      </w:r>
      <w:r>
        <w:rPr>
          <w:rFonts w:ascii="Calibri" w:hAnsi="Calibri"/>
          <w:sz w:val="18"/>
          <w:szCs w:val="18"/>
        </w:rPr>
        <w:t>602</w:t>
      </w:r>
      <w:r w:rsidRPr="0070339B">
        <w:rPr>
          <w:rFonts w:ascii="Calibri" w:hAnsi="Calibri"/>
          <w:sz w:val="20"/>
          <w:szCs w:val="20"/>
        </w:rPr>
        <w:t xml:space="preserve"> </w:t>
      </w:r>
      <w:r w:rsidRPr="0070339B">
        <w:rPr>
          <w:rFonts w:ascii="Calibri" w:hAnsi="Calibri"/>
          <w:b/>
          <w:sz w:val="20"/>
          <w:szCs w:val="20"/>
        </w:rPr>
        <w:t>|</w:t>
      </w:r>
      <w:r>
        <w:rPr>
          <w:rFonts w:ascii="Calibri" w:hAnsi="Calibri"/>
          <w:sz w:val="20"/>
          <w:szCs w:val="20"/>
        </w:rPr>
        <w:t xml:space="preserve"> </w:t>
      </w:r>
      <w:r w:rsidRPr="0070339B">
        <w:rPr>
          <w:rFonts w:ascii="Calibri" w:hAnsi="Calibri"/>
          <w:sz w:val="18"/>
          <w:szCs w:val="18"/>
        </w:rPr>
        <w:t>Fax: 860</w:t>
      </w:r>
      <w:r>
        <w:rPr>
          <w:rFonts w:ascii="Calibri" w:hAnsi="Calibri"/>
          <w:sz w:val="18"/>
          <w:szCs w:val="18"/>
        </w:rPr>
        <w:t>.</w:t>
      </w:r>
      <w:r w:rsidRPr="0070339B">
        <w:rPr>
          <w:rFonts w:ascii="Calibri" w:hAnsi="Calibri"/>
          <w:sz w:val="18"/>
          <w:szCs w:val="18"/>
        </w:rPr>
        <w:t>231</w:t>
      </w:r>
      <w:r>
        <w:rPr>
          <w:rFonts w:ascii="Calibri" w:hAnsi="Calibri"/>
          <w:sz w:val="18"/>
          <w:szCs w:val="18"/>
        </w:rPr>
        <w:t>.</w:t>
      </w:r>
      <w:r w:rsidRPr="0070339B">
        <w:rPr>
          <w:rFonts w:ascii="Calibri" w:hAnsi="Calibri"/>
          <w:sz w:val="18"/>
          <w:szCs w:val="18"/>
        </w:rPr>
        <w:t>5882</w:t>
      </w:r>
      <w:r w:rsidRPr="0070339B">
        <w:rPr>
          <w:rFonts w:ascii="Calibri" w:hAnsi="Calibri"/>
          <w:sz w:val="20"/>
          <w:szCs w:val="20"/>
        </w:rPr>
        <w:t xml:space="preserve"> </w:t>
      </w:r>
      <w:r w:rsidRPr="0070339B">
        <w:rPr>
          <w:rFonts w:ascii="Calibri" w:hAnsi="Calibri"/>
          <w:b/>
          <w:sz w:val="20"/>
          <w:szCs w:val="20"/>
        </w:rPr>
        <w:t>|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8"/>
          <w:szCs w:val="18"/>
        </w:rPr>
        <w:t>www.usj.edu</w:t>
      </w:r>
    </w:p>
    <w:p w:rsidR="0095243B" w:rsidRDefault="0095243B" w:rsidP="0095243B"/>
    <w:p w:rsidR="0095243B" w:rsidRDefault="0095243B" w:rsidP="0095243B"/>
    <w:p w:rsidR="0095243B" w:rsidRDefault="0095243B" w:rsidP="0095243B"/>
    <w:p w:rsidR="00C311C5" w:rsidRDefault="00C311C5"/>
    <w:sectPr w:rsidR="00C311C5" w:rsidSect="00C311C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3B"/>
    <w:rsid w:val="000A0067"/>
    <w:rsid w:val="000A541D"/>
    <w:rsid w:val="000F6C3C"/>
    <w:rsid w:val="00363FFE"/>
    <w:rsid w:val="003A26C2"/>
    <w:rsid w:val="00614945"/>
    <w:rsid w:val="00657BB3"/>
    <w:rsid w:val="007C67ED"/>
    <w:rsid w:val="008428B9"/>
    <w:rsid w:val="008C35A8"/>
    <w:rsid w:val="0095243B"/>
    <w:rsid w:val="009C3058"/>
    <w:rsid w:val="00C311C5"/>
    <w:rsid w:val="00D1747C"/>
    <w:rsid w:val="00D82810"/>
    <w:rsid w:val="00EE3F64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55A7B8-0F30-46B1-908E-00811ADE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243B"/>
    <w:rPr>
      <w:color w:val="0000FF"/>
      <w:u w:val="single"/>
    </w:rPr>
  </w:style>
  <w:style w:type="paragraph" w:customStyle="1" w:styleId="Default">
    <w:name w:val="Default"/>
    <w:rsid w:val="00952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A0067"/>
  </w:style>
  <w:style w:type="paragraph" w:styleId="BalloonText">
    <w:name w:val="Balloon Text"/>
    <w:basedOn w:val="Normal"/>
    <w:link w:val="BalloonTextChar"/>
    <w:uiPriority w:val="99"/>
    <w:semiHidden/>
    <w:unhideWhenUsed/>
    <w:rsid w:val="00C311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C5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11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j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lsheehan@usj.ed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Marone, Elizabeth</dc:creator>
  <cp:keywords/>
  <dc:description/>
  <cp:lastModifiedBy>Marone, Elizabeth</cp:lastModifiedBy>
  <cp:revision>5</cp:revision>
  <dcterms:created xsi:type="dcterms:W3CDTF">2016-05-02T17:37:00Z</dcterms:created>
  <dcterms:modified xsi:type="dcterms:W3CDTF">2016-05-02T18:04:00Z</dcterms:modified>
</cp:coreProperties>
</file>