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94A02" w14:textId="3A7917AA" w:rsidR="00340E21" w:rsidRDefault="005B7D51" w:rsidP="00C56207">
      <w:pPr>
        <w:jc w:val="center"/>
        <w:rPr>
          <w:b/>
          <w:bCs/>
          <w:sz w:val="28"/>
          <w:szCs w:val="28"/>
          <w:u w:val="single"/>
        </w:rPr>
      </w:pPr>
      <w:r w:rsidRPr="003B14B5">
        <w:rPr>
          <w:b/>
          <w:bCs/>
          <w:sz w:val="28"/>
          <w:szCs w:val="28"/>
          <w:u w:val="single"/>
        </w:rPr>
        <w:t xml:space="preserve">April 10, 2021 </w:t>
      </w:r>
      <w:r w:rsidR="00053183">
        <w:rPr>
          <w:b/>
          <w:bCs/>
          <w:sz w:val="28"/>
          <w:szCs w:val="28"/>
          <w:u w:val="single"/>
        </w:rPr>
        <w:t xml:space="preserve">11:00am-3:00pm </w:t>
      </w:r>
      <w:r w:rsidRPr="003B14B5">
        <w:rPr>
          <w:b/>
          <w:bCs/>
          <w:sz w:val="28"/>
          <w:szCs w:val="28"/>
          <w:u w:val="single"/>
        </w:rPr>
        <w:t>Board Meeting Agenda</w:t>
      </w:r>
    </w:p>
    <w:p w14:paraId="18F50154" w14:textId="6BAA8187" w:rsidR="00C56207" w:rsidRDefault="00C56207" w:rsidP="00C562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Meeting will be held using the affiliate conference call number</w:t>
      </w:r>
    </w:p>
    <w:p w14:paraId="07380418" w14:textId="3859639D" w:rsidR="00C56207" w:rsidRPr="003B14B5" w:rsidRDefault="00C56207" w:rsidP="00C562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425-436-6349, Code, 2232614</w:t>
      </w:r>
    </w:p>
    <w:p w14:paraId="6A694528" w14:textId="77777777" w:rsidR="005B7D51" w:rsidRPr="00871AF6" w:rsidRDefault="005B7D51" w:rsidP="005B7D51">
      <w:pPr>
        <w:rPr>
          <w:b/>
          <w:bCs/>
          <w:sz w:val="28"/>
          <w:szCs w:val="28"/>
        </w:rPr>
      </w:pPr>
      <w:r w:rsidRPr="00871AF6">
        <w:rPr>
          <w:b/>
          <w:bCs/>
          <w:sz w:val="28"/>
          <w:szCs w:val="28"/>
        </w:rPr>
        <w:t>National Federation of the Blind of Connecticut</w:t>
      </w:r>
    </w:p>
    <w:p w14:paraId="638F09D0" w14:textId="77777777" w:rsidR="005B7D51" w:rsidRPr="00871AF6" w:rsidRDefault="005B7D51" w:rsidP="005B7D51">
      <w:pPr>
        <w:rPr>
          <w:b/>
          <w:bCs/>
          <w:sz w:val="28"/>
          <w:szCs w:val="28"/>
        </w:rPr>
      </w:pPr>
      <w:r w:rsidRPr="00871AF6">
        <w:rPr>
          <w:b/>
          <w:bCs/>
          <w:sz w:val="28"/>
          <w:szCs w:val="28"/>
        </w:rPr>
        <w:t>Roll Call</w:t>
      </w:r>
    </w:p>
    <w:p w14:paraId="014F0620" w14:textId="74B1D7A7" w:rsidR="005B7D51" w:rsidRDefault="005B7D51" w:rsidP="005B7D51">
      <w:pPr>
        <w:rPr>
          <w:b/>
          <w:bCs/>
          <w:sz w:val="28"/>
          <w:szCs w:val="28"/>
        </w:rPr>
      </w:pPr>
      <w:r w:rsidRPr="00871AF6">
        <w:rPr>
          <w:b/>
          <w:bCs/>
          <w:sz w:val="28"/>
          <w:szCs w:val="28"/>
        </w:rPr>
        <w:t>NFB Pledge</w:t>
      </w:r>
    </w:p>
    <w:p w14:paraId="65AB0565" w14:textId="77777777" w:rsidR="00C56207" w:rsidRPr="00871AF6" w:rsidRDefault="00C56207" w:rsidP="005B7D51">
      <w:pPr>
        <w:rPr>
          <w:b/>
          <w:bCs/>
          <w:sz w:val="28"/>
          <w:szCs w:val="28"/>
        </w:rPr>
      </w:pPr>
    </w:p>
    <w:p w14:paraId="4FAAAA41" w14:textId="77777777" w:rsidR="005B7D51" w:rsidRPr="003B14B5" w:rsidRDefault="005B7D51" w:rsidP="005B7D51">
      <w:pPr>
        <w:rPr>
          <w:b/>
          <w:bCs/>
          <w:sz w:val="28"/>
          <w:szCs w:val="28"/>
          <w:u w:val="single"/>
        </w:rPr>
      </w:pPr>
      <w:r w:rsidRPr="003B14B5">
        <w:rPr>
          <w:b/>
          <w:bCs/>
          <w:sz w:val="28"/>
          <w:szCs w:val="28"/>
          <w:u w:val="single"/>
        </w:rPr>
        <w:t>Reports:</w:t>
      </w:r>
    </w:p>
    <w:p w14:paraId="61526087" w14:textId="77777777" w:rsidR="005B7D51" w:rsidRPr="00871AF6" w:rsidRDefault="005B7D51" w:rsidP="005B7D51">
      <w:pPr>
        <w:rPr>
          <w:b/>
          <w:bCs/>
          <w:sz w:val="28"/>
          <w:szCs w:val="28"/>
        </w:rPr>
      </w:pPr>
      <w:r w:rsidRPr="00871AF6">
        <w:rPr>
          <w:b/>
          <w:bCs/>
          <w:sz w:val="28"/>
          <w:szCs w:val="28"/>
        </w:rPr>
        <w:t>Treasurer’s Report-Nathanael Wales</w:t>
      </w:r>
    </w:p>
    <w:p w14:paraId="3F89D859" w14:textId="03026AE5" w:rsidR="005B7D51" w:rsidRPr="00871AF6" w:rsidRDefault="005562A8" w:rsidP="005B7D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ADS (Aging and Disabilities Services) </w:t>
      </w:r>
      <w:r w:rsidR="005B7D51">
        <w:rPr>
          <w:b/>
          <w:bCs/>
          <w:sz w:val="28"/>
          <w:szCs w:val="28"/>
        </w:rPr>
        <w:t>Advisory Board</w:t>
      </w:r>
      <w:r w:rsidR="005B7D51" w:rsidRPr="00871AF6">
        <w:rPr>
          <w:b/>
          <w:bCs/>
          <w:sz w:val="28"/>
          <w:szCs w:val="28"/>
        </w:rPr>
        <w:t>- Beth Rival</w:t>
      </w:r>
    </w:p>
    <w:p w14:paraId="263D95E4" w14:textId="77777777" w:rsidR="005B7D51" w:rsidRPr="00871AF6" w:rsidRDefault="005B7D51" w:rsidP="005B7D51">
      <w:pPr>
        <w:rPr>
          <w:b/>
          <w:bCs/>
          <w:sz w:val="28"/>
          <w:szCs w:val="28"/>
        </w:rPr>
      </w:pPr>
      <w:r w:rsidRPr="00871AF6">
        <w:rPr>
          <w:b/>
          <w:bCs/>
          <w:sz w:val="28"/>
          <w:szCs w:val="28"/>
        </w:rPr>
        <w:t>SRC (State Rehabilitation Council)-Deb Reed</w:t>
      </w:r>
    </w:p>
    <w:p w14:paraId="1B1D261A" w14:textId="1EE7030F" w:rsidR="005B7D51" w:rsidRDefault="005B7D51" w:rsidP="005B7D51">
      <w:pPr>
        <w:rPr>
          <w:b/>
          <w:bCs/>
          <w:sz w:val="28"/>
          <w:szCs w:val="28"/>
        </w:rPr>
      </w:pPr>
      <w:r w:rsidRPr="00871AF6">
        <w:rPr>
          <w:b/>
          <w:bCs/>
          <w:sz w:val="28"/>
          <w:szCs w:val="28"/>
        </w:rPr>
        <w:t>PAC (Planned Authorized Contribution) Plan-Len Schlenk</w:t>
      </w:r>
    </w:p>
    <w:p w14:paraId="1F6D15B1" w14:textId="7E060E22" w:rsidR="002466B6" w:rsidRPr="00871AF6" w:rsidRDefault="0089144B" w:rsidP="005B7D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BCAC (Bureau Consumer Advisory Committee) </w:t>
      </w:r>
      <w:r w:rsidR="00061FA6">
        <w:rPr>
          <w:b/>
          <w:bCs/>
          <w:sz w:val="28"/>
          <w:szCs w:val="28"/>
        </w:rPr>
        <w:t>-Barbara Blejewski</w:t>
      </w:r>
    </w:p>
    <w:p w14:paraId="484B72FC" w14:textId="77777777" w:rsidR="005B7D51" w:rsidRPr="00871AF6" w:rsidRDefault="005B7D51" w:rsidP="005B7D51">
      <w:pPr>
        <w:rPr>
          <w:b/>
          <w:bCs/>
          <w:sz w:val="28"/>
          <w:szCs w:val="28"/>
        </w:rPr>
      </w:pPr>
      <w:r w:rsidRPr="00871AF6">
        <w:rPr>
          <w:b/>
          <w:bCs/>
          <w:sz w:val="28"/>
          <w:szCs w:val="28"/>
        </w:rPr>
        <w:t>The Federationist-Brianna Rigsbee</w:t>
      </w:r>
    </w:p>
    <w:p w14:paraId="73BDCD73" w14:textId="339F962A" w:rsidR="005B7D51" w:rsidRDefault="005B7D51">
      <w:pPr>
        <w:rPr>
          <w:b/>
          <w:bCs/>
          <w:sz w:val="28"/>
          <w:szCs w:val="28"/>
        </w:rPr>
      </w:pPr>
      <w:r w:rsidRPr="008322E9">
        <w:rPr>
          <w:b/>
          <w:bCs/>
          <w:sz w:val="28"/>
          <w:szCs w:val="28"/>
        </w:rPr>
        <w:t>BELL Academy-Kristen Dockendorff</w:t>
      </w:r>
    </w:p>
    <w:p w14:paraId="0C509A55" w14:textId="7411D8EE" w:rsidR="008322E9" w:rsidRDefault="0083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Convention Committee</w:t>
      </w:r>
      <w:r w:rsidR="003131A9">
        <w:rPr>
          <w:b/>
          <w:bCs/>
          <w:sz w:val="28"/>
          <w:szCs w:val="28"/>
        </w:rPr>
        <w:t>-</w:t>
      </w:r>
      <w:r w:rsidR="00AB6725">
        <w:rPr>
          <w:b/>
          <w:bCs/>
          <w:sz w:val="28"/>
          <w:szCs w:val="28"/>
        </w:rPr>
        <w:t>Maryanne Melley</w:t>
      </w:r>
    </w:p>
    <w:p w14:paraId="71758905" w14:textId="1BE37ABD" w:rsidR="008322E9" w:rsidRDefault="0083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Birdies for Charity</w:t>
      </w:r>
      <w:r w:rsidR="003131A9">
        <w:rPr>
          <w:b/>
          <w:bCs/>
          <w:sz w:val="28"/>
          <w:szCs w:val="28"/>
        </w:rPr>
        <w:t>-Mary Silverberg</w:t>
      </w:r>
    </w:p>
    <w:p w14:paraId="00E867E0" w14:textId="77777777" w:rsidR="003131A9" w:rsidRPr="008322E9" w:rsidRDefault="003131A9">
      <w:pPr>
        <w:rPr>
          <w:b/>
          <w:bCs/>
          <w:sz w:val="28"/>
          <w:szCs w:val="28"/>
        </w:rPr>
      </w:pPr>
    </w:p>
    <w:p w14:paraId="4DEF1FBF" w14:textId="4774A966" w:rsidR="005B7D51" w:rsidRPr="003B14B5" w:rsidRDefault="00EE777D">
      <w:pPr>
        <w:rPr>
          <w:b/>
          <w:bCs/>
          <w:sz w:val="28"/>
          <w:szCs w:val="28"/>
          <w:u w:val="single"/>
        </w:rPr>
      </w:pPr>
      <w:r w:rsidRPr="003B14B5">
        <w:rPr>
          <w:b/>
          <w:bCs/>
          <w:sz w:val="28"/>
          <w:szCs w:val="28"/>
          <w:u w:val="single"/>
        </w:rPr>
        <w:t>New Business:</w:t>
      </w:r>
    </w:p>
    <w:p w14:paraId="738267D2" w14:textId="78E9AF3D" w:rsidR="00EE777D" w:rsidRPr="003B14B5" w:rsidRDefault="003B14B5">
      <w:pPr>
        <w:rPr>
          <w:b/>
          <w:bCs/>
          <w:sz w:val="28"/>
          <w:szCs w:val="28"/>
        </w:rPr>
      </w:pPr>
      <w:r w:rsidRPr="003B14B5">
        <w:rPr>
          <w:b/>
          <w:bCs/>
          <w:sz w:val="28"/>
          <w:szCs w:val="28"/>
        </w:rPr>
        <w:t>Covid Issues</w:t>
      </w:r>
      <w:r w:rsidR="00EE777D" w:rsidRPr="003B14B5">
        <w:rPr>
          <w:b/>
          <w:bCs/>
          <w:sz w:val="28"/>
          <w:szCs w:val="28"/>
        </w:rPr>
        <w:t xml:space="preserve"> </w:t>
      </w:r>
    </w:p>
    <w:p w14:paraId="35D42C6C" w14:textId="41B6225A" w:rsidR="008322E9" w:rsidRPr="003B14B5" w:rsidRDefault="00DE5FF3">
      <w:pPr>
        <w:rPr>
          <w:b/>
          <w:bCs/>
          <w:sz w:val="28"/>
          <w:szCs w:val="28"/>
        </w:rPr>
      </w:pPr>
      <w:r w:rsidRPr="003B14B5">
        <w:rPr>
          <w:b/>
          <w:bCs/>
          <w:sz w:val="28"/>
          <w:szCs w:val="28"/>
        </w:rPr>
        <w:t>Zoom Licenses</w:t>
      </w:r>
    </w:p>
    <w:p w14:paraId="0773BC5B" w14:textId="12860EC3" w:rsidR="00E318E1" w:rsidRDefault="00DE5FF3">
      <w:pPr>
        <w:rPr>
          <w:b/>
          <w:bCs/>
          <w:sz w:val="28"/>
          <w:szCs w:val="28"/>
        </w:rPr>
      </w:pPr>
      <w:r w:rsidRPr="003B14B5">
        <w:rPr>
          <w:b/>
          <w:bCs/>
          <w:sz w:val="28"/>
          <w:szCs w:val="28"/>
        </w:rPr>
        <w:t>Register for National Convention</w:t>
      </w:r>
    </w:p>
    <w:p w14:paraId="3BF107A3" w14:textId="75D8BBD7" w:rsidR="002466B6" w:rsidRPr="00AB6725" w:rsidRDefault="002466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Affiliate Dues </w:t>
      </w:r>
    </w:p>
    <w:p w14:paraId="38BA5A37" w14:textId="1446933E" w:rsidR="008322E9" w:rsidRPr="003131A9" w:rsidRDefault="003131A9">
      <w:pPr>
        <w:rPr>
          <w:b/>
          <w:bCs/>
          <w:sz w:val="28"/>
          <w:szCs w:val="28"/>
        </w:rPr>
      </w:pPr>
      <w:r w:rsidRPr="003131A9">
        <w:rPr>
          <w:b/>
          <w:bCs/>
          <w:sz w:val="28"/>
          <w:szCs w:val="28"/>
        </w:rPr>
        <w:t>Chapter News</w:t>
      </w:r>
    </w:p>
    <w:p w14:paraId="728B65D2" w14:textId="02176096" w:rsidR="003131A9" w:rsidRPr="003131A9" w:rsidRDefault="003131A9">
      <w:pPr>
        <w:rPr>
          <w:b/>
          <w:bCs/>
          <w:sz w:val="28"/>
          <w:szCs w:val="28"/>
        </w:rPr>
      </w:pPr>
      <w:r w:rsidRPr="003131A9">
        <w:rPr>
          <w:b/>
          <w:bCs/>
          <w:sz w:val="28"/>
          <w:szCs w:val="28"/>
        </w:rPr>
        <w:t>Next Meeting</w:t>
      </w:r>
    </w:p>
    <w:p w14:paraId="55E11383" w14:textId="5D05227A" w:rsidR="003131A9" w:rsidRPr="003131A9" w:rsidRDefault="003131A9">
      <w:pPr>
        <w:rPr>
          <w:b/>
          <w:bCs/>
          <w:sz w:val="28"/>
          <w:szCs w:val="28"/>
        </w:rPr>
      </w:pPr>
      <w:r w:rsidRPr="003131A9">
        <w:rPr>
          <w:b/>
          <w:bCs/>
          <w:sz w:val="28"/>
          <w:szCs w:val="28"/>
        </w:rPr>
        <w:t>Meeting Adjourned</w:t>
      </w:r>
    </w:p>
    <w:sectPr w:rsidR="003131A9" w:rsidRPr="003131A9" w:rsidSect="00313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51"/>
    <w:rsid w:val="00053183"/>
    <w:rsid w:val="00061FA6"/>
    <w:rsid w:val="002466B6"/>
    <w:rsid w:val="003131A9"/>
    <w:rsid w:val="00340E21"/>
    <w:rsid w:val="003B14B5"/>
    <w:rsid w:val="005562A8"/>
    <w:rsid w:val="005B7D51"/>
    <w:rsid w:val="008322E9"/>
    <w:rsid w:val="0089144B"/>
    <w:rsid w:val="008E11AC"/>
    <w:rsid w:val="00AB6725"/>
    <w:rsid w:val="00C22BD9"/>
    <w:rsid w:val="00C56207"/>
    <w:rsid w:val="00DE5FF3"/>
    <w:rsid w:val="00E318E1"/>
    <w:rsid w:val="00E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7248"/>
  <w15:chartTrackingRefBased/>
  <w15:docId w15:val="{3ACEE860-D050-4D75-AE78-D840E802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15</cp:revision>
  <dcterms:created xsi:type="dcterms:W3CDTF">2021-03-15T18:31:00Z</dcterms:created>
  <dcterms:modified xsi:type="dcterms:W3CDTF">2021-03-24T15:37:00Z</dcterms:modified>
</cp:coreProperties>
</file>