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AE8E" w14:textId="77777777" w:rsidR="008B5790" w:rsidRPr="00DE52AE" w:rsidRDefault="008B5790" w:rsidP="008B5790">
      <w:pPr>
        <w:autoSpaceDE w:val="0"/>
        <w:autoSpaceDN w:val="0"/>
        <w:jc w:val="center"/>
        <w:rPr>
          <w:rFonts w:ascii="Arial" w:hAnsi="Arial" w:cs="Arial"/>
          <w:bCs/>
          <w:sz w:val="24"/>
          <w:szCs w:val="24"/>
        </w:rPr>
      </w:pPr>
      <w:r w:rsidRPr="00DE52AE">
        <w:rPr>
          <w:rFonts w:ascii="Arial" w:hAnsi="Arial" w:cs="Arial"/>
          <w:bCs/>
          <w:sz w:val="24"/>
          <w:szCs w:val="24"/>
        </w:rPr>
        <w:t>State of Connecticut</w:t>
      </w:r>
    </w:p>
    <w:p w14:paraId="096E6B22" w14:textId="77777777" w:rsidR="008B5790" w:rsidRPr="00DE52AE" w:rsidRDefault="008B5790" w:rsidP="008B5790">
      <w:pPr>
        <w:autoSpaceDE w:val="0"/>
        <w:autoSpaceDN w:val="0"/>
        <w:jc w:val="center"/>
        <w:rPr>
          <w:rFonts w:ascii="Arial" w:hAnsi="Arial" w:cs="Arial"/>
          <w:bCs/>
          <w:sz w:val="24"/>
          <w:szCs w:val="24"/>
        </w:rPr>
      </w:pPr>
    </w:p>
    <w:p w14:paraId="6C10C041" w14:textId="77777777" w:rsidR="008B5790" w:rsidRPr="00DE52AE" w:rsidRDefault="008B5790" w:rsidP="008B5790">
      <w:pPr>
        <w:autoSpaceDE w:val="0"/>
        <w:autoSpaceDN w:val="0"/>
        <w:jc w:val="center"/>
        <w:rPr>
          <w:rFonts w:ascii="Arial" w:hAnsi="Arial" w:cs="Arial"/>
          <w:bCs/>
          <w:sz w:val="24"/>
          <w:szCs w:val="24"/>
        </w:rPr>
      </w:pPr>
      <w:r w:rsidRPr="00DE52AE">
        <w:rPr>
          <w:rFonts w:ascii="Arial" w:hAnsi="Arial" w:cs="Arial"/>
          <w:bCs/>
          <w:sz w:val="24"/>
          <w:szCs w:val="24"/>
        </w:rPr>
        <w:t>By His Excellency Edward M. Lamont, Jr., Governor:</w:t>
      </w:r>
    </w:p>
    <w:p w14:paraId="59AC73B3" w14:textId="77777777" w:rsidR="008B5790" w:rsidRPr="00DE52AE" w:rsidRDefault="008B5790" w:rsidP="008B5790">
      <w:pPr>
        <w:autoSpaceDE w:val="0"/>
        <w:autoSpaceDN w:val="0"/>
        <w:jc w:val="center"/>
        <w:rPr>
          <w:rFonts w:ascii="Arial" w:hAnsi="Arial" w:cs="Arial"/>
          <w:bCs/>
          <w:sz w:val="24"/>
          <w:szCs w:val="24"/>
        </w:rPr>
      </w:pPr>
      <w:r w:rsidRPr="00DE52AE">
        <w:rPr>
          <w:rFonts w:ascii="Arial" w:hAnsi="Arial" w:cs="Arial"/>
          <w:bCs/>
          <w:sz w:val="24"/>
          <w:szCs w:val="24"/>
        </w:rPr>
        <w:t>An Official Statement</w:t>
      </w:r>
    </w:p>
    <w:p w14:paraId="47DF7E0E" w14:textId="634491D4" w:rsidR="008B5790" w:rsidRDefault="008B5790" w:rsidP="008B5790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3B80AB03" w14:textId="77777777" w:rsidR="00D57ED4" w:rsidRDefault="00D57ED4" w:rsidP="008B5790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5EE9E2CC" w14:textId="4E57BD10" w:rsidR="00D57ED4" w:rsidRPr="009C7225" w:rsidRDefault="00D57ED4" w:rsidP="00D57ED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9C7225">
        <w:rPr>
          <w:rFonts w:ascii="Arial" w:hAnsi="Arial" w:cs="Arial"/>
          <w:bCs/>
          <w:sz w:val="24"/>
          <w:szCs w:val="24"/>
        </w:rPr>
        <w:t xml:space="preserve">WHEREAS, since 1964, our </w:t>
      </w:r>
      <w:r w:rsidR="0027429E">
        <w:rPr>
          <w:rFonts w:ascii="Arial" w:hAnsi="Arial" w:cs="Arial"/>
          <w:bCs/>
          <w:sz w:val="24"/>
          <w:szCs w:val="24"/>
        </w:rPr>
        <w:t>N</w:t>
      </w:r>
      <w:r w:rsidRPr="009C7225">
        <w:rPr>
          <w:rFonts w:ascii="Arial" w:hAnsi="Arial" w:cs="Arial"/>
          <w:bCs/>
          <w:sz w:val="24"/>
          <w:szCs w:val="24"/>
        </w:rPr>
        <w:t xml:space="preserve">ation has set aside one day each year to honor the achievements of people who are blind or visually impaired </w:t>
      </w:r>
      <w:r w:rsidR="001A32E2">
        <w:rPr>
          <w:rFonts w:ascii="Arial" w:hAnsi="Arial" w:cs="Arial"/>
          <w:bCs/>
          <w:sz w:val="24"/>
          <w:szCs w:val="24"/>
        </w:rPr>
        <w:t xml:space="preserve">- </w:t>
      </w:r>
      <w:r w:rsidRPr="009C7225">
        <w:rPr>
          <w:rFonts w:ascii="Arial" w:hAnsi="Arial" w:cs="Arial"/>
          <w:bCs/>
          <w:sz w:val="24"/>
          <w:szCs w:val="24"/>
        </w:rPr>
        <w:t>and once again this year</w:t>
      </w:r>
      <w:r w:rsidR="001A32E2">
        <w:rPr>
          <w:rFonts w:ascii="Arial" w:hAnsi="Arial" w:cs="Arial"/>
          <w:bCs/>
          <w:sz w:val="24"/>
          <w:szCs w:val="24"/>
        </w:rPr>
        <w:t>,</w:t>
      </w:r>
      <w:r w:rsidRPr="009C7225">
        <w:rPr>
          <w:rFonts w:ascii="Arial" w:hAnsi="Arial" w:cs="Arial"/>
          <w:bCs/>
          <w:sz w:val="24"/>
          <w:szCs w:val="24"/>
        </w:rPr>
        <w:t xml:space="preserve"> Connecticut joins in that tradition of highlighting the important contributions they make to the success of our state and our society; and</w:t>
      </w:r>
    </w:p>
    <w:p w14:paraId="4CF66C31" w14:textId="24A17117" w:rsidR="00D57ED4" w:rsidRPr="009C7225" w:rsidRDefault="00D57ED4" w:rsidP="00D57ED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19EAC73B" w14:textId="16FCFE3C" w:rsidR="00D57ED4" w:rsidRPr="009C7225" w:rsidRDefault="00D57ED4" w:rsidP="008B5790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9C7225">
        <w:rPr>
          <w:rFonts w:ascii="Arial" w:hAnsi="Arial" w:cs="Arial"/>
          <w:bCs/>
          <w:sz w:val="24"/>
          <w:szCs w:val="24"/>
        </w:rPr>
        <w:t>WHEREAS, Connecticut’s citizens who are blind or visually impaired enrich our cities, towns</w:t>
      </w:r>
      <w:r w:rsidR="001A32E2">
        <w:rPr>
          <w:rFonts w:ascii="Arial" w:hAnsi="Arial" w:cs="Arial"/>
          <w:bCs/>
          <w:sz w:val="24"/>
          <w:szCs w:val="24"/>
        </w:rPr>
        <w:t>,</w:t>
      </w:r>
      <w:r w:rsidRPr="009C7225">
        <w:rPr>
          <w:rFonts w:ascii="Arial" w:hAnsi="Arial" w:cs="Arial"/>
          <w:bCs/>
          <w:sz w:val="24"/>
          <w:szCs w:val="24"/>
        </w:rPr>
        <w:t xml:space="preserve"> and neighborhoods and play a key role in the rich economic and social fabric of our state; and</w:t>
      </w:r>
    </w:p>
    <w:p w14:paraId="41EF4025" w14:textId="127CB53E" w:rsidR="00D57ED4" w:rsidRPr="009C7225" w:rsidRDefault="00D57ED4" w:rsidP="008B5790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17943AED" w14:textId="05254077" w:rsidR="008A002B" w:rsidRPr="009C7225" w:rsidRDefault="008A002B" w:rsidP="008A002B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9C7225">
        <w:rPr>
          <w:rFonts w:ascii="Arial" w:hAnsi="Arial" w:cs="Arial"/>
          <w:bCs/>
          <w:sz w:val="24"/>
          <w:szCs w:val="24"/>
        </w:rPr>
        <w:t>WHEREAS, our government and people are committed to equal access and equal opportunity for all of its citizens including people with blindness or visual impairments; and</w:t>
      </w:r>
    </w:p>
    <w:p w14:paraId="5244B04A" w14:textId="77777777" w:rsidR="009C7225" w:rsidRPr="009C7225" w:rsidRDefault="009C7225" w:rsidP="008A002B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08060CA9" w14:textId="3A7B5BED" w:rsidR="009C7225" w:rsidRPr="009C7225" w:rsidRDefault="009C7225" w:rsidP="009C7225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9C7225">
        <w:rPr>
          <w:rFonts w:ascii="Arial" w:hAnsi="Arial" w:cs="Arial"/>
          <w:bCs/>
          <w:sz w:val="24"/>
          <w:szCs w:val="24"/>
        </w:rPr>
        <w:t>WHEREAS, Connecticut law encourages employers, in both the public and private sector, to fully recognize the capabilities, skills and potential of Connecticut’s citizens who are blind or visually impaired; and</w:t>
      </w:r>
    </w:p>
    <w:p w14:paraId="54C85242" w14:textId="77777777" w:rsidR="009C7225" w:rsidRPr="009C7225" w:rsidRDefault="009C7225" w:rsidP="008A002B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1585F5C7" w14:textId="3A285FE1" w:rsidR="008A002B" w:rsidRDefault="009C7225" w:rsidP="008A002B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9C7225">
        <w:rPr>
          <w:rFonts w:ascii="Arial" w:hAnsi="Arial" w:cs="Arial"/>
          <w:bCs/>
          <w:sz w:val="24"/>
          <w:szCs w:val="24"/>
        </w:rPr>
        <w:t xml:space="preserve">WHEREAS, we </w:t>
      </w:r>
      <w:r w:rsidR="008A002B" w:rsidRPr="009C7225">
        <w:rPr>
          <w:rFonts w:ascii="Arial" w:hAnsi="Arial" w:cs="Arial"/>
          <w:bCs/>
          <w:sz w:val="24"/>
          <w:szCs w:val="24"/>
        </w:rPr>
        <w:t xml:space="preserve">call on all of Connecticut’s citizens to help ensure that </w:t>
      </w:r>
      <w:r w:rsidRPr="009C7225">
        <w:rPr>
          <w:rFonts w:ascii="Arial" w:hAnsi="Arial" w:cs="Arial"/>
          <w:bCs/>
          <w:sz w:val="24"/>
          <w:szCs w:val="24"/>
        </w:rPr>
        <w:t xml:space="preserve">person with blindness </w:t>
      </w:r>
      <w:r w:rsidR="008A002B" w:rsidRPr="009C7225">
        <w:rPr>
          <w:rFonts w:ascii="Arial" w:hAnsi="Arial" w:cs="Arial"/>
          <w:bCs/>
          <w:sz w:val="24"/>
          <w:szCs w:val="24"/>
        </w:rPr>
        <w:t>can live independently and compete in the marketplace</w:t>
      </w:r>
      <w:r w:rsidR="00196959">
        <w:rPr>
          <w:rFonts w:ascii="Arial" w:hAnsi="Arial" w:cs="Arial"/>
          <w:bCs/>
          <w:sz w:val="24"/>
          <w:szCs w:val="24"/>
        </w:rPr>
        <w:t xml:space="preserve">; and </w:t>
      </w:r>
    </w:p>
    <w:p w14:paraId="39F320F1" w14:textId="77777777" w:rsidR="00196959" w:rsidRDefault="00196959" w:rsidP="008A002B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5DFBB7C8" w14:textId="37BBC95A" w:rsidR="00196959" w:rsidRPr="009C7225" w:rsidRDefault="00196959" w:rsidP="008A002B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164304">
        <w:rPr>
          <w:rFonts w:ascii="Arial" w:hAnsi="Arial" w:cs="Arial"/>
          <w:bCs/>
          <w:sz w:val="24"/>
          <w:szCs w:val="24"/>
        </w:rPr>
        <w:t xml:space="preserve">WHEREAS, Connecticut state law </w:t>
      </w:r>
      <w:r>
        <w:rPr>
          <w:rFonts w:ascii="Arial" w:hAnsi="Arial" w:cs="Arial"/>
          <w:bCs/>
          <w:sz w:val="24"/>
          <w:szCs w:val="24"/>
        </w:rPr>
        <w:t>establishes</w:t>
      </w:r>
      <w:r w:rsidRPr="00164304">
        <w:rPr>
          <w:rFonts w:ascii="Arial" w:hAnsi="Arial" w:cs="Arial"/>
          <w:bCs/>
          <w:sz w:val="24"/>
          <w:szCs w:val="24"/>
        </w:rPr>
        <w:t xml:space="preserve"> the right of persons with blindness to carry and use a white cane or </w:t>
      </w:r>
      <w:r>
        <w:rPr>
          <w:rFonts w:ascii="Arial" w:hAnsi="Arial" w:cs="Arial"/>
          <w:bCs/>
          <w:sz w:val="24"/>
          <w:szCs w:val="24"/>
        </w:rPr>
        <w:t>use</w:t>
      </w:r>
      <w:r w:rsidRPr="00164304">
        <w:rPr>
          <w:rFonts w:ascii="Arial" w:hAnsi="Arial" w:cs="Arial"/>
          <w:bCs/>
          <w:sz w:val="24"/>
          <w:szCs w:val="24"/>
        </w:rPr>
        <w:t xml:space="preserve"> a guide dog along our streets and </w:t>
      </w:r>
      <w:r>
        <w:rPr>
          <w:rFonts w:ascii="Arial" w:hAnsi="Arial" w:cs="Arial"/>
          <w:bCs/>
          <w:sz w:val="24"/>
          <w:szCs w:val="24"/>
        </w:rPr>
        <w:t>roads</w:t>
      </w:r>
      <w:r w:rsidRPr="00164304">
        <w:rPr>
          <w:rFonts w:ascii="Arial" w:hAnsi="Arial" w:cs="Arial"/>
          <w:bCs/>
          <w:sz w:val="24"/>
          <w:szCs w:val="24"/>
        </w:rPr>
        <w:t>, in residential settings, on public transportation, in public accommodations and in the workplace; and</w:t>
      </w:r>
    </w:p>
    <w:p w14:paraId="63F27C80" w14:textId="77777777" w:rsidR="008A002B" w:rsidRPr="009C7225" w:rsidRDefault="008A002B" w:rsidP="008A002B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102B3BA5" w14:textId="3F01E0A8" w:rsidR="008B5790" w:rsidRDefault="008B5790" w:rsidP="008A002B">
      <w:pPr>
        <w:autoSpaceDE w:val="0"/>
        <w:autoSpaceDN w:val="0"/>
        <w:jc w:val="both"/>
      </w:pPr>
      <w:r w:rsidRPr="00164304">
        <w:rPr>
          <w:rFonts w:ascii="Arial" w:hAnsi="Arial" w:cs="Arial"/>
          <w:bCs/>
          <w:sz w:val="24"/>
          <w:szCs w:val="24"/>
        </w:rPr>
        <w:t>WHEREAS, October 15</w:t>
      </w:r>
      <w:r w:rsidRPr="0016430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16430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was</w:t>
      </w:r>
      <w:r w:rsidRPr="00164304">
        <w:rPr>
          <w:rFonts w:ascii="Arial" w:hAnsi="Arial" w:cs="Arial"/>
          <w:bCs/>
          <w:sz w:val="24"/>
          <w:szCs w:val="24"/>
        </w:rPr>
        <w:t xml:space="preserve"> declared by Congres</w:t>
      </w:r>
      <w:r>
        <w:rPr>
          <w:rFonts w:ascii="Arial" w:hAnsi="Arial" w:cs="Arial"/>
          <w:bCs/>
          <w:sz w:val="24"/>
          <w:szCs w:val="24"/>
        </w:rPr>
        <w:t xml:space="preserve">s and the President in 1964 as a day of recognition for individuals with blindness </w:t>
      </w:r>
      <w:r w:rsidR="005F2BBB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by establishing </w:t>
      </w:r>
      <w:r w:rsidRPr="00164304">
        <w:rPr>
          <w:rFonts w:ascii="Arial" w:hAnsi="Arial" w:cs="Arial"/>
          <w:bCs/>
          <w:sz w:val="24"/>
          <w:szCs w:val="24"/>
        </w:rPr>
        <w:t>White Cane Safety Day</w:t>
      </w:r>
      <w:r w:rsidR="005F2BBB">
        <w:rPr>
          <w:rFonts w:ascii="Arial" w:hAnsi="Arial" w:cs="Arial"/>
          <w:bCs/>
          <w:sz w:val="24"/>
          <w:szCs w:val="24"/>
        </w:rPr>
        <w:t>,</w:t>
      </w:r>
      <w:r w:rsidR="002B3F39">
        <w:rPr>
          <w:rFonts w:ascii="Arial" w:hAnsi="Arial" w:cs="Arial"/>
          <w:bCs/>
          <w:sz w:val="24"/>
          <w:szCs w:val="24"/>
        </w:rPr>
        <w:t xml:space="preserve"> now known as Blind Americans Equality Day -</w:t>
      </w:r>
      <w:r w:rsidRPr="00164304">
        <w:rPr>
          <w:rFonts w:ascii="Arial" w:hAnsi="Arial" w:cs="Arial"/>
          <w:bCs/>
          <w:sz w:val="24"/>
          <w:szCs w:val="24"/>
        </w:rPr>
        <w:t xml:space="preserve"> across the United States</w:t>
      </w:r>
      <w:r>
        <w:rPr>
          <w:rFonts w:ascii="Arial" w:hAnsi="Arial" w:cs="Arial"/>
          <w:bCs/>
          <w:sz w:val="24"/>
          <w:szCs w:val="24"/>
        </w:rPr>
        <w:t>,</w:t>
      </w:r>
      <w:r w:rsidRPr="0016430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now</w:t>
      </w:r>
    </w:p>
    <w:p w14:paraId="280A7F0B" w14:textId="35B8998C" w:rsidR="008B5790" w:rsidRDefault="008B5790"/>
    <w:p w14:paraId="22CB74BA" w14:textId="0EB26086" w:rsidR="008B5790" w:rsidRDefault="008B5790" w:rsidP="008A002B">
      <w:pPr>
        <w:jc w:val="both"/>
      </w:pPr>
      <w:r w:rsidRPr="00DE52AE">
        <w:rPr>
          <w:rFonts w:ascii="Arial" w:hAnsi="Arial" w:cs="Arial"/>
          <w:bCs/>
          <w:sz w:val="24"/>
          <w:szCs w:val="24"/>
        </w:rPr>
        <w:t>THEREFORE, I, Ned Lamont,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E52AE">
        <w:rPr>
          <w:rFonts w:ascii="Arial" w:hAnsi="Arial" w:cs="Arial"/>
          <w:bCs/>
          <w:sz w:val="24"/>
          <w:szCs w:val="24"/>
        </w:rPr>
        <w:t>Governor of the State of Connecticut</w:t>
      </w:r>
      <w:r w:rsidR="005F2BBB">
        <w:rPr>
          <w:rFonts w:ascii="Arial" w:hAnsi="Arial" w:cs="Arial"/>
          <w:bCs/>
          <w:sz w:val="24"/>
          <w:szCs w:val="24"/>
        </w:rPr>
        <w:t xml:space="preserve"> – in celebration of all of Connecticut’s citizens with blindness, and in </w:t>
      </w:r>
      <w:r w:rsidRPr="00DE52AE">
        <w:rPr>
          <w:rFonts w:ascii="Arial" w:hAnsi="Arial" w:cs="Arial"/>
          <w:bCs/>
          <w:sz w:val="24"/>
          <w:szCs w:val="24"/>
        </w:rPr>
        <w:t xml:space="preserve">honor </w:t>
      </w:r>
      <w:r w:rsidR="005F2BBB">
        <w:rPr>
          <w:rFonts w:ascii="Arial" w:hAnsi="Arial" w:cs="Arial"/>
          <w:bCs/>
          <w:sz w:val="24"/>
          <w:szCs w:val="24"/>
        </w:rPr>
        <w:t>of their many</w:t>
      </w:r>
      <w:r w:rsidRPr="00DE52A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accomplishments </w:t>
      </w:r>
      <w:r w:rsidR="005F2BBB">
        <w:rPr>
          <w:rFonts w:ascii="Arial" w:hAnsi="Arial" w:cs="Arial"/>
          <w:bCs/>
          <w:sz w:val="24"/>
          <w:szCs w:val="24"/>
        </w:rPr>
        <w:t xml:space="preserve">– do hereby officially </w:t>
      </w:r>
      <w:r w:rsidRPr="00DE52AE">
        <w:rPr>
          <w:rFonts w:ascii="Arial" w:hAnsi="Arial" w:cs="Arial"/>
          <w:bCs/>
          <w:sz w:val="24"/>
          <w:szCs w:val="24"/>
        </w:rPr>
        <w:t xml:space="preserve">proclaim </w:t>
      </w:r>
      <w:r>
        <w:rPr>
          <w:rFonts w:ascii="Arial" w:hAnsi="Arial" w:cs="Arial"/>
          <w:bCs/>
          <w:sz w:val="24"/>
          <w:szCs w:val="24"/>
        </w:rPr>
        <w:t>Saturday</w:t>
      </w:r>
      <w:r w:rsidRPr="00DE52AE">
        <w:rPr>
          <w:rFonts w:ascii="Arial" w:hAnsi="Arial" w:cs="Arial"/>
          <w:bCs/>
          <w:sz w:val="24"/>
          <w:szCs w:val="24"/>
        </w:rPr>
        <w:t>, October 15, 202</w:t>
      </w:r>
      <w:r w:rsidR="008A002B">
        <w:rPr>
          <w:rFonts w:ascii="Arial" w:hAnsi="Arial" w:cs="Arial"/>
          <w:bCs/>
          <w:sz w:val="24"/>
          <w:szCs w:val="24"/>
        </w:rPr>
        <w:t>2,</w:t>
      </w:r>
      <w:r w:rsidRPr="00DE52AE">
        <w:rPr>
          <w:rFonts w:ascii="Arial" w:hAnsi="Arial" w:cs="Arial"/>
          <w:bCs/>
          <w:sz w:val="24"/>
          <w:szCs w:val="24"/>
        </w:rPr>
        <w:t xml:space="preserve"> as</w:t>
      </w:r>
    </w:p>
    <w:p w14:paraId="11BDD080" w14:textId="39F46E15" w:rsidR="008B5790" w:rsidRDefault="008B5790"/>
    <w:p w14:paraId="542019D9" w14:textId="77777777" w:rsidR="008B5790" w:rsidRPr="00164304" w:rsidRDefault="008B5790" w:rsidP="008B5790">
      <w:pPr>
        <w:keepNext/>
        <w:jc w:val="center"/>
        <w:rPr>
          <w:rFonts w:ascii="Arial" w:hAnsi="Arial" w:cs="Arial"/>
          <w:bCs/>
          <w:caps/>
          <w:sz w:val="24"/>
          <w:szCs w:val="24"/>
        </w:rPr>
      </w:pPr>
      <w:r w:rsidRPr="00164304">
        <w:rPr>
          <w:rFonts w:ascii="Arial" w:hAnsi="Arial" w:cs="Arial"/>
          <w:bCs/>
          <w:caps/>
          <w:sz w:val="24"/>
          <w:szCs w:val="24"/>
        </w:rPr>
        <w:t>Blind americans Equality day</w:t>
      </w:r>
    </w:p>
    <w:p w14:paraId="6E8C7B03" w14:textId="69EB64EB" w:rsidR="008B5790" w:rsidRDefault="008B5790" w:rsidP="008B5790">
      <w:pPr>
        <w:jc w:val="center"/>
        <w:rPr>
          <w:rFonts w:ascii="Arial" w:hAnsi="Arial" w:cs="Arial"/>
          <w:bCs/>
          <w:sz w:val="24"/>
          <w:szCs w:val="24"/>
        </w:rPr>
      </w:pPr>
      <w:r w:rsidRPr="00164304">
        <w:rPr>
          <w:rFonts w:ascii="Arial" w:hAnsi="Arial" w:cs="Arial"/>
          <w:bCs/>
          <w:sz w:val="24"/>
          <w:szCs w:val="24"/>
        </w:rPr>
        <w:t>in the State of Connecticut.</w:t>
      </w:r>
    </w:p>
    <w:p w14:paraId="068B6D28" w14:textId="77777777" w:rsidR="009C7225" w:rsidRDefault="009C7225" w:rsidP="008B5790">
      <w:pPr>
        <w:jc w:val="center"/>
        <w:rPr>
          <w:rFonts w:ascii="Arial" w:hAnsi="Arial" w:cs="Arial"/>
          <w:bCs/>
          <w:sz w:val="24"/>
          <w:szCs w:val="24"/>
        </w:rPr>
      </w:pPr>
    </w:p>
    <w:p w14:paraId="0ED88195" w14:textId="22EFF8EA" w:rsidR="00D57ED4" w:rsidRDefault="00D57ED4" w:rsidP="00D57ED4">
      <w:pPr>
        <w:rPr>
          <w:rFonts w:ascii="Arial" w:hAnsi="Arial" w:cs="Arial"/>
          <w:bCs/>
          <w:sz w:val="24"/>
          <w:szCs w:val="24"/>
        </w:rPr>
      </w:pPr>
    </w:p>
    <w:p w14:paraId="1E58127C" w14:textId="77777777" w:rsidR="008B5790" w:rsidRDefault="008B5790" w:rsidP="008B5790">
      <w:pPr>
        <w:jc w:val="center"/>
        <w:rPr>
          <w:rFonts w:ascii="Arial" w:hAnsi="Arial" w:cs="Arial"/>
          <w:bCs/>
          <w:sz w:val="24"/>
          <w:szCs w:val="24"/>
        </w:rPr>
      </w:pPr>
    </w:p>
    <w:p w14:paraId="712FDC37" w14:textId="77777777" w:rsidR="008B5790" w:rsidRDefault="008B5790"/>
    <w:sectPr w:rsidR="008B5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90"/>
    <w:rsid w:val="00084DD5"/>
    <w:rsid w:val="00196959"/>
    <w:rsid w:val="001A32E2"/>
    <w:rsid w:val="0027429E"/>
    <w:rsid w:val="002B3F39"/>
    <w:rsid w:val="002C08A2"/>
    <w:rsid w:val="005F2BBB"/>
    <w:rsid w:val="008A002B"/>
    <w:rsid w:val="008B5790"/>
    <w:rsid w:val="009C7225"/>
    <w:rsid w:val="00BF52F7"/>
    <w:rsid w:val="00D57ED4"/>
    <w:rsid w:val="00F2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F406"/>
  <w15:chartTrackingRefBased/>
  <w15:docId w15:val="{49FA1D73-9E5C-4898-B50B-680ED406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7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7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Andrew</dc:creator>
  <cp:keywords/>
  <dc:description/>
  <cp:lastModifiedBy>Norton, Andrew</cp:lastModifiedBy>
  <cp:revision>3</cp:revision>
  <dcterms:created xsi:type="dcterms:W3CDTF">2022-10-13T15:42:00Z</dcterms:created>
  <dcterms:modified xsi:type="dcterms:W3CDTF">2022-10-13T15:47:00Z</dcterms:modified>
</cp:coreProperties>
</file>