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41" w:rsidRPr="004E7F62" w:rsidRDefault="000F6C41" w:rsidP="00D0670B">
      <w:pPr>
        <w:pStyle w:val="Heading1"/>
        <w:jc w:val="left"/>
        <w:rPr>
          <w:color w:val="000000"/>
          <w:sz w:val="32"/>
        </w:rPr>
      </w:pPr>
      <w:r w:rsidRPr="004E7F62">
        <w:rPr>
          <w:color w:val="000000"/>
          <w:sz w:val="32"/>
        </w:rPr>
        <w:t xml:space="preserve">State of </w:t>
      </w:r>
      <w:smartTag w:uri="urn:schemas-microsoft-com:office:smarttags" w:element="place">
        <w:smartTag w:uri="urn:schemas-microsoft-com:office:smarttags" w:element="State">
          <w:r w:rsidRPr="004E7F62">
            <w:rPr>
              <w:color w:val="000000"/>
              <w:sz w:val="32"/>
            </w:rPr>
            <w:t>Connecticut</w:t>
          </w:r>
        </w:smartTag>
      </w:smartTag>
      <w:r w:rsidRPr="004E7F62">
        <w:rPr>
          <w:color w:val="000000"/>
          <w:sz w:val="32"/>
        </w:rPr>
        <w:t xml:space="preserve">, </w:t>
      </w:r>
      <w:r>
        <w:rPr>
          <w:color w:val="000000"/>
          <w:sz w:val="32"/>
        </w:rPr>
        <w:t xml:space="preserve">Department of Rehabilitation Services; Bureau of Education and Services for the Blind, </w:t>
      </w:r>
      <w:r w:rsidRPr="004E7F62">
        <w:rPr>
          <w:color w:val="000000"/>
          <w:sz w:val="32"/>
        </w:rPr>
        <w:t xml:space="preserve">Vocational Rehabilitation (VR) </w:t>
      </w:r>
      <w:r>
        <w:rPr>
          <w:color w:val="000000"/>
          <w:sz w:val="32"/>
        </w:rPr>
        <w:t>Program</w:t>
      </w: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cs="Arial"/>
          <w:b/>
          <w:color w:val="000000"/>
          <w:sz w:val="32"/>
          <w:szCs w:val="32"/>
        </w:rPr>
      </w:pP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rPr>
      </w:pPr>
      <w:r w:rsidRPr="004E7F62">
        <w:rPr>
          <w:rFonts w:ascii="Arial" w:hAnsi="Arial" w:cs="Arial"/>
          <w:b/>
          <w:color w:val="000000"/>
          <w:sz w:val="32"/>
          <w:szCs w:val="32"/>
        </w:rPr>
        <w:t>DRAFT</w:t>
      </w: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rPr>
      </w:pP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u w:val="single"/>
        </w:rPr>
      </w:pPr>
      <w:r w:rsidRPr="004E7F62">
        <w:rPr>
          <w:rFonts w:ascii="Arial" w:hAnsi="Arial" w:cs="Arial"/>
          <w:b/>
          <w:color w:val="000000"/>
          <w:sz w:val="32"/>
          <w:szCs w:val="32"/>
          <w:u w:val="single"/>
        </w:rPr>
        <w:t>Annual Update on Services to Individuals from Minority Backgrounds</w:t>
      </w: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u w:val="single"/>
        </w:rPr>
      </w:pPr>
    </w:p>
    <w:p w:rsidR="000F6C41" w:rsidRDefault="000F6C41" w:rsidP="00D0670B">
      <w:pPr>
        <w:tabs>
          <w:tab w:val="left" w:pos="0"/>
          <w:tab w:val="left" w:pos="288"/>
          <w:tab w:val="left" w:pos="576"/>
          <w:tab w:val="left" w:pos="864"/>
          <w:tab w:val="left" w:pos="1296"/>
          <w:tab w:val="left" w:pos="2880"/>
          <w:tab w:val="left" w:pos="4320"/>
        </w:tabs>
        <w:suppressAutoHyphens/>
        <w:rPr>
          <w:rFonts w:ascii="Arial" w:hAnsi="Arial" w:cs="Arial"/>
          <w:color w:val="000000"/>
          <w:sz w:val="20"/>
          <w:u w:val="single"/>
        </w:rPr>
      </w:pPr>
    </w:p>
    <w:p w:rsidR="000F6C41" w:rsidRDefault="00E2784D" w:rsidP="006570E2">
      <w:pPr>
        <w:pStyle w:val="BodyText"/>
        <w:rPr>
          <w:bCs w:val="0"/>
          <w:color w:val="000000"/>
        </w:rPr>
      </w:pPr>
      <w:r>
        <w:rPr>
          <w:bCs w:val="0"/>
          <w:color w:val="000000"/>
        </w:rPr>
        <w:t xml:space="preserve">A high priority of the Vocational Rehabilitation Program at </w:t>
      </w:r>
      <w:r w:rsidR="001F104F">
        <w:rPr>
          <w:bCs w:val="0"/>
          <w:color w:val="000000"/>
        </w:rPr>
        <w:t>the Bureau</w:t>
      </w:r>
      <w:r>
        <w:rPr>
          <w:bCs w:val="0"/>
          <w:color w:val="000000"/>
        </w:rPr>
        <w:t xml:space="preserve"> of Education and Services for the Blind is</w:t>
      </w:r>
      <w:r w:rsidR="001F104F">
        <w:rPr>
          <w:bCs w:val="0"/>
          <w:color w:val="000000"/>
        </w:rPr>
        <w:t xml:space="preserve"> to serve and </w:t>
      </w:r>
      <w:r w:rsidR="00437AB9">
        <w:rPr>
          <w:bCs w:val="0"/>
          <w:color w:val="000000"/>
        </w:rPr>
        <w:t xml:space="preserve">provide </w:t>
      </w:r>
      <w:r w:rsidR="000F6C41">
        <w:rPr>
          <w:bCs w:val="0"/>
          <w:color w:val="000000"/>
        </w:rPr>
        <w:t>outreach to eligible individuals from underserved populations. Th</w:t>
      </w:r>
      <w:r w:rsidR="001F104F">
        <w:rPr>
          <w:bCs w:val="0"/>
          <w:color w:val="000000"/>
        </w:rPr>
        <w:t>ese outreach activities include</w:t>
      </w:r>
      <w:r w:rsidR="000F6C41">
        <w:rPr>
          <w:bCs w:val="0"/>
          <w:color w:val="000000"/>
        </w:rPr>
        <w:t xml:space="preserve"> providin</w:t>
      </w:r>
      <w:r w:rsidR="001F104F">
        <w:rPr>
          <w:bCs w:val="0"/>
          <w:color w:val="000000"/>
        </w:rPr>
        <w:t xml:space="preserve">g information on </w:t>
      </w:r>
      <w:r w:rsidR="000F6C41">
        <w:rPr>
          <w:bCs w:val="0"/>
          <w:color w:val="000000"/>
        </w:rPr>
        <w:t xml:space="preserve">the Vocational Rehabilitation Program </w:t>
      </w:r>
      <w:r w:rsidR="007D7782">
        <w:rPr>
          <w:bCs w:val="0"/>
          <w:color w:val="000000"/>
        </w:rPr>
        <w:t xml:space="preserve">to </w:t>
      </w:r>
      <w:r w:rsidR="000F6C41">
        <w:rPr>
          <w:bCs w:val="0"/>
          <w:color w:val="000000"/>
        </w:rPr>
        <w:t>individuals</w:t>
      </w:r>
      <w:r w:rsidR="007D7782">
        <w:rPr>
          <w:bCs w:val="0"/>
          <w:color w:val="000000"/>
        </w:rPr>
        <w:t xml:space="preserve"> in their</w:t>
      </w:r>
      <w:r w:rsidR="000F6C41">
        <w:rPr>
          <w:bCs w:val="0"/>
          <w:color w:val="000000"/>
        </w:rPr>
        <w:t xml:space="preserve"> preferred language and mode of communication.</w:t>
      </w:r>
    </w:p>
    <w:p w:rsidR="000F6C41" w:rsidRDefault="000F6C41" w:rsidP="006570E2">
      <w:pPr>
        <w:pStyle w:val="BodyText"/>
        <w:rPr>
          <w:bCs w:val="0"/>
          <w:color w:val="000000"/>
        </w:rPr>
      </w:pPr>
    </w:p>
    <w:p w:rsidR="000F6C41" w:rsidRDefault="00F016B5" w:rsidP="006570E2">
      <w:pPr>
        <w:pStyle w:val="BodyText"/>
        <w:rPr>
          <w:bCs w:val="0"/>
          <w:color w:val="000000"/>
        </w:rPr>
      </w:pPr>
      <w:r>
        <w:rPr>
          <w:bCs w:val="0"/>
          <w:color w:val="000000"/>
        </w:rPr>
        <w:t>I</w:t>
      </w:r>
      <w:r w:rsidR="000F6C41">
        <w:rPr>
          <w:bCs w:val="0"/>
          <w:color w:val="000000"/>
        </w:rPr>
        <w:t>ndividuals from underserved populations</w:t>
      </w:r>
      <w:r>
        <w:rPr>
          <w:bCs w:val="0"/>
          <w:color w:val="000000"/>
        </w:rPr>
        <w:t xml:space="preserve"> are tracked in the Vocational Rehabilitation Program t</w:t>
      </w:r>
      <w:r w:rsidR="000F6C41">
        <w:rPr>
          <w:bCs w:val="0"/>
          <w:color w:val="000000"/>
        </w:rPr>
        <w:t xml:space="preserve">o ensure that they are engaged in services and fully understand the scope of available services that can be provided.  Before any individual from a minority background is inactivated </w:t>
      </w:r>
      <w:r w:rsidR="00382511">
        <w:rPr>
          <w:bCs w:val="0"/>
          <w:color w:val="000000"/>
        </w:rPr>
        <w:t xml:space="preserve">from the program </w:t>
      </w:r>
      <w:r w:rsidR="000F6C41">
        <w:rPr>
          <w:bCs w:val="0"/>
          <w:color w:val="000000"/>
        </w:rPr>
        <w:t>with an unsuccessful outcome, a supervisory review process is required.  The Vocational Rehabilitation Supervisor confirms that the individual was provided with information in his or her preferred language and print medium.  Additionally, the Supervisor reviews the case record of services to confirm documentation is present, substantiating that the individual was afforded the opportunity to make informed decisions in regards to participation in the Vocational Rehabilitation Program.</w:t>
      </w:r>
    </w:p>
    <w:p w:rsidR="000F6C41" w:rsidRDefault="000F6C41" w:rsidP="006570E2">
      <w:pPr>
        <w:pStyle w:val="BodyText"/>
        <w:rPr>
          <w:bCs w:val="0"/>
          <w:color w:val="000000"/>
          <w:szCs w:val="20"/>
        </w:rPr>
      </w:pPr>
    </w:p>
    <w:p w:rsidR="000F6C41" w:rsidRDefault="000F6C41" w:rsidP="005513F9">
      <w:pPr>
        <w:pStyle w:val="BodyText"/>
        <w:rPr>
          <w:bCs w:val="0"/>
        </w:rPr>
      </w:pPr>
      <w:r>
        <w:rPr>
          <w:bCs w:val="0"/>
        </w:rPr>
        <w:t>According to the 201</w:t>
      </w:r>
      <w:r w:rsidR="00951349">
        <w:rPr>
          <w:bCs w:val="0"/>
        </w:rPr>
        <w:t>3</w:t>
      </w:r>
      <w:r>
        <w:rPr>
          <w:bCs w:val="0"/>
        </w:rPr>
        <w:t xml:space="preserve"> data recently published by the </w:t>
      </w:r>
      <w:r>
        <w:rPr>
          <w:bCs w:val="0"/>
        </w:rPr>
        <w:lastRenderedPageBreak/>
        <w:t>U</w:t>
      </w:r>
      <w:r w:rsidR="00DE4B5B">
        <w:rPr>
          <w:bCs w:val="0"/>
        </w:rPr>
        <w:t>.</w:t>
      </w:r>
      <w:r>
        <w:rPr>
          <w:bCs w:val="0"/>
        </w:rPr>
        <w:t>S</w:t>
      </w:r>
      <w:r w:rsidR="00DE4B5B">
        <w:rPr>
          <w:bCs w:val="0"/>
        </w:rPr>
        <w:t>.</w:t>
      </w:r>
      <w:r>
        <w:rPr>
          <w:bCs w:val="0"/>
        </w:rPr>
        <w:t xml:space="preserve"> Census Bureau, </w:t>
      </w:r>
      <w:r w:rsidR="00951349">
        <w:rPr>
          <w:bCs w:val="0"/>
        </w:rPr>
        <w:t>30</w:t>
      </w:r>
      <w:r>
        <w:rPr>
          <w:bCs w:val="0"/>
        </w:rPr>
        <w:t>.</w:t>
      </w:r>
      <w:r w:rsidR="00951349">
        <w:rPr>
          <w:bCs w:val="0"/>
        </w:rPr>
        <w:t>2</w:t>
      </w:r>
      <w:r>
        <w:rPr>
          <w:bCs w:val="0"/>
        </w:rPr>
        <w:t>% of the overall populations of Connecticut identify race or ethnicity from a minority background.  This data further breaks down to 1</w:t>
      </w:r>
      <w:r w:rsidR="00951349">
        <w:rPr>
          <w:bCs w:val="0"/>
        </w:rPr>
        <w:t>1</w:t>
      </w:r>
      <w:r>
        <w:rPr>
          <w:bCs w:val="0"/>
        </w:rPr>
        <w:t>.</w:t>
      </w:r>
      <w:r w:rsidR="00951349">
        <w:rPr>
          <w:bCs w:val="0"/>
        </w:rPr>
        <w:t>2</w:t>
      </w:r>
      <w:r>
        <w:rPr>
          <w:bCs w:val="0"/>
        </w:rPr>
        <w:t>% of the overall population as African-American, 1</w:t>
      </w:r>
      <w:r w:rsidR="00951349">
        <w:rPr>
          <w:bCs w:val="0"/>
        </w:rPr>
        <w:t>4</w:t>
      </w:r>
      <w:r>
        <w:rPr>
          <w:bCs w:val="0"/>
        </w:rPr>
        <w:t>.</w:t>
      </w:r>
      <w:r w:rsidR="00951349">
        <w:rPr>
          <w:bCs w:val="0"/>
        </w:rPr>
        <w:t>2</w:t>
      </w:r>
      <w:r>
        <w:rPr>
          <w:bCs w:val="0"/>
        </w:rPr>
        <w:t>% as Hispanic, 0.</w:t>
      </w:r>
      <w:r w:rsidR="00951349">
        <w:rPr>
          <w:bCs w:val="0"/>
        </w:rPr>
        <w:t>5</w:t>
      </w:r>
      <w:r>
        <w:rPr>
          <w:bCs w:val="0"/>
        </w:rPr>
        <w:t xml:space="preserve">% as American Indian/Alaska Native, </w:t>
      </w:r>
      <w:r w:rsidR="00951349">
        <w:rPr>
          <w:bCs w:val="0"/>
        </w:rPr>
        <w:t>4</w:t>
      </w:r>
      <w:r>
        <w:rPr>
          <w:bCs w:val="0"/>
        </w:rPr>
        <w:t>.</w:t>
      </w:r>
      <w:r w:rsidR="00951349">
        <w:rPr>
          <w:bCs w:val="0"/>
        </w:rPr>
        <w:t>2</w:t>
      </w:r>
      <w:r>
        <w:rPr>
          <w:bCs w:val="0"/>
        </w:rPr>
        <w:t>% as Asian, and 0</w:t>
      </w:r>
      <w:r w:rsidR="00951349">
        <w:rPr>
          <w:bCs w:val="0"/>
        </w:rPr>
        <w:t>.1</w:t>
      </w:r>
      <w:r>
        <w:rPr>
          <w:bCs w:val="0"/>
        </w:rPr>
        <w:t>% as Pacific Islander.</w:t>
      </w:r>
    </w:p>
    <w:p w:rsidR="000F6C41" w:rsidRDefault="000F6C41" w:rsidP="005513F9">
      <w:pPr>
        <w:pStyle w:val="BodyText"/>
        <w:rPr>
          <w:bCs w:val="0"/>
        </w:rPr>
      </w:pPr>
    </w:p>
    <w:p w:rsidR="00321611" w:rsidRPr="001A35AE" w:rsidRDefault="000F6C41" w:rsidP="00321611">
      <w:pPr>
        <w:pStyle w:val="BodyText"/>
        <w:rPr>
          <w:bCs w:val="0"/>
          <w:color w:val="000000" w:themeColor="text1"/>
        </w:rPr>
      </w:pPr>
      <w:r w:rsidRPr="001A35AE">
        <w:rPr>
          <w:bCs w:val="0"/>
          <w:color w:val="000000" w:themeColor="text1"/>
        </w:rPr>
        <w:t xml:space="preserve">Analysis of the demographics of clients </w:t>
      </w:r>
      <w:r w:rsidR="001A35AE" w:rsidRPr="001A35AE">
        <w:rPr>
          <w:bCs w:val="0"/>
          <w:color w:val="000000" w:themeColor="text1"/>
        </w:rPr>
        <w:t>in the Vocational Rehabilitation Program for</w:t>
      </w:r>
      <w:r w:rsidRPr="001A35AE">
        <w:rPr>
          <w:bCs w:val="0"/>
          <w:color w:val="000000" w:themeColor="text1"/>
        </w:rPr>
        <w:t xml:space="preserve"> fiscal year</w:t>
      </w:r>
      <w:r w:rsidR="001A35AE" w:rsidRPr="001A35AE">
        <w:rPr>
          <w:bCs w:val="0"/>
          <w:color w:val="000000" w:themeColor="text1"/>
        </w:rPr>
        <w:t xml:space="preserve"> 2013</w:t>
      </w:r>
      <w:r w:rsidR="00382511" w:rsidRPr="001A35AE">
        <w:rPr>
          <w:bCs w:val="0"/>
          <w:color w:val="000000" w:themeColor="text1"/>
        </w:rPr>
        <w:t xml:space="preserve"> </w:t>
      </w:r>
      <w:r w:rsidRPr="001A35AE">
        <w:rPr>
          <w:bCs w:val="0"/>
          <w:color w:val="000000" w:themeColor="text1"/>
        </w:rPr>
        <w:t xml:space="preserve">found that </w:t>
      </w:r>
      <w:r w:rsidR="001A35AE" w:rsidRPr="001A35AE">
        <w:rPr>
          <w:bCs w:val="0"/>
          <w:color w:val="000000" w:themeColor="text1"/>
        </w:rPr>
        <w:t>33</w:t>
      </w:r>
      <w:r w:rsidRPr="001A35AE">
        <w:rPr>
          <w:bCs w:val="0"/>
          <w:color w:val="000000" w:themeColor="text1"/>
        </w:rPr>
        <w:t xml:space="preserve">% indicated race or ethnicity from a minority background, </w:t>
      </w:r>
      <w:r w:rsidR="001A35AE" w:rsidRPr="001A35AE">
        <w:rPr>
          <w:bCs w:val="0"/>
          <w:color w:val="000000" w:themeColor="text1"/>
        </w:rPr>
        <w:t>slightly exceeding</w:t>
      </w:r>
      <w:r w:rsidRPr="001A35AE">
        <w:rPr>
          <w:bCs w:val="0"/>
          <w:color w:val="000000" w:themeColor="text1"/>
        </w:rPr>
        <w:t xml:space="preserve"> the overall demographic </w:t>
      </w:r>
      <w:r w:rsidR="001A35AE" w:rsidRPr="001A35AE">
        <w:rPr>
          <w:bCs w:val="0"/>
          <w:color w:val="000000" w:themeColor="text1"/>
        </w:rPr>
        <w:t xml:space="preserve">of 30.2% </w:t>
      </w:r>
      <w:r w:rsidRPr="001A35AE">
        <w:rPr>
          <w:bCs w:val="0"/>
          <w:color w:val="000000" w:themeColor="text1"/>
        </w:rPr>
        <w:t>for Connecticut. This can be further broken down as 17</w:t>
      </w:r>
      <w:r w:rsidR="001A35AE" w:rsidRPr="001A35AE">
        <w:rPr>
          <w:bCs w:val="0"/>
          <w:color w:val="000000" w:themeColor="text1"/>
        </w:rPr>
        <w:t>.1</w:t>
      </w:r>
      <w:r w:rsidRPr="001A35AE">
        <w:rPr>
          <w:bCs w:val="0"/>
          <w:color w:val="000000" w:themeColor="text1"/>
        </w:rPr>
        <w:t>% identifying their race or ethnicity as African-American; 1</w:t>
      </w:r>
      <w:r w:rsidR="001A35AE" w:rsidRPr="001A35AE">
        <w:rPr>
          <w:bCs w:val="0"/>
          <w:color w:val="000000" w:themeColor="text1"/>
        </w:rPr>
        <w:t>3.1</w:t>
      </w:r>
      <w:r w:rsidRPr="001A35AE">
        <w:rPr>
          <w:bCs w:val="0"/>
          <w:color w:val="000000" w:themeColor="text1"/>
        </w:rPr>
        <w:t>% identifying their race or ethnicity as Hispanic; 2</w:t>
      </w:r>
      <w:r w:rsidR="001A35AE" w:rsidRPr="001A35AE">
        <w:rPr>
          <w:bCs w:val="0"/>
          <w:color w:val="000000" w:themeColor="text1"/>
        </w:rPr>
        <w:t>.3</w:t>
      </w:r>
      <w:r w:rsidRPr="001A35AE">
        <w:rPr>
          <w:bCs w:val="0"/>
          <w:color w:val="000000" w:themeColor="text1"/>
        </w:rPr>
        <w:t>% identifying their race or ethnicity as Asian</w:t>
      </w:r>
      <w:r w:rsidR="00DE4B5B">
        <w:rPr>
          <w:bCs w:val="0"/>
          <w:color w:val="000000" w:themeColor="text1"/>
        </w:rPr>
        <w:t>,</w:t>
      </w:r>
      <w:r w:rsidR="001A35AE" w:rsidRPr="001A35AE">
        <w:rPr>
          <w:bCs w:val="0"/>
          <w:color w:val="000000" w:themeColor="text1"/>
        </w:rPr>
        <w:t xml:space="preserve"> and less than 1% identifying their race or ethnicity as American Indian/Alaska Native or Pacific Islander</w:t>
      </w:r>
      <w:r w:rsidRPr="001A35AE">
        <w:rPr>
          <w:bCs w:val="0"/>
          <w:color w:val="000000" w:themeColor="text1"/>
        </w:rPr>
        <w:t xml:space="preserve">. As this data infers, outreach efforts to underserved populations by the </w:t>
      </w:r>
      <w:r w:rsidR="001A35AE" w:rsidRPr="001A35AE">
        <w:rPr>
          <w:bCs w:val="0"/>
          <w:color w:val="000000" w:themeColor="text1"/>
        </w:rPr>
        <w:t>Bureau</w:t>
      </w:r>
      <w:r w:rsidRPr="001A35AE">
        <w:rPr>
          <w:bCs w:val="0"/>
          <w:color w:val="000000" w:themeColor="text1"/>
        </w:rPr>
        <w:t xml:space="preserve"> has been effective in reaching and serving individuals from traditionally underserved populations. </w:t>
      </w:r>
    </w:p>
    <w:p w:rsidR="00321611" w:rsidRDefault="00321611" w:rsidP="00321611">
      <w:pPr>
        <w:pStyle w:val="BodyText"/>
      </w:pPr>
    </w:p>
    <w:p w:rsidR="000F6C41" w:rsidRPr="00321611" w:rsidRDefault="00321611" w:rsidP="00321611">
      <w:pPr>
        <w:pStyle w:val="BodyText"/>
        <w:rPr>
          <w:bCs w:val="0"/>
          <w:color w:val="FF0000"/>
        </w:rPr>
      </w:pPr>
      <w:r>
        <w:t>Th</w:t>
      </w:r>
      <w:r w:rsidR="000F6C41" w:rsidRPr="00C74574">
        <w:t xml:space="preserve">e Vocational Rehabilitation Program has two Counselors who are bicultural and fluent in Spanish. These two staff members </w:t>
      </w:r>
      <w:r w:rsidR="000F6C41">
        <w:t>each serve half of the state</w:t>
      </w:r>
      <w:r w:rsidR="00D03968">
        <w:t>,</w:t>
      </w:r>
      <w:r w:rsidR="000F6C41">
        <w:t xml:space="preserve"> with each of these Counselors serving the </w:t>
      </w:r>
      <w:r w:rsidR="000F6C41" w:rsidRPr="00C74574">
        <w:t xml:space="preserve">Spanish-speaking clients </w:t>
      </w:r>
      <w:r w:rsidR="000F6C41">
        <w:t xml:space="preserve">within their assigned territory. </w:t>
      </w:r>
      <w:r w:rsidR="000F6C41" w:rsidRPr="00C74574">
        <w:t>These staff members also perform outreach to community-based organizations to distribute information about services offered by the Bureau.</w:t>
      </w:r>
      <w:r w:rsidR="000F6C41">
        <w:t xml:space="preserve">  </w:t>
      </w:r>
      <w:r w:rsidR="000F6C41" w:rsidRPr="00C74574">
        <w:t>The Vocational Rehabilitation Program also employs a Counselor who is African-American and who serves a caseload in traditionally underserved communities.</w:t>
      </w:r>
    </w:p>
    <w:p w:rsidR="00D47DC8" w:rsidRDefault="00D47DC8">
      <w:pPr>
        <w:rPr>
          <w:rFonts w:ascii="Arial" w:hAnsi="Arial" w:cs="Arial"/>
          <w:b/>
          <w:bCs/>
          <w:sz w:val="32"/>
        </w:rPr>
      </w:pPr>
    </w:p>
    <w:p w:rsidR="00823188" w:rsidRDefault="000F6C41">
      <w:pPr>
        <w:rPr>
          <w:rFonts w:ascii="Arial" w:hAnsi="Arial" w:cs="Arial"/>
          <w:b/>
          <w:bCs/>
          <w:sz w:val="32"/>
        </w:rPr>
      </w:pPr>
      <w:r w:rsidRPr="00D830E1">
        <w:rPr>
          <w:rFonts w:ascii="Arial" w:hAnsi="Arial" w:cs="Arial"/>
          <w:b/>
          <w:bCs/>
          <w:sz w:val="32"/>
        </w:rPr>
        <w:lastRenderedPageBreak/>
        <w:t xml:space="preserve">Extensive outreach to community based organizations that work primarily with traditionally underserved populations has continued in the past year. </w:t>
      </w:r>
      <w:r w:rsidR="00823188">
        <w:rPr>
          <w:rFonts w:ascii="Arial" w:hAnsi="Arial" w:cs="Arial"/>
          <w:b/>
          <w:bCs/>
          <w:sz w:val="32"/>
        </w:rPr>
        <w:t>New c</w:t>
      </w:r>
      <w:r w:rsidRPr="00D830E1">
        <w:rPr>
          <w:rFonts w:ascii="Arial" w:hAnsi="Arial" w:cs="Arial"/>
          <w:b/>
          <w:bCs/>
          <w:sz w:val="32"/>
        </w:rPr>
        <w:t>ollaborations</w:t>
      </w:r>
      <w:r w:rsidR="00823188">
        <w:rPr>
          <w:rFonts w:ascii="Arial" w:hAnsi="Arial" w:cs="Arial"/>
          <w:b/>
          <w:bCs/>
          <w:sz w:val="32"/>
        </w:rPr>
        <w:t xml:space="preserve"> this year </w:t>
      </w:r>
      <w:r w:rsidR="00327121">
        <w:rPr>
          <w:rFonts w:ascii="Arial" w:hAnsi="Arial" w:cs="Arial"/>
          <w:b/>
          <w:bCs/>
          <w:sz w:val="32"/>
        </w:rPr>
        <w:t>with</w:t>
      </w:r>
      <w:r w:rsidR="00823188">
        <w:rPr>
          <w:rFonts w:ascii="Arial" w:hAnsi="Arial" w:cs="Arial"/>
          <w:b/>
          <w:bCs/>
          <w:sz w:val="32"/>
        </w:rPr>
        <w:t xml:space="preserve"> </w:t>
      </w:r>
      <w:r>
        <w:rPr>
          <w:rFonts w:ascii="Arial" w:hAnsi="Arial" w:cs="Arial"/>
          <w:b/>
          <w:bCs/>
          <w:sz w:val="32"/>
        </w:rPr>
        <w:t>faith-based org</w:t>
      </w:r>
      <w:r w:rsidR="00823188">
        <w:rPr>
          <w:rFonts w:ascii="Arial" w:hAnsi="Arial" w:cs="Arial"/>
          <w:b/>
          <w:bCs/>
          <w:sz w:val="32"/>
        </w:rPr>
        <w:t>anizations include</w:t>
      </w:r>
      <w:r w:rsidR="00D03968">
        <w:rPr>
          <w:rFonts w:ascii="Arial" w:hAnsi="Arial" w:cs="Arial"/>
          <w:b/>
          <w:bCs/>
          <w:sz w:val="32"/>
        </w:rPr>
        <w:t>d</w:t>
      </w:r>
      <w:r w:rsidR="00823188">
        <w:rPr>
          <w:rFonts w:ascii="Arial" w:hAnsi="Arial" w:cs="Arial"/>
          <w:b/>
          <w:bCs/>
          <w:sz w:val="32"/>
        </w:rPr>
        <w:t xml:space="preserve"> the Society for Increase-Ministry in Hartford</w:t>
      </w:r>
      <w:r w:rsidR="00327121">
        <w:rPr>
          <w:rFonts w:ascii="Arial" w:hAnsi="Arial" w:cs="Arial"/>
          <w:b/>
          <w:bCs/>
          <w:sz w:val="32"/>
        </w:rPr>
        <w:t xml:space="preserve"> and</w:t>
      </w:r>
      <w:r w:rsidR="00823188">
        <w:rPr>
          <w:rFonts w:ascii="Arial" w:hAnsi="Arial" w:cs="Arial"/>
          <w:b/>
          <w:bCs/>
          <w:sz w:val="32"/>
        </w:rPr>
        <w:t xml:space="preserve"> Jewish Family Services in West Hartford. </w:t>
      </w:r>
    </w:p>
    <w:p w:rsidR="00823188" w:rsidRDefault="00A919DB">
      <w:pPr>
        <w:rPr>
          <w:rFonts w:ascii="Arial" w:hAnsi="Arial" w:cs="Arial"/>
          <w:b/>
          <w:bCs/>
          <w:sz w:val="32"/>
        </w:rPr>
      </w:pPr>
      <w:r>
        <w:rPr>
          <w:rFonts w:ascii="Arial" w:hAnsi="Arial" w:cs="Arial"/>
          <w:b/>
          <w:bCs/>
          <w:sz w:val="32"/>
        </w:rPr>
        <w:t>Also, c</w:t>
      </w:r>
      <w:r w:rsidR="00823188">
        <w:rPr>
          <w:rFonts w:ascii="Arial" w:hAnsi="Arial" w:cs="Arial"/>
          <w:b/>
          <w:bCs/>
          <w:sz w:val="32"/>
        </w:rPr>
        <w:t>ontinued collaboration with</w:t>
      </w:r>
      <w:r w:rsidR="0051634A">
        <w:rPr>
          <w:rFonts w:ascii="Arial" w:hAnsi="Arial" w:cs="Arial"/>
          <w:b/>
          <w:bCs/>
          <w:sz w:val="32"/>
        </w:rPr>
        <w:t xml:space="preserve"> Zion Baptist Church, which ha</w:t>
      </w:r>
      <w:r w:rsidR="00327121">
        <w:rPr>
          <w:rFonts w:ascii="Arial" w:hAnsi="Arial" w:cs="Arial"/>
          <w:b/>
          <w:bCs/>
          <w:sz w:val="32"/>
        </w:rPr>
        <w:t>s</w:t>
      </w:r>
      <w:r w:rsidR="0051634A">
        <w:rPr>
          <w:rFonts w:ascii="Arial" w:hAnsi="Arial" w:cs="Arial"/>
          <w:b/>
          <w:bCs/>
          <w:sz w:val="32"/>
        </w:rPr>
        <w:t xml:space="preserve"> demonstrated effective outreach strategies and resulted in providing work evaluations and internships</w:t>
      </w:r>
      <w:r w:rsidR="00D03968">
        <w:rPr>
          <w:rFonts w:ascii="Arial" w:hAnsi="Arial" w:cs="Arial"/>
          <w:b/>
          <w:bCs/>
          <w:sz w:val="32"/>
        </w:rPr>
        <w:t xml:space="preserve"> for clients</w:t>
      </w:r>
      <w:r w:rsidR="00DE4B5B">
        <w:rPr>
          <w:rFonts w:ascii="Arial" w:hAnsi="Arial" w:cs="Arial"/>
          <w:b/>
          <w:bCs/>
          <w:sz w:val="32"/>
        </w:rPr>
        <w:t xml:space="preserve"> </w:t>
      </w:r>
      <w:r w:rsidR="00327121">
        <w:rPr>
          <w:rFonts w:ascii="Arial" w:hAnsi="Arial" w:cs="Arial"/>
          <w:b/>
          <w:bCs/>
          <w:sz w:val="32"/>
        </w:rPr>
        <w:t>has continued into this fiscal year</w:t>
      </w:r>
      <w:r w:rsidR="0051634A">
        <w:rPr>
          <w:rFonts w:ascii="Arial" w:hAnsi="Arial" w:cs="Arial"/>
          <w:b/>
          <w:bCs/>
          <w:sz w:val="32"/>
        </w:rPr>
        <w:t xml:space="preserve">. </w:t>
      </w:r>
      <w:r w:rsidR="000F6C41">
        <w:rPr>
          <w:rFonts w:ascii="Arial" w:hAnsi="Arial" w:cs="Arial"/>
          <w:b/>
          <w:bCs/>
          <w:sz w:val="32"/>
        </w:rPr>
        <w:t xml:space="preserve"> </w:t>
      </w:r>
    </w:p>
    <w:p w:rsidR="007952F5" w:rsidRDefault="007952F5">
      <w:pPr>
        <w:rPr>
          <w:rFonts w:ascii="Arial" w:hAnsi="Arial" w:cs="Arial"/>
          <w:b/>
          <w:bCs/>
          <w:sz w:val="32"/>
        </w:rPr>
      </w:pPr>
    </w:p>
    <w:p w:rsidR="00EF32A4" w:rsidRDefault="00327121">
      <w:pPr>
        <w:rPr>
          <w:rFonts w:ascii="Arial" w:hAnsi="Arial" w:cs="Arial"/>
          <w:b/>
          <w:bCs/>
          <w:sz w:val="32"/>
        </w:rPr>
      </w:pPr>
      <w:r>
        <w:rPr>
          <w:rFonts w:ascii="Arial" w:hAnsi="Arial" w:cs="Arial"/>
          <w:b/>
          <w:bCs/>
          <w:sz w:val="32"/>
        </w:rPr>
        <w:t>In this past fiscal year, a</w:t>
      </w:r>
      <w:r w:rsidR="00C36640">
        <w:rPr>
          <w:rFonts w:ascii="Arial" w:hAnsi="Arial" w:cs="Arial"/>
          <w:b/>
          <w:bCs/>
          <w:sz w:val="32"/>
        </w:rPr>
        <w:t xml:space="preserve"> new site </w:t>
      </w:r>
      <w:r>
        <w:rPr>
          <w:rFonts w:ascii="Arial" w:hAnsi="Arial" w:cs="Arial"/>
          <w:b/>
          <w:bCs/>
          <w:sz w:val="32"/>
        </w:rPr>
        <w:t xml:space="preserve">was </w:t>
      </w:r>
      <w:r w:rsidR="00C36640">
        <w:rPr>
          <w:rFonts w:ascii="Arial" w:hAnsi="Arial" w:cs="Arial"/>
          <w:b/>
          <w:bCs/>
          <w:sz w:val="32"/>
        </w:rPr>
        <w:t>located</w:t>
      </w:r>
      <w:r w:rsidR="00511AE7">
        <w:rPr>
          <w:rFonts w:ascii="Arial" w:hAnsi="Arial" w:cs="Arial"/>
          <w:b/>
          <w:bCs/>
          <w:sz w:val="32"/>
        </w:rPr>
        <w:t xml:space="preserve"> to provide training and job seeking skills</w:t>
      </w:r>
      <w:r>
        <w:rPr>
          <w:rFonts w:ascii="Arial" w:hAnsi="Arial" w:cs="Arial"/>
          <w:b/>
          <w:bCs/>
          <w:sz w:val="32"/>
        </w:rPr>
        <w:t>.</w:t>
      </w:r>
      <w:r w:rsidR="00B02D3B">
        <w:rPr>
          <w:rFonts w:ascii="Arial" w:hAnsi="Arial" w:cs="Arial"/>
          <w:b/>
          <w:bCs/>
          <w:sz w:val="32"/>
        </w:rPr>
        <w:t xml:space="preserve"> Opportunities</w:t>
      </w:r>
      <w:r>
        <w:rPr>
          <w:rFonts w:ascii="Arial" w:hAnsi="Arial" w:cs="Arial"/>
          <w:b/>
          <w:bCs/>
          <w:sz w:val="32"/>
        </w:rPr>
        <w:t xml:space="preserve"> I</w:t>
      </w:r>
      <w:r w:rsidR="00C36640">
        <w:rPr>
          <w:rFonts w:ascii="Arial" w:hAnsi="Arial" w:cs="Arial"/>
          <w:b/>
          <w:bCs/>
          <w:sz w:val="32"/>
        </w:rPr>
        <w:t>ndustr</w:t>
      </w:r>
      <w:r w:rsidR="00511AE7">
        <w:rPr>
          <w:rFonts w:ascii="Arial" w:hAnsi="Arial" w:cs="Arial"/>
          <w:b/>
          <w:bCs/>
          <w:sz w:val="32"/>
        </w:rPr>
        <w:t>ialization Centers of Waterbury</w:t>
      </w:r>
      <w:r w:rsidR="00EF32A4">
        <w:rPr>
          <w:rFonts w:ascii="Arial" w:hAnsi="Arial" w:cs="Arial"/>
          <w:b/>
          <w:bCs/>
          <w:sz w:val="32"/>
        </w:rPr>
        <w:t xml:space="preserve"> is located in a highly underserved area, close to downtown Waterbury. There has also been a reestablished relationship with the Work Force Alliance in New Haven and the </w:t>
      </w:r>
      <w:r>
        <w:rPr>
          <w:rFonts w:ascii="Arial" w:hAnsi="Arial" w:cs="Arial"/>
          <w:b/>
          <w:bCs/>
          <w:sz w:val="32"/>
        </w:rPr>
        <w:t>O</w:t>
      </w:r>
      <w:r w:rsidR="00E3269F">
        <w:rPr>
          <w:rFonts w:ascii="Arial" w:hAnsi="Arial" w:cs="Arial"/>
          <w:b/>
          <w:bCs/>
          <w:sz w:val="32"/>
        </w:rPr>
        <w:t>ne</w:t>
      </w:r>
      <w:r w:rsidR="00EF32A4">
        <w:rPr>
          <w:rFonts w:ascii="Arial" w:hAnsi="Arial" w:cs="Arial"/>
          <w:b/>
          <w:bCs/>
          <w:sz w:val="32"/>
        </w:rPr>
        <w:t xml:space="preserve"> </w:t>
      </w:r>
      <w:r>
        <w:rPr>
          <w:rFonts w:ascii="Arial" w:hAnsi="Arial" w:cs="Arial"/>
          <w:b/>
          <w:bCs/>
          <w:sz w:val="32"/>
        </w:rPr>
        <w:t>S</w:t>
      </w:r>
      <w:r w:rsidR="00EF32A4">
        <w:rPr>
          <w:rFonts w:ascii="Arial" w:hAnsi="Arial" w:cs="Arial"/>
          <w:b/>
          <w:bCs/>
          <w:sz w:val="32"/>
        </w:rPr>
        <w:t xml:space="preserve">top in Hartford to offer an opportunity to use the Work Centers at those locations. </w:t>
      </w:r>
    </w:p>
    <w:p w:rsidR="00514906" w:rsidRDefault="00514906">
      <w:pPr>
        <w:rPr>
          <w:rFonts w:ascii="Arial" w:hAnsi="Arial" w:cs="Arial"/>
          <w:b/>
          <w:bCs/>
          <w:sz w:val="32"/>
        </w:rPr>
      </w:pPr>
    </w:p>
    <w:p w:rsidR="00120D77" w:rsidRDefault="00514906">
      <w:pPr>
        <w:rPr>
          <w:rFonts w:ascii="Arial" w:hAnsi="Arial" w:cs="Arial"/>
          <w:b/>
          <w:bCs/>
          <w:sz w:val="32"/>
        </w:rPr>
      </w:pPr>
      <w:r>
        <w:rPr>
          <w:rFonts w:ascii="Arial" w:hAnsi="Arial" w:cs="Arial"/>
          <w:b/>
          <w:bCs/>
          <w:sz w:val="32"/>
        </w:rPr>
        <w:t xml:space="preserve">Some of the new collaborations in </w:t>
      </w:r>
      <w:r w:rsidR="00120D77">
        <w:rPr>
          <w:rFonts w:ascii="Arial" w:hAnsi="Arial" w:cs="Arial"/>
          <w:b/>
          <w:bCs/>
          <w:sz w:val="32"/>
        </w:rPr>
        <w:t>the Hartford area</w:t>
      </w:r>
      <w:r>
        <w:rPr>
          <w:rFonts w:ascii="Arial" w:hAnsi="Arial" w:cs="Arial"/>
          <w:b/>
          <w:bCs/>
          <w:sz w:val="32"/>
        </w:rPr>
        <w:t xml:space="preserve"> also included Khmer Health Advocates and Advocacy Unlimited.  Also, there have been some newly formed relationships with </w:t>
      </w:r>
      <w:r w:rsidR="00120D77">
        <w:rPr>
          <w:rFonts w:ascii="Arial" w:hAnsi="Arial" w:cs="Arial"/>
          <w:b/>
          <w:bCs/>
          <w:sz w:val="32"/>
        </w:rPr>
        <w:t>p</w:t>
      </w:r>
      <w:r>
        <w:rPr>
          <w:rFonts w:ascii="Arial" w:hAnsi="Arial" w:cs="Arial"/>
          <w:b/>
          <w:bCs/>
          <w:sz w:val="32"/>
        </w:rPr>
        <w:t>roviders in the Bridgeport area, such as the Hispanic Chamber of Commerce and Neighborhood Studios.</w:t>
      </w:r>
      <w:r w:rsidR="00120D77">
        <w:rPr>
          <w:rFonts w:ascii="Arial" w:hAnsi="Arial" w:cs="Arial"/>
          <w:b/>
          <w:bCs/>
          <w:sz w:val="32"/>
        </w:rPr>
        <w:t xml:space="preserve"> </w:t>
      </w:r>
    </w:p>
    <w:p w:rsidR="00120D77" w:rsidRDefault="00120D77">
      <w:pPr>
        <w:rPr>
          <w:rFonts w:ascii="Arial" w:hAnsi="Arial" w:cs="Arial"/>
          <w:b/>
          <w:bCs/>
          <w:sz w:val="32"/>
        </w:rPr>
      </w:pPr>
    </w:p>
    <w:p w:rsidR="00514906" w:rsidRDefault="00514906">
      <w:pPr>
        <w:rPr>
          <w:rFonts w:ascii="Arial" w:hAnsi="Arial" w:cs="Arial"/>
          <w:b/>
          <w:bCs/>
          <w:sz w:val="32"/>
        </w:rPr>
      </w:pPr>
      <w:r>
        <w:rPr>
          <w:rFonts w:ascii="Arial" w:hAnsi="Arial" w:cs="Arial"/>
          <w:b/>
          <w:bCs/>
          <w:sz w:val="32"/>
        </w:rPr>
        <w:t xml:space="preserve">The Vocational Rehabilitation </w:t>
      </w:r>
      <w:r w:rsidR="00120D77">
        <w:rPr>
          <w:rFonts w:ascii="Arial" w:hAnsi="Arial" w:cs="Arial"/>
          <w:b/>
          <w:bCs/>
          <w:sz w:val="32"/>
        </w:rPr>
        <w:t xml:space="preserve">Assistant </w:t>
      </w:r>
      <w:r>
        <w:rPr>
          <w:rFonts w:ascii="Arial" w:hAnsi="Arial" w:cs="Arial"/>
          <w:b/>
          <w:bCs/>
          <w:sz w:val="32"/>
        </w:rPr>
        <w:t>Counselor in Bridgeport has been working closely with the Community Relations Coordinator at South West Community Health Center which provided several resources for the Latino</w:t>
      </w:r>
      <w:r w:rsidR="00120D77">
        <w:rPr>
          <w:rFonts w:ascii="Arial" w:hAnsi="Arial" w:cs="Arial"/>
          <w:b/>
          <w:bCs/>
          <w:sz w:val="32"/>
        </w:rPr>
        <w:t xml:space="preserve"> community in Bridgeport</w:t>
      </w:r>
      <w:r w:rsidR="00D03968">
        <w:rPr>
          <w:rFonts w:ascii="Arial" w:hAnsi="Arial" w:cs="Arial"/>
          <w:b/>
          <w:bCs/>
          <w:sz w:val="32"/>
        </w:rPr>
        <w:t xml:space="preserve"> that the</w:t>
      </w:r>
      <w:r>
        <w:rPr>
          <w:rFonts w:ascii="Arial" w:hAnsi="Arial" w:cs="Arial"/>
          <w:b/>
          <w:bCs/>
          <w:sz w:val="32"/>
        </w:rPr>
        <w:t xml:space="preserve"> Counselor is pursuing. </w:t>
      </w:r>
    </w:p>
    <w:p w:rsidR="00C36640" w:rsidRDefault="00C36640">
      <w:pPr>
        <w:rPr>
          <w:rFonts w:ascii="Arial" w:hAnsi="Arial" w:cs="Arial"/>
          <w:b/>
          <w:bCs/>
          <w:sz w:val="32"/>
        </w:rPr>
      </w:pPr>
    </w:p>
    <w:p w:rsidR="00823188" w:rsidRDefault="00B6773D">
      <w:pPr>
        <w:rPr>
          <w:rFonts w:ascii="Arial" w:hAnsi="Arial" w:cs="Arial"/>
          <w:b/>
          <w:bCs/>
          <w:sz w:val="32"/>
        </w:rPr>
      </w:pPr>
      <w:r>
        <w:rPr>
          <w:rFonts w:ascii="Arial" w:hAnsi="Arial" w:cs="Arial"/>
          <w:b/>
          <w:bCs/>
          <w:sz w:val="32"/>
        </w:rPr>
        <w:lastRenderedPageBreak/>
        <w:t>One of the Vocational Rehabilitation Counselors is on the planning committee for a city</w:t>
      </w:r>
      <w:r w:rsidR="00D03968">
        <w:rPr>
          <w:rFonts w:ascii="Arial" w:hAnsi="Arial" w:cs="Arial"/>
          <w:b/>
          <w:bCs/>
          <w:sz w:val="32"/>
        </w:rPr>
        <w:t>-</w:t>
      </w:r>
      <w:r>
        <w:rPr>
          <w:rFonts w:ascii="Arial" w:hAnsi="Arial" w:cs="Arial"/>
          <w:b/>
          <w:bCs/>
          <w:sz w:val="32"/>
        </w:rPr>
        <w:t xml:space="preserve">wide Church Provider </w:t>
      </w:r>
      <w:r w:rsidR="00DE4B5B">
        <w:rPr>
          <w:rFonts w:ascii="Arial" w:hAnsi="Arial" w:cs="Arial"/>
          <w:b/>
          <w:bCs/>
          <w:sz w:val="32"/>
        </w:rPr>
        <w:t>F</w:t>
      </w:r>
      <w:r>
        <w:rPr>
          <w:rFonts w:ascii="Arial" w:hAnsi="Arial" w:cs="Arial"/>
          <w:b/>
          <w:bCs/>
          <w:sz w:val="32"/>
        </w:rPr>
        <w:t xml:space="preserve">air to be held in Waterbury in May. This is the first year that the Bureau has been involved in this fair. </w:t>
      </w:r>
      <w:r w:rsidR="007952F5">
        <w:rPr>
          <w:rFonts w:ascii="Arial" w:hAnsi="Arial" w:cs="Arial"/>
          <w:b/>
          <w:bCs/>
          <w:sz w:val="32"/>
        </w:rPr>
        <w:t xml:space="preserve">Information will be provided through an outreach table. </w:t>
      </w:r>
    </w:p>
    <w:p w:rsidR="007952F5" w:rsidRDefault="007952F5" w:rsidP="007952F5">
      <w:pPr>
        <w:rPr>
          <w:rFonts w:ascii="Arial" w:hAnsi="Arial" w:cs="Arial"/>
          <w:b/>
          <w:bCs/>
          <w:sz w:val="32"/>
        </w:rPr>
      </w:pPr>
    </w:p>
    <w:p w:rsidR="007952F5" w:rsidRDefault="007952F5" w:rsidP="007952F5">
      <w:pPr>
        <w:rPr>
          <w:rFonts w:ascii="Arial" w:hAnsi="Arial" w:cs="Arial"/>
          <w:b/>
          <w:bCs/>
          <w:color w:val="000000"/>
          <w:sz w:val="32"/>
          <w:szCs w:val="32"/>
        </w:rPr>
      </w:pPr>
      <w:r>
        <w:rPr>
          <w:rFonts w:ascii="Arial" w:hAnsi="Arial" w:cs="Arial"/>
          <w:b/>
          <w:bCs/>
          <w:color w:val="000000"/>
          <w:sz w:val="32"/>
          <w:szCs w:val="32"/>
        </w:rPr>
        <w:t>The</w:t>
      </w:r>
      <w:r w:rsidRPr="00581905">
        <w:rPr>
          <w:rFonts w:ascii="Arial" w:hAnsi="Arial" w:cs="Arial"/>
          <w:b/>
          <w:bCs/>
          <w:color w:val="000000"/>
          <w:sz w:val="32"/>
          <w:szCs w:val="32"/>
        </w:rPr>
        <w:t xml:space="preserve"> Vocat</w:t>
      </w:r>
      <w:r>
        <w:rPr>
          <w:rFonts w:ascii="Arial" w:hAnsi="Arial" w:cs="Arial"/>
          <w:b/>
          <w:bCs/>
          <w:color w:val="000000"/>
          <w:sz w:val="32"/>
          <w:szCs w:val="32"/>
        </w:rPr>
        <w:t>ional Rehabilitation Counselors that work</w:t>
      </w:r>
      <w:r w:rsidR="00120D77">
        <w:rPr>
          <w:rFonts w:ascii="Arial" w:hAnsi="Arial" w:cs="Arial"/>
          <w:b/>
          <w:bCs/>
          <w:color w:val="000000"/>
          <w:sz w:val="32"/>
          <w:szCs w:val="32"/>
        </w:rPr>
        <w:t>s</w:t>
      </w:r>
      <w:r>
        <w:rPr>
          <w:rFonts w:ascii="Arial" w:hAnsi="Arial" w:cs="Arial"/>
          <w:b/>
          <w:bCs/>
          <w:color w:val="000000"/>
          <w:sz w:val="32"/>
          <w:szCs w:val="32"/>
        </w:rPr>
        <w:t xml:space="preserve"> with the underserved populations </w:t>
      </w:r>
      <w:r w:rsidRPr="00581905">
        <w:rPr>
          <w:rFonts w:ascii="Arial" w:hAnsi="Arial" w:cs="Arial"/>
          <w:b/>
          <w:bCs/>
          <w:color w:val="000000"/>
          <w:sz w:val="32"/>
          <w:szCs w:val="32"/>
        </w:rPr>
        <w:t xml:space="preserve">continued to participate in the annual </w:t>
      </w:r>
      <w:r w:rsidR="00926A7A">
        <w:rPr>
          <w:rFonts w:ascii="Arial" w:hAnsi="Arial" w:cs="Arial"/>
          <w:b/>
          <w:bCs/>
          <w:color w:val="000000"/>
          <w:sz w:val="32"/>
          <w:szCs w:val="32"/>
        </w:rPr>
        <w:t>Waterbury Community Resource Team Provider Fair</w:t>
      </w:r>
      <w:r w:rsidRPr="00581905">
        <w:rPr>
          <w:rFonts w:ascii="Arial" w:hAnsi="Arial" w:cs="Arial"/>
          <w:b/>
          <w:bCs/>
          <w:color w:val="000000"/>
          <w:sz w:val="32"/>
          <w:szCs w:val="32"/>
        </w:rPr>
        <w:t>. The Vocational Rehabilitation Program ha</w:t>
      </w:r>
      <w:r>
        <w:rPr>
          <w:rFonts w:ascii="Arial" w:hAnsi="Arial" w:cs="Arial"/>
          <w:b/>
          <w:bCs/>
          <w:color w:val="000000"/>
          <w:sz w:val="32"/>
          <w:szCs w:val="32"/>
        </w:rPr>
        <w:t xml:space="preserve">s </w:t>
      </w:r>
      <w:r w:rsidRPr="00581905">
        <w:rPr>
          <w:rFonts w:ascii="Arial" w:hAnsi="Arial" w:cs="Arial"/>
          <w:b/>
          <w:bCs/>
          <w:color w:val="000000"/>
          <w:sz w:val="32"/>
          <w:szCs w:val="32"/>
        </w:rPr>
        <w:t>an outreach table at this fair, sharing information with residents from the city and neighboring communities. The Program staff also reached out to faith-based organizations with a goal of utilizing their linkages to the community to share information about services.</w:t>
      </w:r>
    </w:p>
    <w:p w:rsidR="00B6773D" w:rsidRDefault="00B6773D">
      <w:pPr>
        <w:rPr>
          <w:rFonts w:ascii="Arial" w:hAnsi="Arial" w:cs="Arial"/>
          <w:b/>
          <w:bCs/>
          <w:sz w:val="32"/>
        </w:rPr>
      </w:pPr>
    </w:p>
    <w:p w:rsidR="000F6C41" w:rsidRDefault="00827A1B">
      <w:pPr>
        <w:rPr>
          <w:rFonts w:ascii="Arial" w:hAnsi="Arial" w:cs="Arial"/>
          <w:b/>
          <w:bCs/>
          <w:color w:val="000000"/>
          <w:sz w:val="32"/>
          <w:szCs w:val="32"/>
        </w:rPr>
      </w:pPr>
      <w:r>
        <w:rPr>
          <w:rFonts w:ascii="Arial" w:hAnsi="Arial" w:cs="Arial"/>
          <w:b/>
          <w:bCs/>
          <w:color w:val="000000"/>
          <w:sz w:val="32"/>
          <w:szCs w:val="32"/>
        </w:rPr>
        <w:t>T</w:t>
      </w:r>
      <w:r w:rsidR="000F6C41">
        <w:rPr>
          <w:rFonts w:ascii="Arial" w:hAnsi="Arial" w:cs="Arial"/>
          <w:b/>
          <w:bCs/>
          <w:color w:val="000000"/>
          <w:sz w:val="32"/>
          <w:szCs w:val="32"/>
        </w:rPr>
        <w:t>he two Bilingual and Bicultural Vocational Rehabilitation Assistant Counselors have been active participants on the statewide committee for Latino Counselors</w:t>
      </w:r>
      <w:r>
        <w:rPr>
          <w:rFonts w:ascii="Arial" w:hAnsi="Arial" w:cs="Arial"/>
          <w:b/>
          <w:bCs/>
          <w:color w:val="000000"/>
          <w:sz w:val="32"/>
          <w:szCs w:val="32"/>
        </w:rPr>
        <w:t xml:space="preserve"> and Job Development groups throughout the state</w:t>
      </w:r>
      <w:r w:rsidR="000F6C41">
        <w:rPr>
          <w:rFonts w:ascii="Arial" w:hAnsi="Arial" w:cs="Arial"/>
          <w:b/>
          <w:bCs/>
          <w:color w:val="000000"/>
          <w:sz w:val="32"/>
          <w:szCs w:val="32"/>
        </w:rPr>
        <w:t>.</w:t>
      </w:r>
      <w:r w:rsidR="004C36C1">
        <w:rPr>
          <w:rFonts w:ascii="Arial" w:hAnsi="Arial" w:cs="Arial"/>
          <w:b/>
          <w:bCs/>
          <w:color w:val="000000"/>
          <w:sz w:val="32"/>
          <w:szCs w:val="32"/>
        </w:rPr>
        <w:t xml:space="preserve"> A job seeking skills class is being plann</w:t>
      </w:r>
      <w:r w:rsidR="00DE4B5B">
        <w:rPr>
          <w:rFonts w:ascii="Arial" w:hAnsi="Arial" w:cs="Arial"/>
          <w:b/>
          <w:bCs/>
          <w:color w:val="000000"/>
          <w:sz w:val="32"/>
          <w:szCs w:val="32"/>
        </w:rPr>
        <w:t>ed</w:t>
      </w:r>
      <w:r w:rsidR="004C36C1">
        <w:rPr>
          <w:rFonts w:ascii="Arial" w:hAnsi="Arial" w:cs="Arial"/>
          <w:b/>
          <w:bCs/>
          <w:color w:val="000000"/>
          <w:sz w:val="32"/>
          <w:szCs w:val="32"/>
        </w:rPr>
        <w:t xml:space="preserve"> for fiscal year 2014.</w:t>
      </w:r>
    </w:p>
    <w:p w:rsidR="004C36C1" w:rsidRDefault="004C36C1">
      <w:pPr>
        <w:rPr>
          <w:rFonts w:ascii="Arial" w:hAnsi="Arial" w:cs="Arial"/>
          <w:b/>
          <w:bCs/>
          <w:color w:val="000000"/>
          <w:sz w:val="32"/>
          <w:szCs w:val="32"/>
        </w:rPr>
      </w:pPr>
    </w:p>
    <w:p w:rsidR="004C36C1" w:rsidRPr="004C36C1" w:rsidRDefault="004C36C1" w:rsidP="004C36C1">
      <w:pPr>
        <w:pStyle w:val="PlainText"/>
        <w:rPr>
          <w:rFonts w:ascii="Arial" w:hAnsi="Arial" w:cs="Arial"/>
          <w:b/>
          <w:sz w:val="32"/>
          <w:szCs w:val="32"/>
        </w:rPr>
      </w:pPr>
      <w:r w:rsidRPr="004C36C1">
        <w:rPr>
          <w:rFonts w:ascii="Arial" w:hAnsi="Arial" w:cs="Arial"/>
          <w:b/>
          <w:sz w:val="32"/>
          <w:szCs w:val="32"/>
        </w:rPr>
        <w:t>The Vocational Rehabilitation Assistant Counselor for the greater Hartford area was interviewed on cable access channel 18 for a program titled “</w:t>
      </w:r>
      <w:proofErr w:type="spellStart"/>
      <w:r w:rsidRPr="004C36C1">
        <w:rPr>
          <w:rFonts w:ascii="Arial" w:hAnsi="Arial" w:cs="Arial"/>
          <w:b/>
          <w:sz w:val="32"/>
          <w:szCs w:val="32"/>
        </w:rPr>
        <w:t>Analeh</w:t>
      </w:r>
      <w:proofErr w:type="spellEnd"/>
      <w:r w:rsidRPr="004C36C1">
        <w:rPr>
          <w:rFonts w:ascii="Arial" w:hAnsi="Arial" w:cs="Arial"/>
          <w:b/>
          <w:sz w:val="32"/>
          <w:szCs w:val="32"/>
        </w:rPr>
        <w:t xml:space="preserve">.” This program is run on the Spanish </w:t>
      </w:r>
      <w:r w:rsidR="00DE4B5B">
        <w:rPr>
          <w:rFonts w:ascii="Arial" w:hAnsi="Arial" w:cs="Arial"/>
          <w:b/>
          <w:sz w:val="32"/>
          <w:szCs w:val="32"/>
        </w:rPr>
        <w:t>Channel and it also airs on You</w:t>
      </w:r>
      <w:r w:rsidRPr="004C36C1">
        <w:rPr>
          <w:rFonts w:ascii="Arial" w:hAnsi="Arial" w:cs="Arial"/>
          <w:b/>
          <w:sz w:val="32"/>
          <w:szCs w:val="32"/>
        </w:rPr>
        <w:t>Tube. The interview focused on services available through the Bureau and also discussed various eye conditions that are most frequently associated with legal blindnes</w:t>
      </w:r>
      <w:bookmarkStart w:id="0" w:name="_GoBack"/>
      <w:bookmarkEnd w:id="0"/>
      <w:r w:rsidRPr="004C36C1">
        <w:rPr>
          <w:rFonts w:ascii="Arial" w:hAnsi="Arial" w:cs="Arial"/>
          <w:b/>
          <w:sz w:val="32"/>
          <w:szCs w:val="32"/>
        </w:rPr>
        <w:t xml:space="preserve">s. There was also an opportunity to demonstrate some of the adaptive devices provided to clients </w:t>
      </w:r>
      <w:r>
        <w:rPr>
          <w:rFonts w:ascii="Arial" w:hAnsi="Arial" w:cs="Arial"/>
          <w:b/>
          <w:sz w:val="32"/>
          <w:szCs w:val="32"/>
        </w:rPr>
        <w:t>to use in</w:t>
      </w:r>
      <w:r w:rsidRPr="004C36C1">
        <w:rPr>
          <w:rFonts w:ascii="Arial" w:hAnsi="Arial" w:cs="Arial"/>
          <w:b/>
          <w:sz w:val="32"/>
          <w:szCs w:val="32"/>
        </w:rPr>
        <w:t xml:space="preserve"> employment, training and </w:t>
      </w:r>
      <w:r>
        <w:rPr>
          <w:rFonts w:ascii="Arial" w:hAnsi="Arial" w:cs="Arial"/>
          <w:b/>
          <w:sz w:val="32"/>
          <w:szCs w:val="32"/>
        </w:rPr>
        <w:t xml:space="preserve">activities of daily </w:t>
      </w:r>
      <w:r w:rsidRPr="004C36C1">
        <w:rPr>
          <w:rFonts w:ascii="Arial" w:hAnsi="Arial" w:cs="Arial"/>
          <w:b/>
          <w:sz w:val="32"/>
          <w:szCs w:val="32"/>
        </w:rPr>
        <w:t>living.</w:t>
      </w:r>
    </w:p>
    <w:p w:rsidR="000F6C41" w:rsidRDefault="000F6C41">
      <w:pPr>
        <w:rPr>
          <w:rFonts w:ascii="Arial" w:hAnsi="Arial" w:cs="Arial"/>
          <w:b/>
          <w:bCs/>
          <w:color w:val="000000"/>
          <w:sz w:val="32"/>
          <w:szCs w:val="32"/>
        </w:rPr>
      </w:pPr>
      <w:r>
        <w:rPr>
          <w:rFonts w:ascii="Arial" w:hAnsi="Arial" w:cs="Arial"/>
          <w:b/>
          <w:bCs/>
          <w:color w:val="000000"/>
          <w:sz w:val="32"/>
          <w:szCs w:val="32"/>
        </w:rPr>
        <w:lastRenderedPageBreak/>
        <w:t xml:space="preserve">In the forthcoming fiscal year, outreach to underserved populations will continue as a priority for the Vocational Rehabilitation Program to identify potential applicants for services. The Program will continue to monitor the effectiveness of these outreach approaches and identify areas where revision of existing strategies or the implementation of new approaches will ensure equal access to services.  </w:t>
      </w:r>
    </w:p>
    <w:p w:rsidR="00B93B83" w:rsidRDefault="00B93B83">
      <w:pPr>
        <w:rPr>
          <w:rFonts w:ascii="Arial" w:hAnsi="Arial" w:cs="Arial"/>
          <w:b/>
          <w:bCs/>
          <w:color w:val="000000"/>
          <w:sz w:val="32"/>
          <w:szCs w:val="32"/>
        </w:rPr>
      </w:pPr>
    </w:p>
    <w:p w:rsidR="00B93B83" w:rsidRDefault="00B93B83">
      <w:pPr>
        <w:rPr>
          <w:rFonts w:ascii="Arial" w:hAnsi="Arial" w:cs="Arial"/>
          <w:b/>
          <w:bCs/>
          <w:color w:val="000000"/>
          <w:sz w:val="32"/>
          <w:szCs w:val="32"/>
        </w:rPr>
      </w:pPr>
    </w:p>
    <w:sectPr w:rsidR="00B93B83" w:rsidSect="005C4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D6"/>
    <w:rsid w:val="00000BFC"/>
    <w:rsid w:val="000416F8"/>
    <w:rsid w:val="00046FD4"/>
    <w:rsid w:val="00052B31"/>
    <w:rsid w:val="00055BC6"/>
    <w:rsid w:val="00067B04"/>
    <w:rsid w:val="00075CF9"/>
    <w:rsid w:val="000A0E56"/>
    <w:rsid w:val="000B1903"/>
    <w:rsid w:val="000B3F93"/>
    <w:rsid w:val="000D62FD"/>
    <w:rsid w:val="000F17B1"/>
    <w:rsid w:val="000F6C41"/>
    <w:rsid w:val="001205F2"/>
    <w:rsid w:val="00120D77"/>
    <w:rsid w:val="00134CC9"/>
    <w:rsid w:val="001379A6"/>
    <w:rsid w:val="001713D3"/>
    <w:rsid w:val="0018219D"/>
    <w:rsid w:val="001A2AD6"/>
    <w:rsid w:val="001A35AE"/>
    <w:rsid w:val="001B2A69"/>
    <w:rsid w:val="001F104F"/>
    <w:rsid w:val="0024198A"/>
    <w:rsid w:val="002A16EE"/>
    <w:rsid w:val="002B1673"/>
    <w:rsid w:val="002C2386"/>
    <w:rsid w:val="002D1BBD"/>
    <w:rsid w:val="0030719C"/>
    <w:rsid w:val="00321611"/>
    <w:rsid w:val="00327121"/>
    <w:rsid w:val="003533A7"/>
    <w:rsid w:val="00382511"/>
    <w:rsid w:val="00386181"/>
    <w:rsid w:val="003B0C44"/>
    <w:rsid w:val="00437AB9"/>
    <w:rsid w:val="00440599"/>
    <w:rsid w:val="00461B84"/>
    <w:rsid w:val="004B5196"/>
    <w:rsid w:val="004C36C1"/>
    <w:rsid w:val="004C404F"/>
    <w:rsid w:val="004E5B35"/>
    <w:rsid w:val="004E7F62"/>
    <w:rsid w:val="00511AE7"/>
    <w:rsid w:val="00514906"/>
    <w:rsid w:val="0051634A"/>
    <w:rsid w:val="00550251"/>
    <w:rsid w:val="005513F9"/>
    <w:rsid w:val="00581905"/>
    <w:rsid w:val="005C47D2"/>
    <w:rsid w:val="005F3259"/>
    <w:rsid w:val="006570E2"/>
    <w:rsid w:val="006813D5"/>
    <w:rsid w:val="006A34A9"/>
    <w:rsid w:val="006D1B2F"/>
    <w:rsid w:val="006E0DA7"/>
    <w:rsid w:val="0071455C"/>
    <w:rsid w:val="007159A8"/>
    <w:rsid w:val="0077611E"/>
    <w:rsid w:val="00787644"/>
    <w:rsid w:val="00792080"/>
    <w:rsid w:val="007952F5"/>
    <w:rsid w:val="007B4637"/>
    <w:rsid w:val="007B5AEA"/>
    <w:rsid w:val="007C6DA1"/>
    <w:rsid w:val="007D7782"/>
    <w:rsid w:val="00823188"/>
    <w:rsid w:val="00827A1B"/>
    <w:rsid w:val="00832CE1"/>
    <w:rsid w:val="008B044B"/>
    <w:rsid w:val="008B321A"/>
    <w:rsid w:val="00915637"/>
    <w:rsid w:val="00920FC6"/>
    <w:rsid w:val="00926A7A"/>
    <w:rsid w:val="00951349"/>
    <w:rsid w:val="009D1CD5"/>
    <w:rsid w:val="009D4914"/>
    <w:rsid w:val="009E6624"/>
    <w:rsid w:val="00A363B2"/>
    <w:rsid w:val="00A520E0"/>
    <w:rsid w:val="00A74CB4"/>
    <w:rsid w:val="00A74F05"/>
    <w:rsid w:val="00A919DB"/>
    <w:rsid w:val="00AA26F0"/>
    <w:rsid w:val="00AB0FB9"/>
    <w:rsid w:val="00AB49DA"/>
    <w:rsid w:val="00AD26C8"/>
    <w:rsid w:val="00B02D3B"/>
    <w:rsid w:val="00B11D43"/>
    <w:rsid w:val="00B148F6"/>
    <w:rsid w:val="00B33B23"/>
    <w:rsid w:val="00B60C81"/>
    <w:rsid w:val="00B6773D"/>
    <w:rsid w:val="00B80FB5"/>
    <w:rsid w:val="00B93B83"/>
    <w:rsid w:val="00BD2E25"/>
    <w:rsid w:val="00BD7885"/>
    <w:rsid w:val="00C07083"/>
    <w:rsid w:val="00C36640"/>
    <w:rsid w:val="00C74574"/>
    <w:rsid w:val="00C74BBC"/>
    <w:rsid w:val="00C81E32"/>
    <w:rsid w:val="00C92AA6"/>
    <w:rsid w:val="00C97DF1"/>
    <w:rsid w:val="00CA53F4"/>
    <w:rsid w:val="00CB7476"/>
    <w:rsid w:val="00CC0DD2"/>
    <w:rsid w:val="00D03968"/>
    <w:rsid w:val="00D049F7"/>
    <w:rsid w:val="00D0670B"/>
    <w:rsid w:val="00D37FBD"/>
    <w:rsid w:val="00D47D23"/>
    <w:rsid w:val="00D47DC8"/>
    <w:rsid w:val="00D603F2"/>
    <w:rsid w:val="00D659F0"/>
    <w:rsid w:val="00D830E1"/>
    <w:rsid w:val="00DA1EC6"/>
    <w:rsid w:val="00DB36A3"/>
    <w:rsid w:val="00DD0CA7"/>
    <w:rsid w:val="00DE4B5B"/>
    <w:rsid w:val="00DF0974"/>
    <w:rsid w:val="00E2784D"/>
    <w:rsid w:val="00E3269F"/>
    <w:rsid w:val="00E334E4"/>
    <w:rsid w:val="00EC0C37"/>
    <w:rsid w:val="00ED5061"/>
    <w:rsid w:val="00EE78F5"/>
    <w:rsid w:val="00EF32A4"/>
    <w:rsid w:val="00F016B5"/>
    <w:rsid w:val="00F16412"/>
    <w:rsid w:val="00F366D1"/>
    <w:rsid w:val="00F458D6"/>
    <w:rsid w:val="00F70ADA"/>
    <w:rsid w:val="00F73462"/>
    <w:rsid w:val="00F826FA"/>
    <w:rsid w:val="00F87221"/>
    <w:rsid w:val="00FE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D2"/>
    <w:rPr>
      <w:sz w:val="24"/>
      <w:szCs w:val="20"/>
    </w:rPr>
  </w:style>
  <w:style w:type="paragraph" w:styleId="Heading1">
    <w:name w:val="heading 1"/>
    <w:basedOn w:val="Normal"/>
    <w:next w:val="Normal"/>
    <w:link w:val="Heading1Char"/>
    <w:uiPriority w:val="99"/>
    <w:qFormat/>
    <w:rsid w:val="00D0670B"/>
    <w:pPr>
      <w:keepNext/>
      <w:tabs>
        <w:tab w:val="left" w:pos="0"/>
        <w:tab w:val="left" w:pos="288"/>
        <w:tab w:val="left" w:pos="576"/>
        <w:tab w:val="left" w:pos="864"/>
        <w:tab w:val="left" w:pos="1296"/>
        <w:tab w:val="left" w:pos="2880"/>
        <w:tab w:val="left" w:pos="4320"/>
      </w:tabs>
      <w:suppressAutoHyphens/>
      <w:jc w:val="center"/>
      <w:outlineLvl w:val="0"/>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A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A0E56"/>
    <w:pPr>
      <w:widowControl w:val="0"/>
      <w:tabs>
        <w:tab w:val="left" w:pos="0"/>
        <w:tab w:val="left" w:pos="288"/>
        <w:tab w:val="left" w:pos="576"/>
        <w:tab w:val="left" w:pos="864"/>
        <w:tab w:val="left" w:pos="1296"/>
        <w:tab w:val="left" w:pos="2880"/>
        <w:tab w:val="left" w:pos="4320"/>
      </w:tabs>
      <w:suppressAutoHyphens/>
      <w:autoSpaceDE w:val="0"/>
      <w:autoSpaceDN w:val="0"/>
    </w:pPr>
    <w:rPr>
      <w:rFonts w:ascii="Arial" w:hAnsi="Arial" w:cs="Arial"/>
      <w:b/>
      <w:bCs/>
      <w:sz w:val="32"/>
      <w:szCs w:val="32"/>
    </w:rPr>
  </w:style>
  <w:style w:type="character" w:customStyle="1" w:styleId="BodyTextChar">
    <w:name w:val="Body Text Char"/>
    <w:basedOn w:val="DefaultParagraphFont"/>
    <w:link w:val="BodyText"/>
    <w:uiPriority w:val="99"/>
    <w:semiHidden/>
    <w:rsid w:val="00EA48A8"/>
    <w:rPr>
      <w:sz w:val="24"/>
      <w:szCs w:val="20"/>
    </w:rPr>
  </w:style>
  <w:style w:type="character" w:styleId="Strong">
    <w:name w:val="Strong"/>
    <w:basedOn w:val="DefaultParagraphFont"/>
    <w:uiPriority w:val="99"/>
    <w:qFormat/>
    <w:rsid w:val="00055BC6"/>
    <w:rPr>
      <w:rFonts w:cs="Times New Roman"/>
      <w:b/>
      <w:bCs/>
    </w:rPr>
  </w:style>
  <w:style w:type="character" w:styleId="Emphasis">
    <w:name w:val="Emphasis"/>
    <w:basedOn w:val="DefaultParagraphFont"/>
    <w:uiPriority w:val="99"/>
    <w:qFormat/>
    <w:rsid w:val="00CA53F4"/>
    <w:rPr>
      <w:rFonts w:cs="Times New Roman"/>
      <w:b/>
      <w:bCs/>
    </w:rPr>
  </w:style>
  <w:style w:type="character" w:customStyle="1" w:styleId="ft">
    <w:name w:val="ft"/>
    <w:basedOn w:val="DefaultParagraphFont"/>
    <w:uiPriority w:val="99"/>
    <w:rsid w:val="00CA53F4"/>
    <w:rPr>
      <w:rFonts w:cs="Times New Roman"/>
    </w:rPr>
  </w:style>
  <w:style w:type="paragraph" w:styleId="PlainText">
    <w:name w:val="Plain Text"/>
    <w:basedOn w:val="Normal"/>
    <w:link w:val="PlainTextChar"/>
    <w:uiPriority w:val="99"/>
    <w:unhideWhenUsed/>
    <w:rsid w:val="00B93B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3B83"/>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D2"/>
    <w:rPr>
      <w:sz w:val="24"/>
      <w:szCs w:val="20"/>
    </w:rPr>
  </w:style>
  <w:style w:type="paragraph" w:styleId="Heading1">
    <w:name w:val="heading 1"/>
    <w:basedOn w:val="Normal"/>
    <w:next w:val="Normal"/>
    <w:link w:val="Heading1Char"/>
    <w:uiPriority w:val="99"/>
    <w:qFormat/>
    <w:rsid w:val="00D0670B"/>
    <w:pPr>
      <w:keepNext/>
      <w:tabs>
        <w:tab w:val="left" w:pos="0"/>
        <w:tab w:val="left" w:pos="288"/>
        <w:tab w:val="left" w:pos="576"/>
        <w:tab w:val="left" w:pos="864"/>
        <w:tab w:val="left" w:pos="1296"/>
        <w:tab w:val="left" w:pos="2880"/>
        <w:tab w:val="left" w:pos="4320"/>
      </w:tabs>
      <w:suppressAutoHyphens/>
      <w:jc w:val="center"/>
      <w:outlineLvl w:val="0"/>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A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A0E56"/>
    <w:pPr>
      <w:widowControl w:val="0"/>
      <w:tabs>
        <w:tab w:val="left" w:pos="0"/>
        <w:tab w:val="left" w:pos="288"/>
        <w:tab w:val="left" w:pos="576"/>
        <w:tab w:val="left" w:pos="864"/>
        <w:tab w:val="left" w:pos="1296"/>
        <w:tab w:val="left" w:pos="2880"/>
        <w:tab w:val="left" w:pos="4320"/>
      </w:tabs>
      <w:suppressAutoHyphens/>
      <w:autoSpaceDE w:val="0"/>
      <w:autoSpaceDN w:val="0"/>
    </w:pPr>
    <w:rPr>
      <w:rFonts w:ascii="Arial" w:hAnsi="Arial" w:cs="Arial"/>
      <w:b/>
      <w:bCs/>
      <w:sz w:val="32"/>
      <w:szCs w:val="32"/>
    </w:rPr>
  </w:style>
  <w:style w:type="character" w:customStyle="1" w:styleId="BodyTextChar">
    <w:name w:val="Body Text Char"/>
    <w:basedOn w:val="DefaultParagraphFont"/>
    <w:link w:val="BodyText"/>
    <w:uiPriority w:val="99"/>
    <w:semiHidden/>
    <w:rsid w:val="00EA48A8"/>
    <w:rPr>
      <w:sz w:val="24"/>
      <w:szCs w:val="20"/>
    </w:rPr>
  </w:style>
  <w:style w:type="character" w:styleId="Strong">
    <w:name w:val="Strong"/>
    <w:basedOn w:val="DefaultParagraphFont"/>
    <w:uiPriority w:val="99"/>
    <w:qFormat/>
    <w:rsid w:val="00055BC6"/>
    <w:rPr>
      <w:rFonts w:cs="Times New Roman"/>
      <w:b/>
      <w:bCs/>
    </w:rPr>
  </w:style>
  <w:style w:type="character" w:styleId="Emphasis">
    <w:name w:val="Emphasis"/>
    <w:basedOn w:val="DefaultParagraphFont"/>
    <w:uiPriority w:val="99"/>
    <w:qFormat/>
    <w:rsid w:val="00CA53F4"/>
    <w:rPr>
      <w:rFonts w:cs="Times New Roman"/>
      <w:b/>
      <w:bCs/>
    </w:rPr>
  </w:style>
  <w:style w:type="character" w:customStyle="1" w:styleId="ft">
    <w:name w:val="ft"/>
    <w:basedOn w:val="DefaultParagraphFont"/>
    <w:uiPriority w:val="99"/>
    <w:rsid w:val="00CA53F4"/>
    <w:rPr>
      <w:rFonts w:cs="Times New Roman"/>
    </w:rPr>
  </w:style>
  <w:style w:type="paragraph" w:styleId="PlainText">
    <w:name w:val="Plain Text"/>
    <w:basedOn w:val="Normal"/>
    <w:link w:val="PlainTextChar"/>
    <w:uiPriority w:val="99"/>
    <w:unhideWhenUsed/>
    <w:rsid w:val="00B93B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3B83"/>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7631">
      <w:bodyDiv w:val="1"/>
      <w:marLeft w:val="0"/>
      <w:marRight w:val="0"/>
      <w:marTop w:val="0"/>
      <w:marBottom w:val="0"/>
      <w:divBdr>
        <w:top w:val="none" w:sz="0" w:space="0" w:color="auto"/>
        <w:left w:val="none" w:sz="0" w:space="0" w:color="auto"/>
        <w:bottom w:val="none" w:sz="0" w:space="0" w:color="auto"/>
        <w:right w:val="none" w:sz="0" w:space="0" w:color="auto"/>
      </w:divBdr>
    </w:div>
    <w:div w:id="564145372">
      <w:marLeft w:val="0"/>
      <w:marRight w:val="0"/>
      <w:marTop w:val="0"/>
      <w:marBottom w:val="0"/>
      <w:divBdr>
        <w:top w:val="none" w:sz="0" w:space="0" w:color="auto"/>
        <w:left w:val="none" w:sz="0" w:space="0" w:color="auto"/>
        <w:bottom w:val="none" w:sz="0" w:space="0" w:color="auto"/>
        <w:right w:val="none" w:sz="0" w:space="0" w:color="auto"/>
      </w:divBdr>
    </w:div>
    <w:div w:id="564145373">
      <w:marLeft w:val="0"/>
      <w:marRight w:val="0"/>
      <w:marTop w:val="0"/>
      <w:marBottom w:val="0"/>
      <w:divBdr>
        <w:top w:val="none" w:sz="0" w:space="0" w:color="auto"/>
        <w:left w:val="none" w:sz="0" w:space="0" w:color="auto"/>
        <w:bottom w:val="none" w:sz="0" w:space="0" w:color="auto"/>
        <w:right w:val="none" w:sz="0" w:space="0" w:color="auto"/>
      </w:divBdr>
      <w:divsChild>
        <w:div w:id="564145374">
          <w:marLeft w:val="0"/>
          <w:marRight w:val="0"/>
          <w:marTop w:val="0"/>
          <w:marBottom w:val="0"/>
          <w:divBdr>
            <w:top w:val="none" w:sz="0" w:space="0" w:color="auto"/>
            <w:left w:val="none" w:sz="0" w:space="0" w:color="auto"/>
            <w:bottom w:val="none" w:sz="0" w:space="0" w:color="auto"/>
            <w:right w:val="none" w:sz="0" w:space="0" w:color="auto"/>
          </w:divBdr>
          <w:divsChild>
            <w:div w:id="564145370">
              <w:marLeft w:val="240"/>
              <w:marRight w:val="0"/>
              <w:marTop w:val="0"/>
              <w:marBottom w:val="0"/>
              <w:divBdr>
                <w:top w:val="single" w:sz="48" w:space="0" w:color="E3E3E3"/>
                <w:left w:val="none" w:sz="0" w:space="0" w:color="auto"/>
                <w:bottom w:val="none" w:sz="0" w:space="0" w:color="auto"/>
                <w:right w:val="none" w:sz="0" w:space="0" w:color="auto"/>
              </w:divBdr>
              <w:divsChild>
                <w:div w:id="564145384">
                  <w:marLeft w:val="0"/>
                  <w:marRight w:val="0"/>
                  <w:marTop w:val="0"/>
                  <w:marBottom w:val="0"/>
                  <w:divBdr>
                    <w:top w:val="none" w:sz="0" w:space="0" w:color="auto"/>
                    <w:left w:val="none" w:sz="0" w:space="0" w:color="auto"/>
                    <w:bottom w:val="none" w:sz="0" w:space="0" w:color="auto"/>
                    <w:right w:val="none" w:sz="0" w:space="0" w:color="auto"/>
                  </w:divBdr>
                  <w:divsChild>
                    <w:div w:id="564145385">
                      <w:marLeft w:val="0"/>
                      <w:marRight w:val="0"/>
                      <w:marTop w:val="0"/>
                      <w:marBottom w:val="0"/>
                      <w:divBdr>
                        <w:top w:val="none" w:sz="0" w:space="0" w:color="auto"/>
                        <w:left w:val="none" w:sz="0" w:space="0" w:color="auto"/>
                        <w:bottom w:val="none" w:sz="0" w:space="0" w:color="auto"/>
                        <w:right w:val="none" w:sz="0" w:space="0" w:color="auto"/>
                      </w:divBdr>
                      <w:divsChild>
                        <w:div w:id="564145383">
                          <w:marLeft w:val="0"/>
                          <w:marRight w:val="0"/>
                          <w:marTop w:val="0"/>
                          <w:marBottom w:val="0"/>
                          <w:divBdr>
                            <w:top w:val="none" w:sz="0" w:space="0" w:color="auto"/>
                            <w:left w:val="none" w:sz="0" w:space="0" w:color="auto"/>
                            <w:bottom w:val="none" w:sz="0" w:space="0" w:color="auto"/>
                            <w:right w:val="none" w:sz="0" w:space="0" w:color="auto"/>
                          </w:divBdr>
                          <w:divsChild>
                            <w:div w:id="5641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5378">
      <w:marLeft w:val="0"/>
      <w:marRight w:val="0"/>
      <w:marTop w:val="0"/>
      <w:marBottom w:val="0"/>
      <w:divBdr>
        <w:top w:val="none" w:sz="0" w:space="0" w:color="auto"/>
        <w:left w:val="none" w:sz="0" w:space="0" w:color="auto"/>
        <w:bottom w:val="none" w:sz="0" w:space="0" w:color="auto"/>
        <w:right w:val="none" w:sz="0" w:space="0" w:color="auto"/>
      </w:divBdr>
    </w:div>
    <w:div w:id="564145380">
      <w:marLeft w:val="0"/>
      <w:marRight w:val="0"/>
      <w:marTop w:val="0"/>
      <w:marBottom w:val="0"/>
      <w:divBdr>
        <w:top w:val="none" w:sz="0" w:space="0" w:color="auto"/>
        <w:left w:val="none" w:sz="0" w:space="0" w:color="auto"/>
        <w:bottom w:val="none" w:sz="0" w:space="0" w:color="auto"/>
        <w:right w:val="none" w:sz="0" w:space="0" w:color="auto"/>
      </w:divBdr>
    </w:div>
    <w:div w:id="564145381">
      <w:marLeft w:val="0"/>
      <w:marRight w:val="0"/>
      <w:marTop w:val="0"/>
      <w:marBottom w:val="0"/>
      <w:divBdr>
        <w:top w:val="none" w:sz="0" w:space="0" w:color="auto"/>
        <w:left w:val="none" w:sz="0" w:space="0" w:color="auto"/>
        <w:bottom w:val="none" w:sz="0" w:space="0" w:color="auto"/>
        <w:right w:val="none" w:sz="0" w:space="0" w:color="auto"/>
      </w:divBdr>
      <w:divsChild>
        <w:div w:id="564145388">
          <w:marLeft w:val="0"/>
          <w:marRight w:val="0"/>
          <w:marTop w:val="0"/>
          <w:marBottom w:val="0"/>
          <w:divBdr>
            <w:top w:val="none" w:sz="0" w:space="0" w:color="auto"/>
            <w:left w:val="none" w:sz="0" w:space="0" w:color="auto"/>
            <w:bottom w:val="none" w:sz="0" w:space="0" w:color="auto"/>
            <w:right w:val="none" w:sz="0" w:space="0" w:color="auto"/>
          </w:divBdr>
          <w:divsChild>
            <w:div w:id="564145379">
              <w:marLeft w:val="240"/>
              <w:marRight w:val="0"/>
              <w:marTop w:val="0"/>
              <w:marBottom w:val="0"/>
              <w:divBdr>
                <w:top w:val="single" w:sz="48" w:space="0" w:color="E3E3E3"/>
                <w:left w:val="none" w:sz="0" w:space="0" w:color="auto"/>
                <w:bottom w:val="none" w:sz="0" w:space="0" w:color="auto"/>
                <w:right w:val="none" w:sz="0" w:space="0" w:color="auto"/>
              </w:divBdr>
              <w:divsChild>
                <w:div w:id="564145376">
                  <w:marLeft w:val="0"/>
                  <w:marRight w:val="0"/>
                  <w:marTop w:val="0"/>
                  <w:marBottom w:val="0"/>
                  <w:divBdr>
                    <w:top w:val="none" w:sz="0" w:space="0" w:color="auto"/>
                    <w:left w:val="none" w:sz="0" w:space="0" w:color="auto"/>
                    <w:bottom w:val="none" w:sz="0" w:space="0" w:color="auto"/>
                    <w:right w:val="none" w:sz="0" w:space="0" w:color="auto"/>
                  </w:divBdr>
                  <w:divsChild>
                    <w:div w:id="564145386">
                      <w:marLeft w:val="0"/>
                      <w:marRight w:val="0"/>
                      <w:marTop w:val="0"/>
                      <w:marBottom w:val="0"/>
                      <w:divBdr>
                        <w:top w:val="none" w:sz="0" w:space="0" w:color="auto"/>
                        <w:left w:val="none" w:sz="0" w:space="0" w:color="auto"/>
                        <w:bottom w:val="none" w:sz="0" w:space="0" w:color="auto"/>
                        <w:right w:val="none" w:sz="0" w:space="0" w:color="auto"/>
                      </w:divBdr>
                      <w:divsChild>
                        <w:div w:id="564145375">
                          <w:marLeft w:val="0"/>
                          <w:marRight w:val="0"/>
                          <w:marTop w:val="0"/>
                          <w:marBottom w:val="0"/>
                          <w:divBdr>
                            <w:top w:val="none" w:sz="0" w:space="0" w:color="auto"/>
                            <w:left w:val="none" w:sz="0" w:space="0" w:color="auto"/>
                            <w:bottom w:val="none" w:sz="0" w:space="0" w:color="auto"/>
                            <w:right w:val="none" w:sz="0" w:space="0" w:color="auto"/>
                          </w:divBdr>
                          <w:divsChild>
                            <w:div w:id="5641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
    <w:div w:id="564145387">
      <w:marLeft w:val="0"/>
      <w:marRight w:val="0"/>
      <w:marTop w:val="0"/>
      <w:marBottom w:val="0"/>
      <w:divBdr>
        <w:top w:val="none" w:sz="0" w:space="0" w:color="auto"/>
        <w:left w:val="none" w:sz="0" w:space="0" w:color="auto"/>
        <w:bottom w:val="none" w:sz="0" w:space="0" w:color="auto"/>
        <w:right w:val="none" w:sz="0" w:space="0" w:color="auto"/>
      </w:divBdr>
    </w:div>
    <w:div w:id="19792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A453-776E-4603-A645-8BDA91F6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932</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Assistant bilingual VR counselor has worked hard at building strong and enduring partnerships with other community agencies who share the same passion</vt:lpstr>
    </vt:vector>
  </TitlesOfParts>
  <Company>HOME</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bilingual VR counselor has worked hard at building strong and enduring partnerships with other community agencies who share the same passion</dc:title>
  <dc:creator>jeannette rodriguez</dc:creator>
  <cp:lastModifiedBy>Sigman, Brian</cp:lastModifiedBy>
  <cp:revision>16</cp:revision>
  <cp:lastPrinted>2014-03-24T18:31:00Z</cp:lastPrinted>
  <dcterms:created xsi:type="dcterms:W3CDTF">2014-03-24T18:33:00Z</dcterms:created>
  <dcterms:modified xsi:type="dcterms:W3CDTF">2014-05-01T20:23:00Z</dcterms:modified>
</cp:coreProperties>
</file>