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44AC" w14:textId="77777777" w:rsidR="00A45F58" w:rsidRDefault="001F1611">
      <w:pPr>
        <w:rPr>
          <w:vanish/>
        </w:rPr>
      </w:pPr>
      <w:r>
        <w:rPr>
          <w:rFonts w:ascii="Arial" w:hAnsi="Arial" w:cs="Arial"/>
          <w:noProof/>
          <w:sz w:val="28"/>
          <w:szCs w:val="28"/>
        </w:rPr>
        <w:drawing>
          <wp:anchor distT="0" distB="0" distL="114300" distR="114300" simplePos="0" relativeHeight="251658752" behindDoc="0" locked="0" layoutInCell="1" allowOverlap="1" wp14:anchorId="2689C0E3" wp14:editId="0DB999A9">
            <wp:simplePos x="0" y="0"/>
            <wp:positionH relativeFrom="column">
              <wp:posOffset>4508500</wp:posOffset>
            </wp:positionH>
            <wp:positionV relativeFrom="paragraph">
              <wp:posOffset>0</wp:posOffset>
            </wp:positionV>
            <wp:extent cx="1270635" cy="1259840"/>
            <wp:effectExtent l="0" t="0" r="0" b="10160"/>
            <wp:wrapThrough wrapText="bothSides">
              <wp:wrapPolygon edited="0">
                <wp:start x="0" y="0"/>
                <wp:lineTo x="0" y="21339"/>
                <wp:lineTo x="21157" y="21339"/>
                <wp:lineTo x="211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nd Ima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635" cy="1259840"/>
                    </a:xfrm>
                    <a:prstGeom prst="rect">
                      <a:avLst/>
                    </a:prstGeom>
                  </pic:spPr>
                </pic:pic>
              </a:graphicData>
            </a:graphic>
            <wp14:sizeRelH relativeFrom="margin">
              <wp14:pctWidth>0</wp14:pctWidth>
            </wp14:sizeRelH>
            <wp14:sizeRelV relativeFrom="margin">
              <wp14:pctHeight>0</wp14:pctHeight>
            </wp14:sizeRelV>
          </wp:anchor>
        </w:drawing>
      </w:r>
    </w:p>
    <w:p w14:paraId="1007C309" w14:textId="77777777" w:rsidR="00F144B9" w:rsidRDefault="00A45F58">
      <w:pPr>
        <w:tabs>
          <w:tab w:val="center" w:pos="3643"/>
        </w:tabs>
        <w:suppressAutoHyphens/>
        <w:spacing w:line="240" w:lineRule="atLeast"/>
        <w:rPr>
          <w:rFonts w:ascii="Arial" w:hAnsi="Arial" w:cs="Arial"/>
          <w:b/>
          <w:bCs/>
        </w:rPr>
      </w:pPr>
      <w:r>
        <w:rPr>
          <w:rFonts w:ascii="Arial" w:hAnsi="Arial" w:cs="Arial"/>
          <w:b/>
          <w:bCs/>
        </w:rPr>
        <w:tab/>
      </w:r>
      <w:r w:rsidR="001F1611">
        <w:rPr>
          <w:rFonts w:ascii="Arial" w:hAnsi="Arial" w:cs="Arial"/>
          <w:b/>
          <w:bCs/>
        </w:rPr>
        <w:t xml:space="preserve">               </w:t>
      </w:r>
      <w:r w:rsidR="00F144B9">
        <w:rPr>
          <w:rFonts w:ascii="Arial" w:hAnsi="Arial" w:cs="Arial"/>
          <w:b/>
          <w:bCs/>
        </w:rPr>
        <w:tab/>
      </w:r>
    </w:p>
    <w:p w14:paraId="427E389A" w14:textId="145DBA01" w:rsidR="00A45F58" w:rsidRDefault="00F144B9">
      <w:pPr>
        <w:tabs>
          <w:tab w:val="center" w:pos="3643"/>
        </w:tabs>
        <w:suppressAutoHyphens/>
        <w:spacing w:line="240" w:lineRule="atLeast"/>
        <w:rPr>
          <w:rFonts w:ascii="Arial" w:hAnsi="Arial" w:cs="Arial"/>
          <w:b/>
          <w:bCs/>
        </w:rPr>
      </w:pPr>
      <w:r>
        <w:rPr>
          <w:rFonts w:ascii="Arial" w:hAnsi="Arial" w:cs="Arial"/>
          <w:b/>
          <w:bCs/>
        </w:rPr>
        <w:tab/>
      </w:r>
      <w:r w:rsidR="00A45F58">
        <w:rPr>
          <w:rFonts w:ascii="Arial" w:hAnsi="Arial" w:cs="Arial"/>
          <w:b/>
          <w:bCs/>
        </w:rPr>
        <w:t>South East CT Community</w:t>
      </w:r>
      <w:r w:rsidR="00A45F58">
        <w:rPr>
          <w:rFonts w:ascii="Arial" w:hAnsi="Arial" w:cs="Arial"/>
          <w:b/>
          <w:bCs/>
        </w:rPr>
        <w:fldChar w:fldCharType="begin"/>
      </w:r>
      <w:r w:rsidR="00A45F58">
        <w:rPr>
          <w:rFonts w:ascii="Arial" w:hAnsi="Arial" w:cs="Arial"/>
          <w:b/>
          <w:bCs/>
        </w:rPr>
        <w:instrText xml:space="preserve">PRIVATE </w:instrText>
      </w:r>
      <w:r w:rsidR="00A45F58">
        <w:rPr>
          <w:rFonts w:ascii="Arial" w:hAnsi="Arial" w:cs="Arial"/>
          <w:b/>
          <w:bCs/>
        </w:rPr>
        <w:fldChar w:fldCharType="end"/>
      </w:r>
    </w:p>
    <w:p w14:paraId="7F4E35AC" w14:textId="77777777" w:rsidR="00A45F58" w:rsidRDefault="00A45F58">
      <w:pPr>
        <w:tabs>
          <w:tab w:val="center" w:pos="3643"/>
        </w:tabs>
        <w:suppressAutoHyphens/>
        <w:spacing w:line="240" w:lineRule="atLeast"/>
        <w:rPr>
          <w:rFonts w:ascii="Arial" w:hAnsi="Arial" w:cs="Arial"/>
          <w:b/>
          <w:bCs/>
          <w:sz w:val="28"/>
          <w:szCs w:val="28"/>
        </w:rPr>
      </w:pPr>
      <w:r>
        <w:rPr>
          <w:rFonts w:ascii="Arial" w:hAnsi="Arial" w:cs="Arial"/>
          <w:b/>
          <w:bCs/>
          <w:sz w:val="28"/>
          <w:szCs w:val="28"/>
        </w:rPr>
        <w:tab/>
        <w:t>CENTER OF THE BLIND, INC.</w:t>
      </w:r>
    </w:p>
    <w:p w14:paraId="766DFD7E" w14:textId="77777777" w:rsidR="00A45F58" w:rsidRDefault="00A45F58">
      <w:pPr>
        <w:tabs>
          <w:tab w:val="center" w:pos="3643"/>
        </w:tabs>
        <w:suppressAutoHyphens/>
        <w:spacing w:line="240" w:lineRule="atLeast"/>
        <w:rPr>
          <w:rFonts w:ascii="Arial" w:hAnsi="Arial" w:cs="Arial"/>
          <w:sz w:val="28"/>
          <w:szCs w:val="28"/>
        </w:rPr>
      </w:pPr>
      <w:r>
        <w:rPr>
          <w:rFonts w:ascii="Arial" w:hAnsi="Arial" w:cs="Arial"/>
          <w:sz w:val="28"/>
          <w:szCs w:val="28"/>
        </w:rPr>
        <w:tab/>
      </w:r>
      <w:r w:rsidR="007D5423">
        <w:rPr>
          <w:rFonts w:ascii="Arial" w:hAnsi="Arial" w:cs="Arial"/>
          <w:sz w:val="28"/>
          <w:szCs w:val="28"/>
        </w:rPr>
        <w:t>45</w:t>
      </w:r>
      <w:r>
        <w:rPr>
          <w:rFonts w:ascii="Arial" w:hAnsi="Arial" w:cs="Arial"/>
          <w:sz w:val="28"/>
          <w:szCs w:val="28"/>
        </w:rPr>
        <w:t xml:space="preserve"> Broad St., </w:t>
      </w:r>
    </w:p>
    <w:p w14:paraId="74A2CE45" w14:textId="77777777" w:rsidR="00A45F58" w:rsidRDefault="00A45F58">
      <w:pPr>
        <w:tabs>
          <w:tab w:val="center" w:pos="3643"/>
        </w:tabs>
        <w:suppressAutoHyphens/>
        <w:spacing w:line="240" w:lineRule="atLeast"/>
        <w:rPr>
          <w:rFonts w:ascii="Arial" w:hAnsi="Arial" w:cs="Arial"/>
          <w:sz w:val="28"/>
          <w:szCs w:val="28"/>
        </w:rPr>
      </w:pPr>
      <w:r>
        <w:rPr>
          <w:rFonts w:ascii="Arial" w:hAnsi="Arial" w:cs="Arial"/>
          <w:sz w:val="28"/>
          <w:szCs w:val="28"/>
        </w:rPr>
        <w:tab/>
        <w:t>New London, CT 06320-5724</w:t>
      </w:r>
    </w:p>
    <w:p w14:paraId="24D024E1" w14:textId="77777777" w:rsidR="00A45F58" w:rsidRPr="007D5423" w:rsidRDefault="00A45F58" w:rsidP="007D5423">
      <w:pPr>
        <w:tabs>
          <w:tab w:val="center" w:pos="3643"/>
        </w:tabs>
        <w:suppressAutoHyphens/>
        <w:spacing w:line="240" w:lineRule="atLeast"/>
        <w:rPr>
          <w:rFonts w:ascii="Arial" w:hAnsi="Arial" w:cs="Arial"/>
          <w:b/>
          <w:bCs/>
          <w:sz w:val="28"/>
          <w:szCs w:val="28"/>
        </w:rPr>
      </w:pPr>
      <w:r>
        <w:rPr>
          <w:rFonts w:ascii="Arial" w:hAnsi="Arial" w:cs="Arial"/>
          <w:b/>
          <w:bCs/>
          <w:sz w:val="28"/>
          <w:szCs w:val="28"/>
        </w:rPr>
        <w:tab/>
        <w:t xml:space="preserve">PHONE (860) 447-2048 </w:t>
      </w:r>
    </w:p>
    <w:p w14:paraId="6023904C" w14:textId="77777777" w:rsidR="00A45F58" w:rsidRDefault="00A45F58">
      <w:pPr>
        <w:tabs>
          <w:tab w:val="left" w:pos="-720"/>
        </w:tabs>
        <w:suppressAutoHyphens/>
        <w:spacing w:line="240" w:lineRule="atLeast"/>
        <w:rPr>
          <w:rFonts w:ascii="Arial" w:hAnsi="Arial" w:cs="Arial"/>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t>e-mail: centeroftheblind@</w:t>
      </w:r>
      <w:r w:rsidR="007D5423">
        <w:rPr>
          <w:rFonts w:ascii="Arial" w:hAnsi="Arial" w:cs="Arial"/>
          <w:b/>
          <w:bCs/>
          <w:sz w:val="28"/>
          <w:szCs w:val="28"/>
        </w:rPr>
        <w:t>gmail.com</w:t>
      </w:r>
    </w:p>
    <w:p w14:paraId="4F63952A" w14:textId="77777777" w:rsidR="00A45F58" w:rsidRDefault="00A45F58">
      <w:pPr>
        <w:tabs>
          <w:tab w:val="left" w:pos="-720"/>
        </w:tabs>
        <w:suppressAutoHyphens/>
        <w:spacing w:line="240" w:lineRule="atLeast"/>
        <w:rPr>
          <w:rFonts w:ascii="Arial" w:hAnsi="Arial" w:cs="Arial"/>
          <w:sz w:val="28"/>
          <w:szCs w:val="28"/>
        </w:rPr>
      </w:pPr>
    </w:p>
    <w:p w14:paraId="3A5E5921" w14:textId="77777777" w:rsidR="00A45F58" w:rsidRDefault="001F1611">
      <w:pPr>
        <w:tabs>
          <w:tab w:val="left" w:pos="-720"/>
        </w:tabs>
        <w:suppressAutoHyphens/>
        <w:spacing w:line="36" w:lineRule="exact"/>
        <w:rPr>
          <w:rFonts w:ascii="Arial" w:hAnsi="Arial" w:cs="Arial"/>
          <w:sz w:val="28"/>
          <w:szCs w:val="28"/>
        </w:rPr>
      </w:pPr>
      <w:r>
        <w:rPr>
          <w:noProof/>
        </w:rPr>
        <mc:AlternateContent>
          <mc:Choice Requires="wps">
            <w:drawing>
              <wp:anchor distT="0" distB="0" distL="114300" distR="114300" simplePos="0" relativeHeight="251657728" behindDoc="1" locked="0" layoutInCell="0" allowOverlap="1" wp14:anchorId="304F76F0" wp14:editId="739297A5">
                <wp:simplePos x="0" y="0"/>
                <wp:positionH relativeFrom="margin">
                  <wp:posOffset>0</wp:posOffset>
                </wp:positionH>
                <wp:positionV relativeFrom="paragraph">
                  <wp:posOffset>0</wp:posOffset>
                </wp:positionV>
                <wp:extent cx="5943600" cy="228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AD4FD4" id="Rectangle 2" o:spid="_x0000_s1026" style="position:absolute;margin-left:0;margin-top:0;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" o:allowincell="f" fillcolor="black" stroked="f" strokeweight=".05pt">
                <v:shadow color="black" opacity="49150f" offset=".74833mm,.74833mm"/>
                <w10:wrap anchorx="margin"/>
              </v:rect>
            </w:pict>
          </mc:Fallback>
        </mc:AlternateContent>
      </w:r>
    </w:p>
    <w:p w14:paraId="508E1DE8" w14:textId="77777777" w:rsidR="00A45F58" w:rsidRDefault="00A45F58">
      <w:pPr>
        <w:tabs>
          <w:tab w:val="left" w:pos="-720"/>
        </w:tabs>
        <w:suppressAutoHyphens/>
        <w:spacing w:line="240" w:lineRule="atLeast"/>
        <w:rPr>
          <w:rFonts w:ascii="Arial" w:hAnsi="Arial" w:cs="Arial"/>
        </w:rPr>
      </w:pPr>
    </w:p>
    <w:p w14:paraId="7F136B68" w14:textId="705E8698" w:rsidR="00C75F2D" w:rsidRDefault="00C75F2D" w:rsidP="00C75F2D">
      <w:pPr>
        <w:rPr>
          <w:rFonts w:ascii="Arial" w:hAnsi="Arial" w:cs="Arial"/>
          <w:b/>
          <w:bCs/>
          <w:sz w:val="28"/>
          <w:szCs w:val="28"/>
        </w:rPr>
      </w:pPr>
      <w:r>
        <w:rPr>
          <w:rFonts w:ascii="Arial" w:hAnsi="Arial" w:cs="Arial"/>
          <w:b/>
          <w:bCs/>
          <w:sz w:val="28"/>
          <w:szCs w:val="28"/>
        </w:rPr>
        <w:t>March 13, 2020</w:t>
      </w:r>
    </w:p>
    <w:p w14:paraId="60740620" w14:textId="77777777" w:rsidR="00C75F2D" w:rsidRDefault="00C75F2D" w:rsidP="00C75F2D">
      <w:pPr>
        <w:rPr>
          <w:rFonts w:ascii="Arial" w:hAnsi="Arial" w:cs="Arial"/>
          <w:b/>
          <w:bCs/>
          <w:sz w:val="28"/>
          <w:szCs w:val="28"/>
        </w:rPr>
      </w:pPr>
    </w:p>
    <w:p w14:paraId="4DD0B36A" w14:textId="5D2F6A71" w:rsidR="00C75F2D" w:rsidRPr="00C75F2D" w:rsidRDefault="00C75F2D" w:rsidP="00C75F2D">
      <w:pPr>
        <w:rPr>
          <w:rFonts w:ascii="Arial" w:hAnsi="Arial" w:cs="Arial"/>
          <w:b/>
          <w:bCs/>
          <w:sz w:val="28"/>
          <w:szCs w:val="28"/>
        </w:rPr>
      </w:pPr>
      <w:bookmarkStart w:id="0" w:name="_GoBack"/>
      <w:r w:rsidRPr="00C75F2D">
        <w:rPr>
          <w:rFonts w:ascii="Arial" w:hAnsi="Arial" w:cs="Arial"/>
          <w:b/>
          <w:bCs/>
          <w:sz w:val="28"/>
          <w:szCs w:val="28"/>
        </w:rPr>
        <w:t>A message from the Executive Director of the Center of the Blind</w:t>
      </w:r>
    </w:p>
    <w:bookmarkEnd w:id="0"/>
    <w:p w14:paraId="5A7FDAA6" w14:textId="77777777" w:rsidR="00C75F2D" w:rsidRPr="00C75F2D" w:rsidRDefault="00C75F2D" w:rsidP="00C75F2D">
      <w:pPr>
        <w:rPr>
          <w:rFonts w:ascii="Arial" w:hAnsi="Arial" w:cs="Arial"/>
          <w:b/>
          <w:bCs/>
          <w:sz w:val="28"/>
          <w:szCs w:val="28"/>
        </w:rPr>
      </w:pPr>
    </w:p>
    <w:p w14:paraId="75F3F6C8" w14:textId="77777777" w:rsidR="00C75F2D" w:rsidRPr="00C75F2D" w:rsidRDefault="00C75F2D" w:rsidP="00C75F2D">
      <w:pPr>
        <w:rPr>
          <w:rFonts w:ascii="Arial" w:hAnsi="Arial" w:cs="Arial"/>
          <w:b/>
          <w:bCs/>
          <w:sz w:val="28"/>
          <w:szCs w:val="28"/>
        </w:rPr>
      </w:pPr>
      <w:r w:rsidRPr="00C75F2D">
        <w:rPr>
          <w:rFonts w:ascii="Arial" w:hAnsi="Arial" w:cs="Arial"/>
          <w:b/>
          <w:bCs/>
          <w:sz w:val="28"/>
          <w:szCs w:val="28"/>
        </w:rPr>
        <w:t>Over the past few weeks, it’s become clear that the world is facing an unprecedented challenge with this virus.  Like you, we are all deeply concerned and want to do what we can to help keep our community, families, and members safe and healthy.</w:t>
      </w:r>
    </w:p>
    <w:p w14:paraId="2B4F46C0" w14:textId="77777777" w:rsidR="00C75F2D" w:rsidRPr="00C75F2D" w:rsidRDefault="00C75F2D" w:rsidP="00C75F2D">
      <w:pPr>
        <w:rPr>
          <w:rFonts w:ascii="Arial" w:hAnsi="Arial" w:cs="Arial"/>
          <w:b/>
          <w:bCs/>
          <w:sz w:val="28"/>
          <w:szCs w:val="28"/>
        </w:rPr>
      </w:pPr>
      <w:r w:rsidRPr="00C75F2D">
        <w:rPr>
          <w:rFonts w:ascii="Arial" w:hAnsi="Arial" w:cs="Arial"/>
          <w:b/>
          <w:bCs/>
          <w:sz w:val="28"/>
          <w:szCs w:val="28"/>
        </w:rPr>
        <w:t>On behalf of the Center of the Blind, I wanted to send a personal note to you and let you know how we are responding to this situation. We are humbled by your loyalty and we take our responsibility to our members and their families very seriously.</w:t>
      </w:r>
    </w:p>
    <w:p w14:paraId="1B5A0367" w14:textId="6D1EE74E" w:rsidR="00C75F2D" w:rsidRPr="00C75F2D" w:rsidRDefault="00C75F2D" w:rsidP="00C75F2D">
      <w:pPr>
        <w:rPr>
          <w:rFonts w:ascii="Arial" w:hAnsi="Arial" w:cs="Arial"/>
          <w:b/>
          <w:bCs/>
          <w:sz w:val="28"/>
          <w:szCs w:val="28"/>
        </w:rPr>
      </w:pPr>
      <w:r w:rsidRPr="00C75F2D">
        <w:rPr>
          <w:rFonts w:ascii="Arial" w:hAnsi="Arial" w:cs="Arial"/>
          <w:b/>
          <w:bCs/>
          <w:sz w:val="28"/>
          <w:szCs w:val="28"/>
        </w:rPr>
        <w:t xml:space="preserve">From the onset of this situation, we have been listening to the appropriate sources for accurate and up-to-date information.  As more and more schools, colleges, non-essential business’ close as well as cancelations of large events, we have decided to be proactive rather than reactive to this situation.  With that in mind, the Center will be </w:t>
      </w:r>
      <w:r w:rsidRPr="00C75F2D">
        <w:rPr>
          <w:rFonts w:ascii="Arial" w:hAnsi="Arial" w:cs="Arial"/>
          <w:b/>
          <w:bCs/>
          <w:sz w:val="28"/>
          <w:szCs w:val="28"/>
          <w:u w:val="single"/>
        </w:rPr>
        <w:t>CLOSED to the members effective Monday, March 16</w:t>
      </w:r>
      <w:r w:rsidRPr="00C75F2D">
        <w:rPr>
          <w:rFonts w:ascii="Arial" w:hAnsi="Arial" w:cs="Arial"/>
          <w:b/>
          <w:bCs/>
          <w:sz w:val="28"/>
          <w:szCs w:val="28"/>
        </w:rPr>
        <w:t xml:space="preserve"> until such time that we can re-open in a safe environment.  During this time, I will continue to review and respond to emails and phone calls as they come in.  The mail will be retrieved on a regular basis and the Center will be thoroughly cleaned and disinfected</w:t>
      </w:r>
      <w:r>
        <w:rPr>
          <w:rFonts w:ascii="Arial" w:hAnsi="Arial" w:cs="Arial"/>
          <w:b/>
          <w:bCs/>
          <w:sz w:val="28"/>
          <w:szCs w:val="28"/>
        </w:rPr>
        <w:t>!</w:t>
      </w:r>
      <w:r w:rsidRPr="00C75F2D">
        <w:rPr>
          <w:rFonts w:ascii="Arial" w:hAnsi="Arial" w:cs="Arial"/>
          <w:b/>
          <w:bCs/>
          <w:sz w:val="28"/>
          <w:szCs w:val="28"/>
        </w:rPr>
        <w:t xml:space="preserve">  Our intention is to re-open on the 2</w:t>
      </w:r>
      <w:r w:rsidRPr="00C75F2D">
        <w:rPr>
          <w:rFonts w:ascii="Arial" w:hAnsi="Arial" w:cs="Arial"/>
          <w:b/>
          <w:bCs/>
          <w:sz w:val="28"/>
          <w:szCs w:val="28"/>
          <w:vertAlign w:val="superscript"/>
        </w:rPr>
        <w:t>nd</w:t>
      </w:r>
      <w:r w:rsidRPr="00C75F2D">
        <w:rPr>
          <w:rFonts w:ascii="Arial" w:hAnsi="Arial" w:cs="Arial"/>
          <w:b/>
          <w:bCs/>
          <w:sz w:val="28"/>
          <w:szCs w:val="28"/>
        </w:rPr>
        <w:t xml:space="preserve"> of April unless otherwise advised to stay closed.  We will continue to keep you updated.</w:t>
      </w:r>
    </w:p>
    <w:p w14:paraId="67413D1D" w14:textId="77777777" w:rsidR="00C75F2D" w:rsidRPr="00C75F2D" w:rsidRDefault="00C75F2D" w:rsidP="00C75F2D">
      <w:pPr>
        <w:rPr>
          <w:rFonts w:ascii="Arial" w:hAnsi="Arial" w:cs="Arial"/>
          <w:b/>
          <w:bCs/>
          <w:sz w:val="28"/>
          <w:szCs w:val="28"/>
        </w:rPr>
      </w:pPr>
      <w:r w:rsidRPr="00C75F2D">
        <w:rPr>
          <w:rFonts w:ascii="Arial" w:hAnsi="Arial" w:cs="Arial"/>
          <w:b/>
          <w:bCs/>
          <w:sz w:val="28"/>
          <w:szCs w:val="28"/>
        </w:rPr>
        <w:t>We appreciate your understanding to this difficult decision to close the Center.</w:t>
      </w:r>
    </w:p>
    <w:p w14:paraId="4CD2724D" w14:textId="77777777" w:rsidR="00C75F2D" w:rsidRPr="00C75F2D" w:rsidRDefault="00C75F2D" w:rsidP="00C75F2D">
      <w:pPr>
        <w:rPr>
          <w:rFonts w:ascii="Arial" w:hAnsi="Arial" w:cs="Arial"/>
          <w:b/>
          <w:bCs/>
          <w:sz w:val="28"/>
          <w:szCs w:val="28"/>
        </w:rPr>
      </w:pPr>
      <w:r w:rsidRPr="00C75F2D">
        <w:rPr>
          <w:rFonts w:ascii="Arial" w:hAnsi="Arial" w:cs="Arial"/>
          <w:b/>
          <w:bCs/>
          <w:sz w:val="28"/>
          <w:szCs w:val="28"/>
        </w:rPr>
        <w:t>Please be safe, cautious, and healthy.</w:t>
      </w:r>
    </w:p>
    <w:p w14:paraId="4077DBF9" w14:textId="77777777" w:rsidR="00C75F2D" w:rsidRPr="00C75F2D" w:rsidRDefault="00C75F2D" w:rsidP="00C75F2D">
      <w:pPr>
        <w:rPr>
          <w:rFonts w:ascii="Arial" w:hAnsi="Arial" w:cs="Arial"/>
          <w:b/>
          <w:bCs/>
          <w:sz w:val="28"/>
          <w:szCs w:val="28"/>
        </w:rPr>
      </w:pPr>
    </w:p>
    <w:p w14:paraId="513EBDCB" w14:textId="77777777" w:rsidR="00C75F2D" w:rsidRPr="00C75F2D" w:rsidRDefault="00C75F2D" w:rsidP="00C75F2D">
      <w:pPr>
        <w:rPr>
          <w:rFonts w:ascii="Arial" w:hAnsi="Arial" w:cs="Arial"/>
          <w:b/>
          <w:bCs/>
          <w:sz w:val="28"/>
          <w:szCs w:val="28"/>
        </w:rPr>
      </w:pPr>
      <w:r w:rsidRPr="00C75F2D">
        <w:rPr>
          <w:rFonts w:ascii="Arial" w:hAnsi="Arial" w:cs="Arial"/>
          <w:b/>
          <w:bCs/>
          <w:sz w:val="28"/>
          <w:szCs w:val="28"/>
        </w:rPr>
        <w:t>Sincerely,</w:t>
      </w:r>
    </w:p>
    <w:p w14:paraId="6F03E285" w14:textId="77777777" w:rsidR="00C75F2D" w:rsidRPr="00C75F2D" w:rsidRDefault="00C75F2D" w:rsidP="00C75F2D">
      <w:pPr>
        <w:rPr>
          <w:rFonts w:ascii="Lucida Handwriting" w:hAnsi="Lucida Handwriting" w:cs="Arial"/>
          <w:b/>
          <w:bCs/>
          <w:sz w:val="28"/>
          <w:szCs w:val="28"/>
        </w:rPr>
      </w:pPr>
      <w:r w:rsidRPr="00C75F2D">
        <w:rPr>
          <w:rFonts w:ascii="Lucida Handwriting" w:hAnsi="Lucida Handwriting" w:cs="Arial"/>
          <w:b/>
          <w:bCs/>
          <w:sz w:val="28"/>
          <w:szCs w:val="28"/>
        </w:rPr>
        <w:t>Wendy Lusk</w:t>
      </w:r>
    </w:p>
    <w:p w14:paraId="0315F6FD" w14:textId="77777777" w:rsidR="00C75F2D" w:rsidRPr="00C75F2D" w:rsidRDefault="00C75F2D" w:rsidP="00C75F2D">
      <w:pPr>
        <w:rPr>
          <w:rFonts w:ascii="Arial" w:hAnsi="Arial" w:cs="Arial"/>
          <w:b/>
          <w:bCs/>
          <w:sz w:val="28"/>
          <w:szCs w:val="28"/>
        </w:rPr>
      </w:pPr>
      <w:r w:rsidRPr="00C75F2D">
        <w:rPr>
          <w:rFonts w:ascii="Arial" w:hAnsi="Arial" w:cs="Arial"/>
          <w:b/>
          <w:bCs/>
          <w:sz w:val="28"/>
          <w:szCs w:val="28"/>
        </w:rPr>
        <w:t xml:space="preserve">Executive Director </w:t>
      </w:r>
    </w:p>
    <w:p w14:paraId="771E1BBA" w14:textId="77777777" w:rsidR="001F1611" w:rsidRPr="00C75F2D" w:rsidRDefault="001F1611">
      <w:pPr>
        <w:tabs>
          <w:tab w:val="left" w:pos="-720"/>
        </w:tabs>
        <w:suppressAutoHyphens/>
        <w:spacing w:line="240" w:lineRule="atLeast"/>
        <w:rPr>
          <w:rFonts w:ascii="Arial" w:hAnsi="Arial" w:cs="Arial"/>
          <w:b/>
          <w:bCs/>
          <w:sz w:val="28"/>
          <w:szCs w:val="28"/>
        </w:rPr>
      </w:pPr>
    </w:p>
    <w:p w14:paraId="68C4AE09" w14:textId="77777777" w:rsidR="001F1611" w:rsidRDefault="001F1611">
      <w:pPr>
        <w:tabs>
          <w:tab w:val="left" w:pos="-720"/>
        </w:tabs>
        <w:suppressAutoHyphens/>
        <w:spacing w:line="240" w:lineRule="atLeast"/>
        <w:rPr>
          <w:rFonts w:ascii="Arial" w:hAnsi="Arial" w:cs="Arial"/>
        </w:rPr>
      </w:pPr>
    </w:p>
    <w:p w14:paraId="5C556E34" w14:textId="77777777" w:rsidR="001F1611" w:rsidRPr="001F1611" w:rsidRDefault="001F1611">
      <w:pPr>
        <w:tabs>
          <w:tab w:val="left" w:pos="-720"/>
        </w:tabs>
        <w:suppressAutoHyphens/>
        <w:spacing w:line="240" w:lineRule="atLeast"/>
        <w:rPr>
          <w:rFonts w:ascii="Arial" w:hAnsi="Arial" w:cs="Arial"/>
        </w:rPr>
      </w:pPr>
    </w:p>
    <w:sectPr w:rsidR="001F1611" w:rsidRPr="001F1611" w:rsidSect="00A45F58">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732F" w14:textId="77777777" w:rsidR="00E46FE7" w:rsidRDefault="00E46FE7">
      <w:pPr>
        <w:spacing w:line="20" w:lineRule="exact"/>
        <w:rPr>
          <w:rFonts w:cs="Times New Roman"/>
        </w:rPr>
      </w:pPr>
    </w:p>
  </w:endnote>
  <w:endnote w:type="continuationSeparator" w:id="0">
    <w:p w14:paraId="583CBE34" w14:textId="77777777" w:rsidR="00E46FE7" w:rsidRDefault="00E46FE7" w:rsidP="00A45F58">
      <w:r>
        <w:rPr>
          <w:rFonts w:cs="Times New Roman"/>
        </w:rPr>
        <w:t xml:space="preserve"> </w:t>
      </w:r>
    </w:p>
  </w:endnote>
  <w:endnote w:type="continuationNotice" w:id="1">
    <w:p w14:paraId="6578C846" w14:textId="77777777" w:rsidR="00E46FE7" w:rsidRDefault="00E46FE7" w:rsidP="00A45F58">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E25B" w14:textId="77777777" w:rsidR="00E46FE7" w:rsidRDefault="00E46FE7" w:rsidP="00A45F58">
      <w:r>
        <w:rPr>
          <w:rFonts w:cs="Times New Roman"/>
        </w:rPr>
        <w:separator/>
      </w:r>
    </w:p>
  </w:footnote>
  <w:footnote w:type="continuationSeparator" w:id="0">
    <w:p w14:paraId="4269B9C7" w14:textId="77777777" w:rsidR="00E46FE7" w:rsidRDefault="00E46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58"/>
    <w:rsid w:val="000079B9"/>
    <w:rsid w:val="001025C1"/>
    <w:rsid w:val="00110CFD"/>
    <w:rsid w:val="001F1611"/>
    <w:rsid w:val="002C5150"/>
    <w:rsid w:val="003020E8"/>
    <w:rsid w:val="004A659C"/>
    <w:rsid w:val="004D08E5"/>
    <w:rsid w:val="00556899"/>
    <w:rsid w:val="00596BFF"/>
    <w:rsid w:val="00606E09"/>
    <w:rsid w:val="00615BD2"/>
    <w:rsid w:val="007D5423"/>
    <w:rsid w:val="009C5C8D"/>
    <w:rsid w:val="00A45F58"/>
    <w:rsid w:val="00AD4A3E"/>
    <w:rsid w:val="00AD5869"/>
    <w:rsid w:val="00C75F2D"/>
    <w:rsid w:val="00C81E18"/>
    <w:rsid w:val="00C93836"/>
    <w:rsid w:val="00D942A3"/>
    <w:rsid w:val="00E46FE7"/>
    <w:rsid w:val="00EC0556"/>
    <w:rsid w:val="00F144B9"/>
    <w:rsid w:val="00FE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C2F11C"/>
  <w14:defaultImageDpi w14:val="32767"/>
  <w15:docId w15:val="{DB20C59A-8455-4BF7-B6BC-759BE84B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9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CT Services for the Blind</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 Center</dc:creator>
  <cp:keywords/>
  <dc:description/>
  <cp:lastModifiedBy>Tammy Paradis</cp:lastModifiedBy>
  <cp:revision>3</cp:revision>
  <cp:lastPrinted>2020-03-13T14:45:00Z</cp:lastPrinted>
  <dcterms:created xsi:type="dcterms:W3CDTF">2020-03-13T14:45:00Z</dcterms:created>
  <dcterms:modified xsi:type="dcterms:W3CDTF">2020-03-13T14:48:00Z</dcterms:modified>
</cp:coreProperties>
</file>