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F4" w:rsidRPr="00A50416" w:rsidRDefault="008E5CF4" w:rsidP="008E5CF4">
      <w:pPr>
        <w:shd w:val="clear" w:color="auto" w:fill="FFFFFF"/>
        <w:spacing w:before="100" w:beforeAutospacing="1" w:after="225" w:line="270" w:lineRule="atLeast"/>
        <w:rPr>
          <w:rFonts w:eastAsia="Times New Roman" w:cstheme="minorHAnsi"/>
          <w:b/>
          <w:color w:val="333333"/>
          <w:sz w:val="24"/>
          <w:szCs w:val="24"/>
          <w:lang w:val="en"/>
        </w:rPr>
      </w:pPr>
      <w:r w:rsidRPr="008E5CF4">
        <w:rPr>
          <w:rFonts w:eastAsia="Times New Roman" w:cstheme="minorHAnsi"/>
          <w:b/>
          <w:color w:val="333333"/>
          <w:sz w:val="24"/>
          <w:szCs w:val="24"/>
          <w:lang w:val="en"/>
        </w:rPr>
        <w:t xml:space="preserve">Indiana – Voter ID Requirements </w:t>
      </w:r>
      <w:r>
        <w:rPr>
          <w:rFonts w:eastAsia="Times New Roman" w:cstheme="minorHAnsi"/>
          <w:b/>
          <w:color w:val="333333"/>
          <w:sz w:val="24"/>
          <w:szCs w:val="24"/>
          <w:lang w:val="en"/>
        </w:rPr>
        <w:t xml:space="preserve">- </w:t>
      </w:r>
      <w:r w:rsidRPr="00A50416">
        <w:rPr>
          <w:rFonts w:eastAsia="Times New Roman" w:cstheme="minorHAnsi"/>
          <w:b/>
          <w:color w:val="333333"/>
          <w:sz w:val="24"/>
          <w:szCs w:val="24"/>
          <w:lang w:val="en"/>
        </w:rPr>
        <w:t>Election Day is November 6, 2012</w:t>
      </w:r>
      <w:r w:rsidRPr="008E5CF4">
        <w:rPr>
          <w:rFonts w:eastAsia="Times New Roman" w:cstheme="minorHAnsi"/>
          <w:b/>
          <w:color w:val="333333"/>
          <w:sz w:val="24"/>
          <w:szCs w:val="24"/>
          <w:lang w:val="en"/>
        </w:rPr>
        <w:t>.</w:t>
      </w:r>
      <w:r w:rsidRPr="008E5CF4">
        <w:rPr>
          <w:rFonts w:eastAsia="Times New Roman" w:cstheme="minorHAnsi"/>
          <w:color w:val="333333"/>
          <w:sz w:val="24"/>
          <w:szCs w:val="24"/>
          <w:lang w:val="en"/>
        </w:rPr>
        <w:t xml:space="preserve">  </w:t>
      </w:r>
    </w:p>
    <w:p w:rsidR="00A50416" w:rsidRPr="008E5CF4" w:rsidRDefault="00A50416" w:rsidP="00A50416">
      <w:pPr>
        <w:pStyle w:val="NormalWeb"/>
        <w:rPr>
          <w:rFonts w:asciiTheme="minorHAnsi" w:hAnsiTheme="minorHAnsi" w:cstheme="minorHAnsi"/>
        </w:rPr>
      </w:pPr>
      <w:r w:rsidRPr="008E5CF4">
        <w:rPr>
          <w:rFonts w:asciiTheme="minorHAnsi" w:hAnsiTheme="minorHAnsi" w:cstheme="minorHAnsi"/>
        </w:rPr>
        <w:t>Indiana law requires residents to present government-issued photo identification before casting a ballot at the polls on Election Day. Your photo identification must meet all of the following four criteria to be acceptable for voting purposes:</w:t>
      </w:r>
    </w:p>
    <w:p w:rsidR="00A50416" w:rsidRPr="00A50416" w:rsidRDefault="00A50416" w:rsidP="00A504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0416">
        <w:rPr>
          <w:rFonts w:eastAsia="Times New Roman" w:cstheme="minorHAnsi"/>
          <w:sz w:val="24"/>
          <w:szCs w:val="24"/>
        </w:rPr>
        <w:t xml:space="preserve">Display your photo; AND </w:t>
      </w:r>
    </w:p>
    <w:p w:rsidR="00A50416" w:rsidRPr="00A50416" w:rsidRDefault="00A50416" w:rsidP="00A504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0416">
        <w:rPr>
          <w:rFonts w:eastAsia="Times New Roman" w:cstheme="minorHAnsi"/>
          <w:sz w:val="24"/>
          <w:szCs w:val="24"/>
        </w:rPr>
        <w:t xml:space="preserve">Display your name, and the name must conform to your voter registration record; AND </w:t>
      </w:r>
    </w:p>
    <w:p w:rsidR="00A50416" w:rsidRPr="00A50416" w:rsidRDefault="00A50416" w:rsidP="00A504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0416">
        <w:rPr>
          <w:rFonts w:eastAsia="Times New Roman" w:cstheme="minorHAnsi"/>
          <w:sz w:val="24"/>
          <w:szCs w:val="24"/>
        </w:rPr>
        <w:t xml:space="preserve">Display an expiration date and either be current or have expired sometime after the date of the last General Election; AND </w:t>
      </w:r>
    </w:p>
    <w:p w:rsidR="00A50416" w:rsidRPr="00A50416" w:rsidRDefault="00A50416" w:rsidP="00A504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0416">
        <w:rPr>
          <w:rFonts w:eastAsia="Times New Roman" w:cstheme="minorHAnsi"/>
          <w:sz w:val="24"/>
          <w:szCs w:val="24"/>
        </w:rPr>
        <w:t xml:space="preserve">Be issued by the State of Indiana or the U.S. government. </w:t>
      </w:r>
    </w:p>
    <w:p w:rsidR="00A50416" w:rsidRDefault="00A50416" w:rsidP="008E5C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0416">
        <w:rPr>
          <w:rFonts w:eastAsia="Times New Roman" w:cstheme="minorHAnsi"/>
          <w:sz w:val="24"/>
          <w:szCs w:val="24"/>
        </w:rPr>
        <w:t>The BMV offers identification cards for Indiana residents who do not drive. To obtain an identification card, you must visit a license branch and present the required documents of identification. To obtain a free identification card for voting purposes, you must visit a license branch with the</w:t>
      </w:r>
      <w:r w:rsidRPr="008E5CF4">
        <w:rPr>
          <w:rFonts w:eastAsia="Times New Roman" w:cstheme="minorHAnsi"/>
          <w:sz w:val="24"/>
          <w:szCs w:val="24"/>
        </w:rPr>
        <w:t xml:space="preserve"> required</w:t>
      </w:r>
      <w:r w:rsidRPr="00A50416">
        <w:rPr>
          <w:rFonts w:eastAsia="Times New Roman" w:cstheme="minorHAnsi"/>
          <w:sz w:val="24"/>
          <w:szCs w:val="24"/>
        </w:rPr>
        <w:t xml:space="preserve"> documentation and state that you need a free identification card for voting purposes.</w:t>
      </w:r>
    </w:p>
    <w:p w:rsidR="008E5CF4" w:rsidRDefault="008E5CF4" w:rsidP="008E5CF4">
      <w:pPr>
        <w:shd w:val="clear" w:color="auto" w:fill="FFFFFF"/>
        <w:spacing w:after="0"/>
        <w:rPr>
          <w:rFonts w:eastAsia="Times New Roman" w:cstheme="minorHAnsi"/>
          <w:color w:val="333333"/>
          <w:sz w:val="24"/>
          <w:szCs w:val="24"/>
          <w:lang w:val="en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>For more information, go to the</w:t>
      </w:r>
      <w:r w:rsidRPr="00A50416"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 xml:space="preserve"> Indiana Bureau of Motor Vehicles (BMV)</w:t>
      </w:r>
      <w:r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 xml:space="preserve"> website</w:t>
      </w:r>
      <w:r w:rsidRPr="00A50416"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 xml:space="preserve">: </w:t>
      </w:r>
      <w:hyperlink r:id="rId6" w:history="1">
        <w:r w:rsidRPr="008E5CF4">
          <w:rPr>
            <w:rFonts w:eastAsia="Times New Roman" w:cstheme="minorHAnsi"/>
            <w:b/>
            <w:bCs/>
            <w:color w:val="005488"/>
            <w:sz w:val="24"/>
            <w:szCs w:val="24"/>
            <w:lang w:val="en"/>
          </w:rPr>
          <w:t>www.in.gov/</w:t>
        </w:r>
        <w:r w:rsidRPr="008E5CF4">
          <w:rPr>
            <w:rFonts w:eastAsia="Times New Roman" w:cstheme="minorHAnsi"/>
            <w:b/>
            <w:bCs/>
            <w:color w:val="005488"/>
            <w:sz w:val="24"/>
            <w:szCs w:val="24"/>
            <w:lang w:val="en"/>
          </w:rPr>
          <w:t>b</w:t>
        </w:r>
        <w:r w:rsidRPr="008E5CF4">
          <w:rPr>
            <w:rFonts w:eastAsia="Times New Roman" w:cstheme="minorHAnsi"/>
            <w:b/>
            <w:bCs/>
            <w:color w:val="005488"/>
            <w:sz w:val="24"/>
            <w:szCs w:val="24"/>
            <w:lang w:val="en"/>
          </w:rPr>
          <w:t>mv/2337.htm</w:t>
        </w:r>
      </w:hyperlink>
      <w:r w:rsidRPr="00A50416"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 xml:space="preserve">. </w:t>
      </w:r>
    </w:p>
    <w:p w:rsidR="008E5CF4" w:rsidRPr="00A50416" w:rsidRDefault="008E5CF4" w:rsidP="008E5CF4">
      <w:pPr>
        <w:shd w:val="clear" w:color="auto" w:fill="FFFFFF"/>
        <w:spacing w:before="100" w:beforeAutospacing="1" w:line="270" w:lineRule="atLeast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>FREE Public access computers are available at virtually all of Indiana’s public libraries.</w:t>
      </w:r>
    </w:p>
    <w:p w:rsidR="008E5CF4" w:rsidRPr="00A50416" w:rsidRDefault="008E5CF4" w:rsidP="00A50416">
      <w:pPr>
        <w:shd w:val="clear" w:color="auto" w:fill="FFFFFF"/>
        <w:spacing w:after="0" w:line="270" w:lineRule="atLeast"/>
        <w:rPr>
          <w:rFonts w:eastAsia="Times New Roman" w:cstheme="minorHAnsi"/>
          <w:b/>
          <w:bCs/>
          <w:color w:val="333333"/>
          <w:sz w:val="24"/>
          <w:szCs w:val="24"/>
          <w:lang w:val="en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 xml:space="preserve">Important Dates </w:t>
      </w:r>
      <w:r w:rsidR="00A50416" w:rsidRPr="008E5CF4"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>Before the election:</w:t>
      </w:r>
    </w:p>
    <w:p w:rsidR="00A50416" w:rsidRPr="00A50416" w:rsidRDefault="00A50416" w:rsidP="008E5CF4">
      <w:pPr>
        <w:numPr>
          <w:ilvl w:val="0"/>
          <w:numId w:val="1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Tuesday, October 9: Voter registration closes </w:t>
      </w:r>
    </w:p>
    <w:p w:rsidR="00A50416" w:rsidRPr="00A50416" w:rsidRDefault="00A50416" w:rsidP="008E5CF4">
      <w:pPr>
        <w:numPr>
          <w:ilvl w:val="0"/>
          <w:numId w:val="1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Monday, October 29: DEADLINE for absentee ballot applications to be received by your county clerk (by postal mail, hand delivered or faxed) </w:t>
      </w:r>
    </w:p>
    <w:p w:rsidR="00A50416" w:rsidRPr="00A50416" w:rsidRDefault="00A50416" w:rsidP="008E5CF4">
      <w:pPr>
        <w:numPr>
          <w:ilvl w:val="0"/>
          <w:numId w:val="1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Monday, November 5 at Noon: DEADLINE for a voter to vote an absentee ballot in the county clerk’s office </w:t>
      </w:r>
    </w:p>
    <w:p w:rsidR="00A50416" w:rsidRPr="00A50416" w:rsidRDefault="00A50416" w:rsidP="00A50416">
      <w:pPr>
        <w:shd w:val="clear" w:color="auto" w:fill="FFFFFF"/>
        <w:spacing w:after="0" w:line="270" w:lineRule="atLeast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> </w:t>
      </w:r>
    </w:p>
    <w:p w:rsidR="00A50416" w:rsidRPr="00A50416" w:rsidRDefault="00A50416" w:rsidP="00A50416">
      <w:pPr>
        <w:shd w:val="clear" w:color="auto" w:fill="FFFFFF"/>
        <w:spacing w:after="0" w:line="270" w:lineRule="atLeast"/>
        <w:rPr>
          <w:rFonts w:eastAsia="Times New Roman" w:cstheme="minorHAnsi"/>
          <w:color w:val="333333"/>
          <w:sz w:val="24"/>
          <w:szCs w:val="24"/>
          <w:lang w:val="en"/>
        </w:rPr>
      </w:pPr>
      <w:r w:rsidRPr="008E5CF4">
        <w:rPr>
          <w:rFonts w:eastAsia="Times New Roman" w:cstheme="minorHAnsi"/>
          <w:b/>
          <w:bCs/>
          <w:color w:val="333333"/>
          <w:sz w:val="24"/>
          <w:szCs w:val="24"/>
          <w:lang w:val="en"/>
        </w:rPr>
        <w:t>Make sure you can vote:</w:t>
      </w:r>
    </w:p>
    <w:p w:rsidR="00A50416" w:rsidRPr="00A50416" w:rsidRDefault="00A50416" w:rsidP="00A50416">
      <w:pPr>
        <w:shd w:val="clear" w:color="auto" w:fill="FFFFFF"/>
        <w:spacing w:after="0" w:line="270" w:lineRule="atLeast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Go to: </w:t>
      </w:r>
      <w:hyperlink r:id="rId7" w:history="1">
        <w:r w:rsidRPr="008E5CF4">
          <w:rPr>
            <w:rFonts w:eastAsia="Times New Roman" w:cstheme="minorHAnsi"/>
            <w:color w:val="005488"/>
            <w:sz w:val="24"/>
            <w:szCs w:val="24"/>
            <w:lang w:val="en"/>
          </w:rPr>
          <w:t>www.indianavoters.com</w:t>
        </w:r>
      </w:hyperlink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 or 1-866-IN-1-VOTE (866-461-8683)</w:t>
      </w:r>
    </w:p>
    <w:p w:rsidR="00A50416" w:rsidRPr="00A50416" w:rsidRDefault="00A50416" w:rsidP="008E5CF4">
      <w:pPr>
        <w:numPr>
          <w:ilvl w:val="0"/>
          <w:numId w:val="2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Check your voter registration </w:t>
      </w:r>
    </w:p>
    <w:p w:rsidR="00A50416" w:rsidRPr="00A50416" w:rsidRDefault="00A50416" w:rsidP="008E5CF4">
      <w:pPr>
        <w:numPr>
          <w:ilvl w:val="0"/>
          <w:numId w:val="2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Locate your polling place </w:t>
      </w:r>
    </w:p>
    <w:p w:rsidR="00A50416" w:rsidRPr="00A50416" w:rsidRDefault="00A50416" w:rsidP="008E5CF4">
      <w:pPr>
        <w:numPr>
          <w:ilvl w:val="0"/>
          <w:numId w:val="2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Learn about candidates and their positions </w:t>
      </w:r>
    </w:p>
    <w:p w:rsidR="00A50416" w:rsidRPr="00A50416" w:rsidRDefault="00A50416" w:rsidP="008E5CF4">
      <w:pPr>
        <w:numPr>
          <w:ilvl w:val="0"/>
          <w:numId w:val="2"/>
        </w:numPr>
        <w:shd w:val="clear" w:color="auto" w:fill="FFFFFF"/>
        <w:spacing w:after="0"/>
        <w:ind w:left="1051"/>
        <w:rPr>
          <w:rFonts w:eastAsia="Times New Roman" w:cstheme="minorHAnsi"/>
          <w:color w:val="333333"/>
          <w:sz w:val="24"/>
          <w:szCs w:val="24"/>
          <w:lang w:val="en"/>
        </w:rPr>
      </w:pPr>
      <w:r w:rsidRPr="00A50416">
        <w:rPr>
          <w:rFonts w:eastAsia="Times New Roman" w:cstheme="minorHAnsi"/>
          <w:color w:val="333333"/>
          <w:sz w:val="24"/>
          <w:szCs w:val="24"/>
          <w:lang w:val="en"/>
        </w:rPr>
        <w:t xml:space="preserve">Carry your government-issued photo ID on Election Day! </w:t>
      </w:r>
    </w:p>
    <w:p w:rsidR="008E5CF4" w:rsidRDefault="008E5CF4" w:rsidP="008E5CF4">
      <w:pPr>
        <w:shd w:val="clear" w:color="auto" w:fill="FFFFFF"/>
        <w:spacing w:before="375" w:after="225" w:line="270" w:lineRule="atLeast"/>
        <w:ind w:right="375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proofErr w:type="gramStart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Questions?</w:t>
      </w:r>
      <w:proofErr w:type="gramEnd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  </w:t>
      </w:r>
      <w:proofErr w:type="gramStart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Problems?</w:t>
      </w:r>
      <w:proofErr w:type="gramEnd"/>
      <w:r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 xml:space="preserve">  Here is where to go for </w:t>
      </w:r>
      <w:r w:rsidRPr="00740E30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MORE INFORMATION</w:t>
      </w:r>
    </w:p>
    <w:p w:rsidR="00062938" w:rsidRPr="00740E30" w:rsidRDefault="00062938" w:rsidP="00062938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Election Protection: 866-OUR-VOTE (866-687-8683)</w:t>
      </w:r>
    </w:p>
    <w:p w:rsidR="008E5CF4" w:rsidRPr="00740E30" w:rsidRDefault="008E5CF4" w:rsidP="008E5CF4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ACLU Voter Protection Hotline: (877) 523-2792</w:t>
      </w:r>
    </w:p>
    <w:p w:rsidR="00F23125" w:rsidRPr="008E5CF4" w:rsidRDefault="008E5CF4" w:rsidP="008E5CF4">
      <w:pPr>
        <w:shd w:val="clear" w:color="auto" w:fill="FFFFFF"/>
        <w:spacing w:after="60" w:line="270" w:lineRule="atLeast"/>
        <w:ind w:right="374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740E30">
        <w:rPr>
          <w:rFonts w:ascii="Georgia" w:eastAsia="Times New Roman" w:hAnsi="Georgia" w:cs="Arial"/>
          <w:color w:val="333333"/>
          <w:sz w:val="21"/>
          <w:szCs w:val="21"/>
          <w:lang w:val="en"/>
        </w:rPr>
        <w:t>US Department of Justice Voting Section: (800) 253-3931</w:t>
      </w:r>
      <w:bookmarkStart w:id="0" w:name="_GoBack"/>
      <w:bookmarkEnd w:id="0"/>
    </w:p>
    <w:sectPr w:rsidR="00F23125" w:rsidRPr="008E5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E6C"/>
    <w:multiLevelType w:val="multilevel"/>
    <w:tmpl w:val="361A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DF3DD2"/>
    <w:multiLevelType w:val="multilevel"/>
    <w:tmpl w:val="A4A2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6D5430"/>
    <w:multiLevelType w:val="multilevel"/>
    <w:tmpl w:val="026E7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16"/>
    <w:rsid w:val="00062938"/>
    <w:rsid w:val="0010396B"/>
    <w:rsid w:val="008E5CF4"/>
    <w:rsid w:val="00A50416"/>
    <w:rsid w:val="00D6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0416"/>
    <w:rPr>
      <w:strike w:val="0"/>
      <w:dstrike w:val="0"/>
      <w:color w:val="00548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A5041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50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0416"/>
    <w:rPr>
      <w:strike w:val="0"/>
      <w:dstrike w:val="0"/>
      <w:color w:val="00548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A5041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50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6115">
                  <w:marLeft w:val="0"/>
                  <w:marRight w:val="-27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299">
                      <w:marLeft w:val="0"/>
                      <w:marRight w:val="27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67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2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721574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16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0239">
                                          <w:marLeft w:val="0"/>
                                          <w:marRight w:val="0"/>
                                          <w:marTop w:val="37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36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167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627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275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381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062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74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dianavoter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.gov/bmv/2337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Civil Liberties Union 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Mizner</dc:creator>
  <cp:keywords/>
  <dc:description/>
  <cp:lastModifiedBy>Susan Mizner</cp:lastModifiedBy>
  <cp:revision>2</cp:revision>
  <dcterms:created xsi:type="dcterms:W3CDTF">2012-09-21T18:14:00Z</dcterms:created>
  <dcterms:modified xsi:type="dcterms:W3CDTF">2012-09-21T18:33:00Z</dcterms:modified>
</cp:coreProperties>
</file>