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1D" w:rsidRPr="0074089E" w:rsidRDefault="00B4221D" w:rsidP="00B4221D">
      <w:pPr>
        <w:spacing w:after="0" w:line="240" w:lineRule="auto"/>
        <w:contextualSpacing/>
        <w:jc w:val="center"/>
        <w:rPr>
          <w:b/>
          <w:i/>
          <w:color w:val="FF0000"/>
          <w:sz w:val="56"/>
          <w:szCs w:val="56"/>
        </w:rPr>
      </w:pPr>
      <w:r w:rsidRPr="0074089E">
        <w:rPr>
          <w:b/>
          <w:i/>
          <w:color w:val="FF0000"/>
          <w:sz w:val="56"/>
          <w:szCs w:val="56"/>
        </w:rPr>
        <w:t xml:space="preserve">Come Celebrate the Holidays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b/>
          <w:i/>
          <w:color w:val="FF0000"/>
          <w:sz w:val="56"/>
          <w:szCs w:val="56"/>
        </w:rPr>
      </w:pPr>
      <w:r w:rsidRPr="0074089E">
        <w:rPr>
          <w:b/>
          <w:i/>
          <w:color w:val="FF0000"/>
          <w:sz w:val="56"/>
          <w:szCs w:val="56"/>
        </w:rPr>
        <w:t xml:space="preserve">With the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b/>
          <w:i/>
          <w:color w:val="FF0000"/>
          <w:sz w:val="56"/>
          <w:szCs w:val="56"/>
        </w:rPr>
      </w:pPr>
      <w:r w:rsidRPr="0074089E">
        <w:rPr>
          <w:b/>
          <w:i/>
          <w:color w:val="FF0000"/>
          <w:sz w:val="56"/>
          <w:szCs w:val="56"/>
        </w:rPr>
        <w:t>Maryland Association of Blind Students!!</w:t>
      </w:r>
    </w:p>
    <w:p w:rsidR="00B4221D" w:rsidRDefault="00B4221D" w:rsidP="00B4221D">
      <w:pPr>
        <w:spacing w:after="0" w:line="240" w:lineRule="auto"/>
        <w:contextualSpacing/>
        <w:jc w:val="center"/>
      </w:pPr>
    </w:p>
    <w:p w:rsidR="007A164A" w:rsidRDefault="007A164A" w:rsidP="00B4221D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5" name="Picture 5" descr="C:\Users\Portia\AppData\Local\Microsoft\Windows\Temporary Internet Files\Content.IE5\6TNEQFXH\MC9004397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ia\AppData\Local\Microsoft\Windows\Temporary Internet Files\Content.IE5\6TNEQFXH\MC90043977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4A" w:rsidRDefault="007A164A" w:rsidP="00B4221D">
      <w:pPr>
        <w:spacing w:after="0" w:line="240" w:lineRule="auto"/>
        <w:contextualSpacing/>
        <w:jc w:val="center"/>
      </w:pPr>
    </w:p>
    <w:p w:rsidR="007A164A" w:rsidRPr="0074089E" w:rsidRDefault="007A164A" w:rsidP="00B4221D">
      <w:pPr>
        <w:spacing w:after="0" w:line="240" w:lineRule="auto"/>
        <w:contextualSpacing/>
        <w:jc w:val="center"/>
        <w:rPr>
          <w:i/>
        </w:rPr>
      </w:pPr>
    </w:p>
    <w:p w:rsidR="005766A9" w:rsidRPr="0074089E" w:rsidRDefault="007A164A" w:rsidP="007A164A">
      <w:pPr>
        <w:spacing w:after="0" w:line="240" w:lineRule="auto"/>
        <w:ind w:left="2160"/>
        <w:contextualSpacing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          </w:t>
      </w:r>
      <w:r w:rsidR="005766A9" w:rsidRPr="0074089E">
        <w:rPr>
          <w:rFonts w:ascii="Times New Roman" w:hAnsi="Times New Roman" w:cs="Times New Roman"/>
          <w:i/>
        </w:rPr>
        <w:t xml:space="preserve">WE offer the gifts of fellowship, fun, and food!! </w:t>
      </w: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Come out to meet new people, play enjoyable games, and win prizes!!  Desserts and </w:t>
      </w:r>
      <w:r w:rsidR="007A164A" w:rsidRPr="0074089E">
        <w:rPr>
          <w:rFonts w:ascii="Times New Roman" w:hAnsi="Times New Roman" w:cs="Times New Roman"/>
          <w:i/>
        </w:rPr>
        <w:t>d</w:t>
      </w:r>
      <w:r w:rsidRPr="0074089E">
        <w:rPr>
          <w:rFonts w:ascii="Times New Roman" w:hAnsi="Times New Roman" w:cs="Times New Roman"/>
          <w:i/>
        </w:rPr>
        <w:t xml:space="preserve">rinks will be served, but come early to join us for an entire meal.  In addition to small gifts, we are offering the opportunity to win a holiday basket, filled with wonderful winter delights!  If you are interested, bring a dollar or two to purchase a ticket.  We will also have time set aside for karaoke; so bring your favorite holiday songs to share with others!!  </w:t>
      </w: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>We look forward to seeing you there!!</w:t>
      </w: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74089E">
        <w:rPr>
          <w:rFonts w:ascii="Times New Roman" w:hAnsi="Times New Roman" w:cs="Times New Roman"/>
          <w:b/>
          <w:i/>
        </w:rPr>
        <w:t xml:space="preserve">When?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>December 17</w:t>
      </w:r>
      <w:r w:rsidRPr="0074089E">
        <w:rPr>
          <w:rFonts w:ascii="Times New Roman" w:hAnsi="Times New Roman" w:cs="Times New Roman"/>
          <w:i/>
          <w:vertAlign w:val="superscript"/>
        </w:rPr>
        <w:t>th</w:t>
      </w:r>
      <w:r w:rsidRPr="0074089E">
        <w:rPr>
          <w:rFonts w:ascii="Times New Roman" w:hAnsi="Times New Roman" w:cs="Times New Roman"/>
          <w:i/>
        </w:rPr>
        <w:t xml:space="preserve">, 2011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1:30 p.m.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>Immediately following the monthly c</w:t>
      </w:r>
      <w:r w:rsidR="00383D3B">
        <w:rPr>
          <w:rFonts w:ascii="Times New Roman" w:hAnsi="Times New Roman" w:cs="Times New Roman"/>
          <w:i/>
        </w:rPr>
        <w:t xml:space="preserve">hapter meeting and annual </w:t>
      </w:r>
      <w:proofErr w:type="spellStart"/>
      <w:r w:rsidR="00383D3B">
        <w:rPr>
          <w:rFonts w:ascii="Times New Roman" w:hAnsi="Times New Roman" w:cs="Times New Roman"/>
          <w:i/>
        </w:rPr>
        <w:t>repass</w:t>
      </w:r>
      <w:proofErr w:type="spellEnd"/>
      <w:r w:rsidRPr="0074089E">
        <w:rPr>
          <w:rFonts w:ascii="Times New Roman" w:hAnsi="Times New Roman" w:cs="Times New Roman"/>
          <w:i/>
        </w:rPr>
        <w:t xml:space="preserve"> meal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74089E">
        <w:rPr>
          <w:rFonts w:ascii="Times New Roman" w:hAnsi="Times New Roman" w:cs="Times New Roman"/>
          <w:b/>
          <w:i/>
        </w:rPr>
        <w:t>Where</w:t>
      </w:r>
      <w:r w:rsidR="0074089E">
        <w:rPr>
          <w:rFonts w:ascii="Times New Roman" w:hAnsi="Times New Roman" w:cs="Times New Roman"/>
          <w:b/>
          <w:i/>
        </w:rPr>
        <w:t>?</w:t>
      </w:r>
      <w:r w:rsidRPr="0074089E">
        <w:rPr>
          <w:rFonts w:ascii="Times New Roman" w:hAnsi="Times New Roman" w:cs="Times New Roman"/>
          <w:b/>
          <w:i/>
        </w:rPr>
        <w:t xml:space="preserve">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National Federation of the Blind Jernigan Institute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200 East Wells St.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Baltimore, MD 21230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74089E">
        <w:rPr>
          <w:rFonts w:ascii="Times New Roman" w:hAnsi="Times New Roman" w:cs="Times New Roman"/>
          <w:b/>
          <w:i/>
        </w:rPr>
        <w:t xml:space="preserve">Who is invited?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Students!  We welcome all middle-school, high-school, and college blind students, in addition to those attending a training center! 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74089E">
        <w:rPr>
          <w:rFonts w:ascii="Times New Roman" w:hAnsi="Times New Roman" w:cs="Times New Roman"/>
          <w:b/>
          <w:i/>
        </w:rPr>
        <w:t xml:space="preserve">What to bring? </w:t>
      </w:r>
    </w:p>
    <w:p w:rsidR="00B4221D" w:rsidRPr="0074089E" w:rsidRDefault="003F6D88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Your presence would be great!  </w:t>
      </w:r>
      <w:r w:rsidR="00B4221D" w:rsidRPr="0074089E">
        <w:rPr>
          <w:rFonts w:ascii="Times New Roman" w:hAnsi="Times New Roman" w:cs="Times New Roman"/>
          <w:i/>
        </w:rPr>
        <w:t xml:space="preserve">But if you would like to register as a member of MDABS, please bring $5.  </w:t>
      </w:r>
    </w:p>
    <w:p w:rsidR="00B4221D" w:rsidRPr="0074089E" w:rsidRDefault="00B4221D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5766A9" w:rsidRPr="0074089E" w:rsidRDefault="005766A9" w:rsidP="00B4221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74089E">
        <w:rPr>
          <w:rFonts w:ascii="Times New Roman" w:hAnsi="Times New Roman" w:cs="Times New Roman"/>
          <w:i/>
        </w:rPr>
        <w:t xml:space="preserve">If you have any questions, please contact Melissa Lomax </w:t>
      </w:r>
    </w:p>
    <w:p w:rsidR="005766A9" w:rsidRPr="0074089E" w:rsidRDefault="007A164A" w:rsidP="00B4221D">
      <w:pPr>
        <w:spacing w:after="0" w:line="240" w:lineRule="auto"/>
        <w:contextualSpacing/>
        <w:jc w:val="center"/>
        <w:rPr>
          <w:i/>
        </w:rPr>
      </w:pPr>
      <w:r w:rsidRPr="0074089E">
        <w:rPr>
          <w:rFonts w:ascii="Times New Roman" w:hAnsi="Times New Roman" w:cs="Times New Roman"/>
          <w:i/>
        </w:rPr>
        <w:t>Cell</w:t>
      </w:r>
      <w:r w:rsidR="005766A9" w:rsidRPr="0074089E">
        <w:rPr>
          <w:rFonts w:ascii="Times New Roman" w:hAnsi="Times New Roman" w:cs="Times New Roman"/>
          <w:i/>
        </w:rPr>
        <w:t xml:space="preserve">: (908)-577-0221 or email: </w:t>
      </w:r>
      <w:hyperlink r:id="rId9" w:history="1">
        <w:r w:rsidR="005766A9" w:rsidRPr="0074089E">
          <w:rPr>
            <w:rStyle w:val="Hyperlink"/>
            <w:rFonts w:ascii="Times New Roman" w:hAnsi="Times New Roman" w:cs="Times New Roman"/>
            <w:i/>
          </w:rPr>
          <w:t>mlomax1@umbc.edu</w:t>
        </w:r>
      </w:hyperlink>
      <w:r w:rsidR="005766A9" w:rsidRPr="0074089E">
        <w:rPr>
          <w:i/>
        </w:rPr>
        <w:t xml:space="preserve"> </w:t>
      </w:r>
    </w:p>
    <w:p w:rsidR="005766A9" w:rsidRDefault="005766A9" w:rsidP="005766A9">
      <w:pPr>
        <w:spacing w:after="0" w:line="240" w:lineRule="auto"/>
        <w:contextualSpacing/>
      </w:pPr>
    </w:p>
    <w:p w:rsidR="00B4221D" w:rsidRDefault="00B4221D" w:rsidP="00B4221D">
      <w:pPr>
        <w:spacing w:after="0" w:line="240" w:lineRule="auto"/>
        <w:contextualSpacing/>
      </w:pPr>
    </w:p>
    <w:sectPr w:rsidR="00B4221D" w:rsidSect="007A164A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E0" w:rsidRDefault="00886DE0" w:rsidP="0074089E">
      <w:pPr>
        <w:spacing w:after="0" w:line="240" w:lineRule="auto"/>
      </w:pPr>
      <w:r>
        <w:separator/>
      </w:r>
    </w:p>
  </w:endnote>
  <w:endnote w:type="continuationSeparator" w:id="0">
    <w:p w:rsidR="00886DE0" w:rsidRDefault="00886DE0" w:rsidP="0074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E0" w:rsidRDefault="00886DE0" w:rsidP="0074089E">
      <w:pPr>
        <w:spacing w:after="0" w:line="240" w:lineRule="auto"/>
      </w:pPr>
      <w:r>
        <w:separator/>
      </w:r>
    </w:p>
  </w:footnote>
  <w:footnote w:type="continuationSeparator" w:id="0">
    <w:p w:rsidR="00886DE0" w:rsidRDefault="00886DE0" w:rsidP="0074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1D"/>
    <w:rsid w:val="001D25B2"/>
    <w:rsid w:val="00326E53"/>
    <w:rsid w:val="00383D3B"/>
    <w:rsid w:val="003F6D88"/>
    <w:rsid w:val="005766A9"/>
    <w:rsid w:val="006650A6"/>
    <w:rsid w:val="00723CBD"/>
    <w:rsid w:val="0074089E"/>
    <w:rsid w:val="007A164A"/>
    <w:rsid w:val="00837706"/>
    <w:rsid w:val="00845502"/>
    <w:rsid w:val="00886DE0"/>
    <w:rsid w:val="00B4221D"/>
    <w:rsid w:val="00BF4EDF"/>
    <w:rsid w:val="00C77D1D"/>
    <w:rsid w:val="00E135DA"/>
    <w:rsid w:val="00F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9E"/>
  </w:style>
  <w:style w:type="paragraph" w:styleId="Footer">
    <w:name w:val="footer"/>
    <w:basedOn w:val="Normal"/>
    <w:link w:val="FooterChar"/>
    <w:uiPriority w:val="99"/>
    <w:unhideWhenUsed/>
    <w:rsid w:val="0074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9E"/>
  </w:style>
  <w:style w:type="paragraph" w:styleId="Footer">
    <w:name w:val="footer"/>
    <w:basedOn w:val="Normal"/>
    <w:link w:val="FooterChar"/>
    <w:uiPriority w:val="99"/>
    <w:unhideWhenUsed/>
    <w:rsid w:val="0074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omax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5DD3DA-A59F-4DB6-8EF2-1B3DE162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3</cp:revision>
  <dcterms:created xsi:type="dcterms:W3CDTF">2011-12-02T06:06:00Z</dcterms:created>
  <dcterms:modified xsi:type="dcterms:W3CDTF">2011-12-05T03:59:00Z</dcterms:modified>
</cp:coreProperties>
</file>