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7" w:rsidRPr="00025810" w:rsidRDefault="00756B87" w:rsidP="00025810">
      <w:pPr>
        <w:spacing w:after="0" w:line="240" w:lineRule="auto"/>
        <w:jc w:val="center"/>
        <w:rPr>
          <w:rFonts w:ascii="Algerian" w:hAnsi="Algerian"/>
          <w:color w:val="0070C0"/>
          <w:sz w:val="32"/>
          <w:szCs w:val="24"/>
        </w:rPr>
      </w:pPr>
      <w:r>
        <w:rPr>
          <w:i/>
          <w:noProof/>
        </w:rPr>
        <w:drawing>
          <wp:inline distT="0" distB="0" distL="0" distR="0" wp14:anchorId="1BDC1E1B" wp14:editId="667BBD56">
            <wp:extent cx="5864772" cy="509979"/>
            <wp:effectExtent l="0" t="0" r="3175" b="4445"/>
            <wp:docPr id="2" name="Picture 2" descr="C:\Users\Portia\AppData\Local\Microsoft\Windows\Temporary Internet Files\Content.IE5\XUDG86BB\MC900331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ia\AppData\Local\Microsoft\Windows\Temporary Internet Files\Content.IE5\XUDG86BB\MC900331455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16" cy="5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810">
        <w:rPr>
          <w:rFonts w:ascii="Algerian" w:hAnsi="Algerian"/>
          <w:color w:val="0070C0"/>
          <w:sz w:val="32"/>
          <w:szCs w:val="24"/>
        </w:rPr>
        <w:t>Attention All Blind Students in Middle school, High School, or College:</w:t>
      </w:r>
    </w:p>
    <w:p w:rsidR="00756B87" w:rsidRPr="00025810" w:rsidRDefault="00756B87" w:rsidP="00025810">
      <w:pPr>
        <w:spacing w:after="0" w:line="240" w:lineRule="auto"/>
        <w:jc w:val="center"/>
        <w:rPr>
          <w:rFonts w:ascii="Algerian" w:hAnsi="Algerian"/>
          <w:color w:val="0070C0"/>
          <w:sz w:val="32"/>
          <w:szCs w:val="24"/>
        </w:rPr>
      </w:pPr>
      <w:r w:rsidRPr="00025810">
        <w:rPr>
          <w:rFonts w:ascii="Algerian" w:hAnsi="Algerian"/>
          <w:color w:val="0070C0"/>
          <w:sz w:val="32"/>
          <w:szCs w:val="24"/>
        </w:rPr>
        <w:t>Join Us for a Fun and Educational Event!!</w:t>
      </w:r>
    </w:p>
    <w:p w:rsidR="00025810" w:rsidRDefault="00025810" w:rsidP="00025810">
      <w:pPr>
        <w:spacing w:after="0" w:line="240" w:lineRule="auto"/>
        <w:jc w:val="center"/>
        <w:rPr>
          <w:i/>
        </w:rPr>
      </w:pPr>
    </w:p>
    <w:p w:rsidR="00025810" w:rsidRDefault="00025810" w:rsidP="00025810">
      <w:pPr>
        <w:spacing w:after="0" w:line="240" w:lineRule="auto"/>
        <w:jc w:val="center"/>
        <w:rPr>
          <w:i/>
        </w:rPr>
      </w:pPr>
    </w:p>
    <w:p w:rsidR="00756B87" w:rsidRPr="00756B87" w:rsidRDefault="00756B87" w:rsidP="00025810">
      <w:pPr>
        <w:spacing w:after="0" w:line="240" w:lineRule="auto"/>
        <w:jc w:val="center"/>
        <w:rPr>
          <w:rFonts w:ascii="Algerian" w:hAnsi="Algerian"/>
          <w:i/>
          <w:color w:val="0070C0"/>
          <w:sz w:val="24"/>
          <w:szCs w:val="24"/>
        </w:rPr>
      </w:pPr>
      <w:r w:rsidRPr="00756B87">
        <w:rPr>
          <w:i/>
        </w:rPr>
        <w:t xml:space="preserve">Have you ever wanted to meet other blind students?  Ever wondered about the great opportunities available for </w:t>
      </w:r>
      <w:r w:rsidR="00025810">
        <w:rPr>
          <w:i/>
        </w:rPr>
        <w:t>you</w:t>
      </w:r>
      <w:r w:rsidRPr="00756B87">
        <w:rPr>
          <w:i/>
        </w:rPr>
        <w:t>?  Or, ever wanted to learn more about the National Federation of the Blind?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If so, join the Maryland Association of Blind Students at our first gathering of the New Year!!!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</w:p>
    <w:p w:rsidR="00756B87" w:rsidRPr="00756B87" w:rsidRDefault="00756B87" w:rsidP="00025810">
      <w:pPr>
        <w:spacing w:after="0" w:line="240" w:lineRule="auto"/>
        <w:jc w:val="center"/>
        <w:rPr>
          <w:b/>
          <w:i/>
        </w:rPr>
      </w:pPr>
      <w:r w:rsidRPr="00756B87">
        <w:rPr>
          <w:b/>
          <w:i/>
        </w:rPr>
        <w:t>Benefits of attending:</w:t>
      </w:r>
    </w:p>
    <w:p w:rsidR="00756B87" w:rsidRPr="00756B87" w:rsidRDefault="00756B87" w:rsidP="0002581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i/>
        </w:rPr>
      </w:pPr>
      <w:r w:rsidRPr="00756B87">
        <w:rPr>
          <w:i/>
        </w:rPr>
        <w:t>You will meet new students and have fun!</w:t>
      </w:r>
    </w:p>
    <w:p w:rsidR="00756B87" w:rsidRPr="00756B87" w:rsidRDefault="00756B87" w:rsidP="0002581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i/>
        </w:rPr>
      </w:pPr>
      <w:r w:rsidRPr="00756B87">
        <w:rPr>
          <w:i/>
        </w:rPr>
        <w:t>You can learn how to make your experience at school better</w:t>
      </w:r>
    </w:p>
    <w:p w:rsidR="00756B87" w:rsidRPr="00756B87" w:rsidRDefault="00756B87" w:rsidP="0002581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i/>
        </w:rPr>
      </w:pPr>
      <w:r w:rsidRPr="00756B87">
        <w:rPr>
          <w:i/>
        </w:rPr>
        <w:t>You will participate in a discussion about several topics of interest</w:t>
      </w:r>
    </w:p>
    <w:p w:rsidR="00756B87" w:rsidRPr="00756B87" w:rsidRDefault="00756B87" w:rsidP="0002581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i/>
        </w:rPr>
      </w:pPr>
      <w:r w:rsidRPr="00756B87">
        <w:rPr>
          <w:i/>
        </w:rPr>
        <w:t>You will be introduced to the student division and the National Federation of the Blind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</w:p>
    <w:p w:rsidR="00756B87" w:rsidRPr="00756B87" w:rsidRDefault="00756B87" w:rsidP="00025810">
      <w:pPr>
        <w:spacing w:after="0" w:line="240" w:lineRule="auto"/>
        <w:jc w:val="center"/>
        <w:rPr>
          <w:b/>
          <w:i/>
        </w:rPr>
      </w:pPr>
      <w:r w:rsidRPr="00756B87">
        <w:rPr>
          <w:b/>
          <w:i/>
        </w:rPr>
        <w:t>Date and time: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proofErr w:type="gramStart"/>
      <w:r w:rsidRPr="00756B87">
        <w:rPr>
          <w:i/>
        </w:rPr>
        <w:t>January 28, 2012, 12 – 3:00 p.m.</w:t>
      </w:r>
      <w:proofErr w:type="gramEnd"/>
    </w:p>
    <w:p w:rsidR="00756B87" w:rsidRPr="00756B87" w:rsidRDefault="00756B87" w:rsidP="00025810">
      <w:pPr>
        <w:spacing w:after="0" w:line="240" w:lineRule="auto"/>
        <w:jc w:val="center"/>
        <w:rPr>
          <w:b/>
          <w:i/>
        </w:rPr>
      </w:pPr>
      <w:r w:rsidRPr="00756B87">
        <w:rPr>
          <w:b/>
          <w:i/>
        </w:rPr>
        <w:t>Location: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Vista Garden Shopping Center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10201 Martin Luther King Jr. Highway, 2</w:t>
      </w:r>
      <w:r w:rsidRPr="00756B87">
        <w:rPr>
          <w:i/>
          <w:vertAlign w:val="superscript"/>
        </w:rPr>
        <w:t>nd</w:t>
      </w:r>
      <w:r w:rsidRPr="00756B87">
        <w:rPr>
          <w:i/>
        </w:rPr>
        <w:t xml:space="preserve"> floor meeting room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Bowie, Maryland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We will eat at a nearby fast-food restaurant of your choice; so bring money for food.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Also, M&amp;M’s and bottled water will be sold for our fundraiser.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We look forward to seeing you there!!</w:t>
      </w:r>
    </w:p>
    <w:p w:rsidR="00756B87" w:rsidRPr="00756B87" w:rsidRDefault="00756B87" w:rsidP="00025810">
      <w:pPr>
        <w:spacing w:after="0" w:line="240" w:lineRule="auto"/>
        <w:jc w:val="center"/>
        <w:rPr>
          <w:i/>
        </w:rPr>
      </w:pPr>
    </w:p>
    <w:p w:rsidR="00025810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 xml:space="preserve">For more information, contact Melissa Lomax </w:t>
      </w:r>
    </w:p>
    <w:p w:rsidR="007664DA" w:rsidRPr="00756B87" w:rsidRDefault="00756B87" w:rsidP="00025810">
      <w:pPr>
        <w:spacing w:after="0" w:line="240" w:lineRule="auto"/>
        <w:jc w:val="center"/>
        <w:rPr>
          <w:i/>
        </w:rPr>
      </w:pPr>
      <w:r w:rsidRPr="00756B87">
        <w:rPr>
          <w:i/>
        </w:rPr>
        <w:t>Cell: (908)-57-0221 or e</w:t>
      </w:r>
      <w:bookmarkStart w:id="0" w:name="_GoBack"/>
      <w:bookmarkEnd w:id="0"/>
      <w:r w:rsidRPr="00756B87">
        <w:rPr>
          <w:i/>
        </w:rPr>
        <w:t xml:space="preserve">mail: </w:t>
      </w:r>
      <w:hyperlink r:id="rId8" w:history="1">
        <w:r w:rsidRPr="00756B87">
          <w:rPr>
            <w:rStyle w:val="Hyperlink"/>
            <w:i/>
          </w:rPr>
          <w:t>mlomax1@umbc.edu</w:t>
        </w:r>
      </w:hyperlink>
    </w:p>
    <w:sectPr w:rsidR="007664DA" w:rsidRPr="0075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7pt;height:11.7pt" o:bullet="t">
        <v:imagedata r:id="rId1" o:title="mso9654"/>
      </v:shape>
    </w:pict>
  </w:numPicBullet>
  <w:abstractNum w:abstractNumId="0">
    <w:nsid w:val="1B9423F4"/>
    <w:multiLevelType w:val="hybridMultilevel"/>
    <w:tmpl w:val="15E083BA"/>
    <w:lvl w:ilvl="0" w:tplc="258000C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DB0"/>
    <w:multiLevelType w:val="hybridMultilevel"/>
    <w:tmpl w:val="41C0E1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7"/>
    <w:rsid w:val="00025810"/>
    <w:rsid w:val="00756B87"/>
    <w:rsid w:val="007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B87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B87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max1@umb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34160E-2423-4937-AEF2-C67FBBFC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</dc:creator>
  <cp:lastModifiedBy>Missy</cp:lastModifiedBy>
  <cp:revision>2</cp:revision>
  <dcterms:created xsi:type="dcterms:W3CDTF">2011-12-02T06:05:00Z</dcterms:created>
  <dcterms:modified xsi:type="dcterms:W3CDTF">2011-12-02T06:05:00Z</dcterms:modified>
</cp:coreProperties>
</file>