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A2" w:rsidRDefault="001A18EA" w:rsidP="001A18EA">
      <w:pPr>
        <w:jc w:val="center"/>
        <w:rPr>
          <w:b/>
          <w:sz w:val="24"/>
          <w:szCs w:val="24"/>
          <w:u w:val="single"/>
        </w:rPr>
      </w:pPr>
      <w:r w:rsidRPr="00B07864">
        <w:rPr>
          <w:b/>
          <w:sz w:val="24"/>
          <w:szCs w:val="24"/>
          <w:u w:val="single"/>
        </w:rPr>
        <w:t xml:space="preserve">Patient Centered Outcomes Research (PCOR) </w:t>
      </w:r>
      <w:r w:rsidR="00F515A2">
        <w:rPr>
          <w:b/>
          <w:sz w:val="24"/>
          <w:szCs w:val="24"/>
          <w:u w:val="single"/>
        </w:rPr>
        <w:t xml:space="preserve">Low Vision </w:t>
      </w:r>
      <w:r w:rsidRPr="00B07864">
        <w:rPr>
          <w:b/>
          <w:sz w:val="24"/>
          <w:szCs w:val="24"/>
          <w:u w:val="single"/>
        </w:rPr>
        <w:t>FOCUS Group</w:t>
      </w:r>
    </w:p>
    <w:p w:rsidR="00F515A2" w:rsidRPr="00B07864" w:rsidRDefault="00F515A2" w:rsidP="001A18EA">
      <w:pPr>
        <w:jc w:val="center"/>
        <w:rPr>
          <w:b/>
          <w:sz w:val="24"/>
          <w:szCs w:val="24"/>
          <w:u w:val="single"/>
        </w:rPr>
      </w:pPr>
      <w:r>
        <w:rPr>
          <w:rStyle w:val="HTMLCite"/>
          <w:rFonts w:ascii="Arial" w:hAnsi="Arial" w:cs="Arial"/>
        </w:rPr>
        <w:t>www.</w:t>
      </w:r>
      <w:r>
        <w:rPr>
          <w:rStyle w:val="HTMLCite"/>
          <w:rFonts w:ascii="Arial" w:hAnsi="Arial" w:cs="Arial"/>
          <w:b/>
          <w:bCs/>
        </w:rPr>
        <w:t>pcori</w:t>
      </w:r>
      <w:r>
        <w:rPr>
          <w:rStyle w:val="HTMLCite"/>
          <w:rFonts w:ascii="Arial" w:hAnsi="Arial" w:cs="Arial"/>
        </w:rPr>
        <w:t>.org</w:t>
      </w:r>
    </w:p>
    <w:p w:rsidR="00B07864" w:rsidRDefault="00B07864" w:rsidP="001A18EA">
      <w:pPr>
        <w:rPr>
          <w:b/>
          <w:sz w:val="24"/>
          <w:szCs w:val="24"/>
        </w:rPr>
      </w:pPr>
    </w:p>
    <w:p w:rsidR="001A18EA" w:rsidRDefault="001A18EA" w:rsidP="001A18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When: </w:t>
      </w:r>
      <w:r w:rsidR="00F515A2">
        <w:rPr>
          <w:b/>
          <w:sz w:val="24"/>
          <w:szCs w:val="24"/>
        </w:rPr>
        <w:t>TBD</w:t>
      </w:r>
    </w:p>
    <w:p w:rsidR="001A18EA" w:rsidRDefault="001A18EA" w:rsidP="00F515A2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Where: </w:t>
      </w:r>
      <w:r w:rsidR="00F515A2">
        <w:rPr>
          <w:b/>
          <w:sz w:val="24"/>
          <w:szCs w:val="24"/>
        </w:rPr>
        <w:t>TBD</w:t>
      </w:r>
    </w:p>
    <w:p w:rsidR="006B7DF7" w:rsidRDefault="006B7DF7" w:rsidP="001A18EA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6B7DF7" w:rsidRPr="000133C4" w:rsidRDefault="006B7DF7" w:rsidP="00F515A2">
      <w:pPr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What</w:t>
      </w:r>
      <w:r w:rsidR="00EA5269">
        <w:rPr>
          <w:rFonts w:ascii="Arial" w:hAnsi="Arial" w:cs="Arial"/>
          <w:b/>
          <w:color w:val="000000"/>
          <w:sz w:val="20"/>
          <w:szCs w:val="20"/>
        </w:rPr>
        <w:t xml:space="preserve"> are we asking you to do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EA5269">
        <w:rPr>
          <w:rFonts w:ascii="Arial" w:hAnsi="Arial" w:cs="Arial"/>
          <w:color w:val="000000"/>
          <w:sz w:val="20"/>
          <w:szCs w:val="20"/>
        </w:rPr>
        <w:t>Participate in a f</w:t>
      </w:r>
      <w:r>
        <w:rPr>
          <w:rFonts w:ascii="Arial" w:hAnsi="Arial" w:cs="Arial"/>
          <w:color w:val="000000"/>
          <w:sz w:val="20"/>
          <w:szCs w:val="20"/>
        </w:rPr>
        <w:t xml:space="preserve">ocus group of about 10 </w:t>
      </w:r>
      <w:r w:rsidR="00F515A2">
        <w:rPr>
          <w:rFonts w:ascii="Arial" w:hAnsi="Arial" w:cs="Arial"/>
          <w:color w:val="000000"/>
          <w:sz w:val="20"/>
          <w:szCs w:val="20"/>
        </w:rPr>
        <w:t xml:space="preserve">persons with blindness or low </w:t>
      </w:r>
      <w:proofErr w:type="gramStart"/>
      <w:r w:rsidR="00F515A2">
        <w:rPr>
          <w:rFonts w:ascii="Arial" w:hAnsi="Arial" w:cs="Arial"/>
          <w:color w:val="000000"/>
          <w:sz w:val="20"/>
          <w:szCs w:val="20"/>
        </w:rPr>
        <w:t>vision.</w:t>
      </w:r>
      <w:proofErr w:type="gramEnd"/>
      <w:r w:rsidR="00F515A2">
        <w:rPr>
          <w:rFonts w:ascii="Arial" w:hAnsi="Arial" w:cs="Arial"/>
          <w:color w:val="000000"/>
          <w:sz w:val="20"/>
          <w:szCs w:val="20"/>
        </w:rPr>
        <w:t xml:space="preserve">  The focus group</w:t>
      </w:r>
      <w:r>
        <w:rPr>
          <w:rFonts w:ascii="Arial" w:hAnsi="Arial" w:cs="Arial"/>
          <w:color w:val="000000"/>
          <w:sz w:val="20"/>
          <w:szCs w:val="20"/>
        </w:rPr>
        <w:t xml:space="preserve"> will be led by a professional facilitator.  The discussion will be guided by a series of questions.  The discussion will last about </w:t>
      </w:r>
      <w:r w:rsidR="00F515A2">
        <w:rPr>
          <w:rFonts w:ascii="Arial" w:hAnsi="Arial" w:cs="Arial"/>
          <w:color w:val="000000"/>
          <w:sz w:val="20"/>
          <w:szCs w:val="20"/>
        </w:rPr>
        <w:t xml:space="preserve">60 </w:t>
      </w:r>
      <w:r>
        <w:rPr>
          <w:rFonts w:ascii="Arial" w:hAnsi="Arial" w:cs="Arial"/>
          <w:color w:val="000000"/>
          <w:sz w:val="20"/>
          <w:szCs w:val="20"/>
        </w:rPr>
        <w:t>minutes</w:t>
      </w:r>
      <w:r w:rsidRPr="000133C4">
        <w:rPr>
          <w:rFonts w:ascii="Arial" w:hAnsi="Arial" w:cs="Arial"/>
          <w:i/>
          <w:color w:val="000000"/>
          <w:sz w:val="20"/>
          <w:szCs w:val="20"/>
        </w:rPr>
        <w:t xml:space="preserve">.  </w:t>
      </w:r>
      <w:r w:rsidR="00F515A2">
        <w:rPr>
          <w:rFonts w:ascii="Arial" w:hAnsi="Arial" w:cs="Arial"/>
          <w:i/>
          <w:color w:val="000000"/>
          <w:sz w:val="20"/>
          <w:szCs w:val="20"/>
        </w:rPr>
        <w:t xml:space="preserve"> Supper </w:t>
      </w:r>
      <w:r w:rsidR="00EA5269">
        <w:rPr>
          <w:rFonts w:ascii="Arial" w:hAnsi="Arial" w:cs="Arial"/>
          <w:i/>
          <w:color w:val="000000"/>
          <w:sz w:val="20"/>
          <w:szCs w:val="20"/>
        </w:rPr>
        <w:t xml:space="preserve">or snacks </w:t>
      </w:r>
      <w:r w:rsidR="00F515A2">
        <w:rPr>
          <w:rFonts w:ascii="Arial" w:hAnsi="Arial" w:cs="Arial"/>
          <w:i/>
          <w:color w:val="000000"/>
          <w:sz w:val="20"/>
          <w:szCs w:val="20"/>
        </w:rPr>
        <w:t>will be served and participants will receive a $25 gift card for their time.</w:t>
      </w:r>
      <w:r w:rsidRPr="000133C4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0133C4" w:rsidRPr="00F515A2" w:rsidRDefault="001A18EA" w:rsidP="001A18EA">
      <w:r>
        <w:rPr>
          <w:rFonts w:ascii="Arial" w:hAnsi="Arial" w:cs="Arial"/>
          <w:b/>
          <w:color w:val="000000"/>
          <w:sz w:val="20"/>
          <w:szCs w:val="20"/>
        </w:rPr>
        <w:t>Why</w:t>
      </w:r>
      <w:r w:rsidR="00F515A2">
        <w:rPr>
          <w:rFonts w:ascii="Arial" w:hAnsi="Arial" w:cs="Arial"/>
          <w:b/>
          <w:color w:val="000000"/>
          <w:sz w:val="20"/>
          <w:szCs w:val="20"/>
        </w:rPr>
        <w:t xml:space="preserve"> participate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133C4" w:rsidRPr="00F515A2">
        <w:rPr>
          <w:rFonts w:cstheme="minorHAnsi"/>
        </w:rPr>
        <w:t xml:space="preserve">Traditionally, researchers ask patients to participate in their projects as human subjects but neither engage </w:t>
      </w:r>
      <w:proofErr w:type="gramStart"/>
      <w:r w:rsidR="000133C4" w:rsidRPr="00F515A2">
        <w:rPr>
          <w:rFonts w:cstheme="minorHAnsi"/>
        </w:rPr>
        <w:t>patients</w:t>
      </w:r>
      <w:proofErr w:type="gramEnd"/>
      <w:r w:rsidR="000133C4" w:rsidRPr="00F515A2">
        <w:rPr>
          <w:rFonts w:cstheme="minorHAnsi"/>
        </w:rPr>
        <w:t xml:space="preserve"> in designing the study nor ask patients to help identify the most important research questions. Minority and other groups</w:t>
      </w:r>
      <w:r w:rsidR="00F515A2" w:rsidRPr="00F515A2">
        <w:rPr>
          <w:rFonts w:cstheme="minorHAnsi"/>
        </w:rPr>
        <w:t xml:space="preserve"> disadvantaged by mobility, hearing, and vision problems </w:t>
      </w:r>
      <w:r w:rsidR="000133C4" w:rsidRPr="00F515A2">
        <w:rPr>
          <w:rFonts w:cstheme="minorHAnsi"/>
        </w:rPr>
        <w:t xml:space="preserve">in particular, have been left out of the research process.  Our research aims to change this one-way relationship and </w:t>
      </w:r>
      <w:r w:rsidR="000133C4" w:rsidRPr="00F515A2">
        <w:t>determine how best to engage patients who have been traditionally hard to reach for participation in the research process.</w:t>
      </w:r>
    </w:p>
    <w:p w:rsidR="000133C4" w:rsidRDefault="000133C4" w:rsidP="000133C4">
      <w:r>
        <w:t xml:space="preserve">Our goal is to develop methods that can be used to create a relationship between researchers and patients based upon trust and respect in order to generate relevant, patient-centered study goals and encourage mutually-beneficial patient engagement in research. </w:t>
      </w:r>
    </w:p>
    <w:p w:rsidR="001A18EA" w:rsidRPr="000133C4" w:rsidRDefault="000133C4" w:rsidP="001A18EA">
      <w:pPr>
        <w:rPr>
          <w:rFonts w:cstheme="minorHAnsi"/>
          <w:sz w:val="24"/>
          <w:szCs w:val="24"/>
        </w:rPr>
      </w:pPr>
      <w:r w:rsidRPr="000133C4">
        <w:rPr>
          <w:rFonts w:cstheme="minorHAnsi"/>
          <w:sz w:val="24"/>
          <w:szCs w:val="24"/>
        </w:rPr>
        <w:t xml:space="preserve"> </w:t>
      </w:r>
      <w:r w:rsidR="006B7DF7" w:rsidRPr="000133C4">
        <w:rPr>
          <w:rFonts w:cstheme="minorHAnsi"/>
          <w:sz w:val="24"/>
          <w:szCs w:val="24"/>
        </w:rPr>
        <w:t xml:space="preserve">As a </w:t>
      </w:r>
      <w:r w:rsidR="00F515A2">
        <w:rPr>
          <w:rFonts w:cstheme="minorHAnsi"/>
          <w:sz w:val="24"/>
          <w:szCs w:val="24"/>
        </w:rPr>
        <w:t>person with blindness or low vision,</w:t>
      </w:r>
      <w:r w:rsidR="006B7DF7" w:rsidRPr="000133C4">
        <w:rPr>
          <w:rFonts w:cstheme="minorHAnsi"/>
          <w:color w:val="000000"/>
          <w:sz w:val="24"/>
          <w:szCs w:val="24"/>
        </w:rPr>
        <w:t xml:space="preserve"> you have important perspectives and insights that will greatly contribute to this project.</w:t>
      </w:r>
      <w:r w:rsidR="001F07F7" w:rsidRPr="000133C4">
        <w:rPr>
          <w:rFonts w:cstheme="minorHAnsi"/>
          <w:sz w:val="24"/>
          <w:szCs w:val="24"/>
        </w:rPr>
        <w:t xml:space="preserve"> </w:t>
      </w:r>
    </w:p>
    <w:p w:rsidR="001A18EA" w:rsidRDefault="006B7DF7" w:rsidP="000133C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1A18EA">
        <w:rPr>
          <w:rFonts w:ascii="Arial" w:hAnsi="Arial" w:cs="Arial"/>
          <w:color w:val="000000"/>
          <w:sz w:val="20"/>
          <w:szCs w:val="20"/>
        </w:rPr>
        <w:t xml:space="preserve">e </w:t>
      </w:r>
      <w:r w:rsidR="00B07864">
        <w:rPr>
          <w:rFonts w:ascii="Arial" w:hAnsi="Arial" w:cs="Arial"/>
          <w:color w:val="000000"/>
          <w:sz w:val="20"/>
          <w:szCs w:val="20"/>
        </w:rPr>
        <w:t>will be asking</w:t>
      </w:r>
      <w:r w:rsidR="001A18EA">
        <w:rPr>
          <w:rFonts w:ascii="Arial" w:hAnsi="Arial" w:cs="Arial"/>
          <w:color w:val="000000"/>
          <w:sz w:val="20"/>
          <w:szCs w:val="20"/>
        </w:rPr>
        <w:t xml:space="preserve"> </w:t>
      </w:r>
      <w:r w:rsidR="001F07F7">
        <w:rPr>
          <w:rFonts w:ascii="Arial" w:hAnsi="Arial" w:cs="Arial"/>
          <w:color w:val="000000"/>
          <w:sz w:val="20"/>
          <w:szCs w:val="20"/>
        </w:rPr>
        <w:t>your thoughts about ways</w:t>
      </w:r>
      <w:r w:rsidR="001A18EA">
        <w:rPr>
          <w:rFonts w:ascii="Arial" w:hAnsi="Arial" w:cs="Arial"/>
          <w:color w:val="000000"/>
          <w:sz w:val="20"/>
          <w:szCs w:val="20"/>
        </w:rPr>
        <w:t xml:space="preserve"> to </w:t>
      </w:r>
      <w:r w:rsidR="001F07F7">
        <w:rPr>
          <w:rFonts w:ascii="Arial" w:hAnsi="Arial" w:cs="Arial"/>
          <w:color w:val="000000"/>
          <w:sz w:val="20"/>
          <w:szCs w:val="20"/>
        </w:rPr>
        <w:t>increase the engagement of patients</w:t>
      </w:r>
      <w:r w:rsidR="00F515A2">
        <w:rPr>
          <w:rFonts w:ascii="Arial" w:hAnsi="Arial" w:cs="Arial"/>
          <w:color w:val="000000"/>
          <w:sz w:val="20"/>
          <w:szCs w:val="20"/>
        </w:rPr>
        <w:t>, such as yourself,</w:t>
      </w:r>
      <w:r w:rsidR="001F07F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 the research process so that</w:t>
      </w:r>
      <w:r w:rsidR="001F07F7">
        <w:rPr>
          <w:rFonts w:ascii="Arial" w:hAnsi="Arial" w:cs="Arial"/>
          <w:color w:val="000000"/>
          <w:sz w:val="20"/>
          <w:szCs w:val="20"/>
        </w:rPr>
        <w:t xml:space="preserve"> </w:t>
      </w:r>
      <w:r w:rsidR="00F515A2">
        <w:rPr>
          <w:rFonts w:ascii="Arial" w:hAnsi="Arial" w:cs="Arial"/>
          <w:color w:val="000000"/>
          <w:sz w:val="20"/>
          <w:szCs w:val="20"/>
        </w:rPr>
        <w:t>diverse</w:t>
      </w:r>
      <w:r w:rsidR="001F07F7">
        <w:rPr>
          <w:rFonts w:ascii="Arial" w:hAnsi="Arial" w:cs="Arial"/>
          <w:color w:val="000000"/>
          <w:sz w:val="20"/>
          <w:szCs w:val="20"/>
        </w:rPr>
        <w:t xml:space="preserve"> perspectives on what is important</w:t>
      </w:r>
      <w:r>
        <w:rPr>
          <w:rFonts w:ascii="Arial" w:hAnsi="Arial" w:cs="Arial"/>
          <w:color w:val="000000"/>
          <w:sz w:val="20"/>
          <w:szCs w:val="20"/>
        </w:rPr>
        <w:t xml:space="preserve"> are included</w:t>
      </w:r>
      <w:r w:rsidR="001F07F7">
        <w:rPr>
          <w:rFonts w:ascii="Arial" w:hAnsi="Arial" w:cs="Arial"/>
          <w:color w:val="000000"/>
          <w:sz w:val="20"/>
          <w:szCs w:val="20"/>
        </w:rPr>
        <w:t xml:space="preserve">. </w:t>
      </w:r>
      <w:r w:rsidR="001A18EA">
        <w:rPr>
          <w:rFonts w:ascii="Arial" w:hAnsi="Arial" w:cs="Arial"/>
          <w:sz w:val="20"/>
          <w:szCs w:val="20"/>
        </w:rPr>
        <w:t xml:space="preserve"> </w:t>
      </w:r>
      <w:r w:rsidR="001F07F7">
        <w:rPr>
          <w:rFonts w:ascii="Arial" w:hAnsi="Arial" w:cs="Arial"/>
          <w:sz w:val="20"/>
          <w:szCs w:val="20"/>
        </w:rPr>
        <w:t xml:space="preserve"> </w:t>
      </w:r>
      <w:r w:rsidR="00B07864">
        <w:rPr>
          <w:rFonts w:ascii="Arial" w:hAnsi="Arial" w:cs="Arial"/>
          <w:sz w:val="20"/>
          <w:szCs w:val="20"/>
        </w:rPr>
        <w:t>As part of this project,</w:t>
      </w:r>
      <w:r w:rsidR="001F07F7">
        <w:rPr>
          <w:rFonts w:ascii="Arial" w:hAnsi="Arial" w:cs="Arial"/>
          <w:sz w:val="20"/>
          <w:szCs w:val="20"/>
        </w:rPr>
        <w:t xml:space="preserve"> our research team will </w:t>
      </w:r>
      <w:r w:rsidR="00B07864">
        <w:rPr>
          <w:rFonts w:ascii="Arial" w:hAnsi="Arial" w:cs="Arial"/>
          <w:sz w:val="20"/>
          <w:szCs w:val="20"/>
        </w:rPr>
        <w:t xml:space="preserve">also </w:t>
      </w:r>
      <w:r w:rsidR="001F07F7">
        <w:rPr>
          <w:rFonts w:ascii="Arial" w:hAnsi="Arial" w:cs="Arial"/>
          <w:sz w:val="20"/>
          <w:szCs w:val="20"/>
        </w:rPr>
        <w:t xml:space="preserve">be conducting about 15 </w:t>
      </w:r>
      <w:r w:rsidR="001A119A">
        <w:rPr>
          <w:rFonts w:ascii="Arial" w:hAnsi="Arial" w:cs="Arial"/>
          <w:sz w:val="20"/>
          <w:szCs w:val="20"/>
        </w:rPr>
        <w:t>addditional</w:t>
      </w:r>
      <w:r w:rsidR="00B07864">
        <w:rPr>
          <w:rFonts w:ascii="Arial" w:hAnsi="Arial" w:cs="Arial"/>
          <w:sz w:val="20"/>
          <w:szCs w:val="20"/>
        </w:rPr>
        <w:t xml:space="preserve"> </w:t>
      </w:r>
      <w:r w:rsidR="001F07F7">
        <w:rPr>
          <w:rFonts w:ascii="Arial" w:hAnsi="Arial" w:cs="Arial"/>
          <w:sz w:val="20"/>
          <w:szCs w:val="20"/>
        </w:rPr>
        <w:t xml:space="preserve">focus groups with </w:t>
      </w:r>
      <w:r w:rsidR="00B07864">
        <w:rPr>
          <w:rFonts w:ascii="Arial" w:hAnsi="Arial" w:cs="Arial"/>
          <w:sz w:val="20"/>
          <w:szCs w:val="20"/>
        </w:rPr>
        <w:t xml:space="preserve">other </w:t>
      </w:r>
      <w:r w:rsidR="001F07F7">
        <w:rPr>
          <w:rFonts w:ascii="Arial" w:hAnsi="Arial" w:cs="Arial"/>
          <w:sz w:val="20"/>
          <w:szCs w:val="20"/>
        </w:rPr>
        <w:t>relevant stakeholder groups including:</w:t>
      </w:r>
      <w:r w:rsidR="00F515A2">
        <w:rPr>
          <w:rFonts w:ascii="Arial" w:hAnsi="Arial" w:cs="Arial"/>
          <w:sz w:val="20"/>
          <w:szCs w:val="20"/>
        </w:rPr>
        <w:t xml:space="preserve"> persons with disabilities</w:t>
      </w:r>
      <w:r w:rsidR="001F07F7">
        <w:rPr>
          <w:rFonts w:ascii="Arial" w:hAnsi="Arial" w:cs="Arial"/>
          <w:sz w:val="20"/>
          <w:szCs w:val="20"/>
        </w:rPr>
        <w:t xml:space="preserve">, their caregivers, </w:t>
      </w:r>
      <w:r w:rsidR="00F515A2">
        <w:rPr>
          <w:rFonts w:ascii="Arial" w:hAnsi="Arial" w:cs="Arial"/>
          <w:sz w:val="20"/>
          <w:szCs w:val="20"/>
        </w:rPr>
        <w:t xml:space="preserve">doctors, </w:t>
      </w:r>
      <w:r w:rsidR="001F07F7">
        <w:rPr>
          <w:rFonts w:ascii="Arial" w:hAnsi="Arial" w:cs="Arial"/>
          <w:sz w:val="20"/>
          <w:szCs w:val="20"/>
        </w:rPr>
        <w:t xml:space="preserve">nurses, </w:t>
      </w:r>
      <w:r w:rsidR="00B07864">
        <w:rPr>
          <w:rFonts w:ascii="Arial" w:hAnsi="Arial" w:cs="Arial"/>
          <w:sz w:val="20"/>
          <w:szCs w:val="20"/>
        </w:rPr>
        <w:t xml:space="preserve">and </w:t>
      </w:r>
      <w:r w:rsidR="001F07F7">
        <w:rPr>
          <w:rFonts w:ascii="Arial" w:hAnsi="Arial" w:cs="Arial"/>
          <w:sz w:val="20"/>
          <w:szCs w:val="20"/>
        </w:rPr>
        <w:t>community groups.</w:t>
      </w:r>
    </w:p>
    <w:p w:rsidR="001A18EA" w:rsidRPr="00B07864" w:rsidRDefault="00B07864" w:rsidP="001A18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Who</w:t>
      </w:r>
      <w:r w:rsidR="00F515A2">
        <w:rPr>
          <w:b/>
          <w:sz w:val="24"/>
          <w:szCs w:val="24"/>
        </w:rPr>
        <w:t xml:space="preserve"> are we</w:t>
      </w:r>
      <w:r w:rsidR="006B7DF7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We are a multi-disciplinary research team from University of Maryland – Schools of Medicine, Nursing, Pharmacy and </w:t>
      </w:r>
      <w:proofErr w:type="spellStart"/>
      <w:r>
        <w:rPr>
          <w:sz w:val="24"/>
          <w:szCs w:val="24"/>
        </w:rPr>
        <w:t>Westat</w:t>
      </w:r>
      <w:proofErr w:type="spellEnd"/>
      <w:r>
        <w:rPr>
          <w:sz w:val="24"/>
          <w:szCs w:val="24"/>
        </w:rPr>
        <w:t xml:space="preserve">, a highly regarded, independent research </w:t>
      </w:r>
      <w:proofErr w:type="gramStart"/>
      <w:r>
        <w:rPr>
          <w:sz w:val="24"/>
          <w:szCs w:val="24"/>
        </w:rPr>
        <w:t>organization.</w:t>
      </w:r>
      <w:proofErr w:type="gramEnd"/>
      <w:r>
        <w:rPr>
          <w:sz w:val="24"/>
          <w:szCs w:val="24"/>
        </w:rPr>
        <w:t xml:space="preserve">  </w:t>
      </w:r>
    </w:p>
    <w:p w:rsidR="006B7DF7" w:rsidRPr="006B7DF7" w:rsidRDefault="006B7DF7" w:rsidP="001A18EA">
      <w:pPr>
        <w:spacing w:after="0"/>
        <w:rPr>
          <w:sz w:val="24"/>
          <w:szCs w:val="24"/>
        </w:rPr>
      </w:pPr>
    </w:p>
    <w:p w:rsidR="001A18EA" w:rsidRDefault="006B7DF7" w:rsidP="006B7D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an opportunity for you to bring your voice to patient-centered research!  </w:t>
      </w:r>
    </w:p>
    <w:p w:rsidR="00B07864" w:rsidRDefault="006B7DF7" w:rsidP="006B7DF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Questions?</w:t>
      </w:r>
      <w:proofErr w:type="gramEnd"/>
      <w:r>
        <w:rPr>
          <w:b/>
          <w:sz w:val="24"/>
          <w:szCs w:val="24"/>
        </w:rPr>
        <w:t xml:space="preserve">  </w:t>
      </w:r>
    </w:p>
    <w:p w:rsidR="006B7DF7" w:rsidRDefault="006B7DF7" w:rsidP="006B7DF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Beth Barnet, M.D. – University of Maryland</w:t>
      </w:r>
      <w:r w:rsidR="00B07864">
        <w:rPr>
          <w:b/>
          <w:sz w:val="24"/>
          <w:szCs w:val="24"/>
        </w:rPr>
        <w:t xml:space="preserve"> Department of Family &amp; Community Medicine</w:t>
      </w:r>
    </w:p>
    <w:p w:rsidR="00B07864" w:rsidRPr="001A18EA" w:rsidRDefault="00B07864" w:rsidP="006B7DF7">
      <w:pPr>
        <w:rPr>
          <w:b/>
          <w:sz w:val="24"/>
          <w:szCs w:val="24"/>
        </w:rPr>
      </w:pPr>
      <w:r>
        <w:rPr>
          <w:b/>
          <w:sz w:val="24"/>
          <w:szCs w:val="24"/>
        </w:rPr>
        <w:t>410-328-2627 (work)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410-916-6645 (cell)</w:t>
      </w:r>
      <w:r w:rsidR="00EA5269">
        <w:rPr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b/>
          <w:sz w:val="24"/>
          <w:szCs w:val="24"/>
        </w:rPr>
        <w:t>bbarnet@som.umaryland.edu</w:t>
      </w:r>
    </w:p>
    <w:sectPr w:rsidR="00B07864" w:rsidRPr="001A18EA" w:rsidSect="00B0786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EA"/>
    <w:rsid w:val="000133C4"/>
    <w:rsid w:val="001A119A"/>
    <w:rsid w:val="001A18EA"/>
    <w:rsid w:val="001F07F7"/>
    <w:rsid w:val="003C42FF"/>
    <w:rsid w:val="006B7DF7"/>
    <w:rsid w:val="0076254B"/>
    <w:rsid w:val="00B07864"/>
    <w:rsid w:val="00E56895"/>
    <w:rsid w:val="00EA5269"/>
    <w:rsid w:val="00F5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515A2"/>
    <w:rPr>
      <w:i w:val="0"/>
      <w:iCs w:val="0"/>
      <w:color w:val="0099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515A2"/>
    <w:rPr>
      <w:i w:val="0"/>
      <w:iCs w:val="0"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Barnet, Beth</dc:creator>
  <cp:lastModifiedBy>Barnet, Beth</cp:lastModifiedBy>
  <cp:revision>2</cp:revision>
  <dcterms:created xsi:type="dcterms:W3CDTF">2012-02-01T17:52:00Z</dcterms:created>
  <dcterms:modified xsi:type="dcterms:W3CDTF">2012-02-01T17:52:00Z</dcterms:modified>
</cp:coreProperties>
</file>