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851BA" w14:textId="77777777" w:rsidR="00601A5B" w:rsidRPr="002935D5" w:rsidRDefault="00601A5B" w:rsidP="002935D5">
      <w:pPr>
        <w:rPr>
          <w:rFonts w:ascii="Arial" w:hAnsi="Arial" w:cs="Arial"/>
          <w:b/>
        </w:rPr>
      </w:pPr>
    </w:p>
    <w:p w14:paraId="6C1434DE" w14:textId="77777777" w:rsidR="00601A5B" w:rsidRPr="002935D5" w:rsidRDefault="00601A5B" w:rsidP="002935D5">
      <w:pPr>
        <w:rPr>
          <w:rFonts w:ascii="Arial" w:hAnsi="Arial" w:cs="Arial"/>
          <w:b/>
        </w:rPr>
      </w:pPr>
    </w:p>
    <w:p w14:paraId="5E3D22DB" w14:textId="77777777" w:rsidR="00601A5B" w:rsidRPr="002935D5" w:rsidRDefault="00601A5B" w:rsidP="002935D5">
      <w:pPr>
        <w:rPr>
          <w:rFonts w:ascii="Arial" w:hAnsi="Arial" w:cs="Arial"/>
          <w:b/>
        </w:rPr>
      </w:pPr>
    </w:p>
    <w:p w14:paraId="6A6F0F49" w14:textId="77777777" w:rsidR="00601A5B" w:rsidRPr="002935D5" w:rsidRDefault="00601A5B" w:rsidP="002935D5">
      <w:pPr>
        <w:rPr>
          <w:rFonts w:ascii="Arial" w:hAnsi="Arial" w:cs="Arial"/>
          <w:b/>
        </w:rPr>
      </w:pPr>
    </w:p>
    <w:p w14:paraId="41AA5AA8" w14:textId="77777777" w:rsidR="00601A5B" w:rsidRPr="002935D5" w:rsidRDefault="00601A5B" w:rsidP="002935D5">
      <w:pPr>
        <w:rPr>
          <w:rFonts w:ascii="Arial" w:hAnsi="Arial" w:cs="Arial"/>
          <w:b/>
        </w:rPr>
      </w:pPr>
    </w:p>
    <w:p w14:paraId="3F64B187" w14:textId="77777777" w:rsidR="00AA083C" w:rsidRPr="00851AD6" w:rsidRDefault="00AA083C" w:rsidP="00851AD6">
      <w:pPr>
        <w:pStyle w:val="Heading1"/>
      </w:pPr>
    </w:p>
    <w:p w14:paraId="54295C15" w14:textId="4E20B379" w:rsidR="00E428EC" w:rsidRPr="00851AD6" w:rsidRDefault="00601A5B" w:rsidP="00851AD6">
      <w:pPr>
        <w:pStyle w:val="Heading1"/>
      </w:pPr>
      <w:r w:rsidRPr="00851AD6">
        <w:t>Frequently Asked Questi</w:t>
      </w:r>
      <w:r w:rsidR="007F576D" w:rsidRPr="00851AD6">
        <w:t xml:space="preserve">ons </w:t>
      </w:r>
      <w:r w:rsidR="001F0F38" w:rsidRPr="00851AD6">
        <w:t xml:space="preserve">for </w:t>
      </w:r>
      <w:r w:rsidRPr="00851AD6">
        <w:t>the</w:t>
      </w:r>
      <w:r w:rsidR="001F0F38" w:rsidRPr="00851AD6">
        <w:t xml:space="preserve"> </w:t>
      </w:r>
      <w:r w:rsidR="0099063D" w:rsidRPr="00851AD6">
        <w:br/>
      </w:r>
      <w:r w:rsidR="00E55CA7" w:rsidRPr="00851AD6">
        <w:t>Twenty-First Century Mobile Apps and Website Accessibility Act</w:t>
      </w:r>
    </w:p>
    <w:p w14:paraId="3E4DC276" w14:textId="482A0674" w:rsidR="007F576D" w:rsidRDefault="007F576D" w:rsidP="002935D5">
      <w:pPr>
        <w:rPr>
          <w:rFonts w:ascii="Arial" w:hAnsi="Arial" w:cs="Arial"/>
          <w:b/>
        </w:rPr>
      </w:pPr>
    </w:p>
    <w:p w14:paraId="3882268D" w14:textId="77777777" w:rsidR="00E55CA7" w:rsidRPr="00E55CA7" w:rsidRDefault="00E55CA7" w:rsidP="00851AD6">
      <w:pPr>
        <w:pStyle w:val="Heading2"/>
      </w:pPr>
      <w:r w:rsidRPr="00E55CA7">
        <w:t>What is screen reading software?</w:t>
      </w:r>
    </w:p>
    <w:p w14:paraId="740DB32E" w14:textId="77777777" w:rsidR="00E55CA7" w:rsidRPr="00E55CA7" w:rsidRDefault="00E55CA7" w:rsidP="00E55CA7">
      <w:pPr>
        <w:rPr>
          <w:rFonts w:ascii="Arial" w:hAnsi="Arial" w:cs="Arial"/>
        </w:rPr>
      </w:pPr>
      <w:r w:rsidRPr="00E55CA7">
        <w:rPr>
          <w:rFonts w:ascii="Arial" w:hAnsi="Arial" w:cs="Arial"/>
        </w:rPr>
        <w:t>A screen reader is a form of access technology that renders text and image content as speech or Braille output. Screen readers are software applications that attempt to convey what sighted people see on a display to their users via nonvisual means, like text-to-speech, sound icons, or a Braille device.</w:t>
      </w:r>
    </w:p>
    <w:p w14:paraId="4C9FE23F" w14:textId="77777777" w:rsidR="00E55CA7" w:rsidRPr="00E55CA7" w:rsidRDefault="00E55CA7" w:rsidP="00E55CA7">
      <w:pPr>
        <w:rPr>
          <w:rFonts w:ascii="Arial" w:hAnsi="Arial" w:cs="Arial"/>
          <w:b/>
        </w:rPr>
      </w:pPr>
    </w:p>
    <w:p w14:paraId="2CB77284" w14:textId="77777777" w:rsidR="00E55CA7" w:rsidRPr="00E55CA7" w:rsidRDefault="00E55CA7" w:rsidP="00851AD6">
      <w:pPr>
        <w:pStyle w:val="Heading2"/>
      </w:pPr>
      <w:r w:rsidRPr="00E55CA7">
        <w:t>What are the Web Content Accessibility Guidelines?</w:t>
      </w:r>
    </w:p>
    <w:p w14:paraId="14B0ED73" w14:textId="39CBC561" w:rsidR="00E55CA7" w:rsidRPr="00E55CA7" w:rsidRDefault="00E55CA7" w:rsidP="00E55CA7">
      <w:pPr>
        <w:rPr>
          <w:rFonts w:ascii="Arial" w:hAnsi="Arial" w:cs="Arial"/>
        </w:rPr>
      </w:pPr>
      <w:r w:rsidRPr="00E55CA7">
        <w:rPr>
          <w:rFonts w:ascii="Arial" w:hAnsi="Arial" w:cs="Arial"/>
        </w:rPr>
        <w:t xml:space="preserve">Web Content Accessibility Guidelines (WCAG) </w:t>
      </w:r>
      <w:r w:rsidR="00B76807">
        <w:rPr>
          <w:rFonts w:ascii="Arial" w:hAnsi="Arial" w:cs="Arial"/>
        </w:rPr>
        <w:t>are</w:t>
      </w:r>
      <w:r w:rsidRPr="00E55CA7">
        <w:rPr>
          <w:rFonts w:ascii="Arial" w:hAnsi="Arial" w:cs="Arial"/>
        </w:rPr>
        <w:t xml:space="preserve"> developed through the World Wide Web Consortium (W3C) process in cooperation with individuals and organizations around the world, with a goal of providing a single shared standard for web content accessibility that meets the needs of individuals, organizations, and governments internationally. The WCAG documents explain how to make web content more accessible to people with disabilities.</w:t>
      </w:r>
    </w:p>
    <w:p w14:paraId="629210CB" w14:textId="77777777" w:rsidR="00E55CA7" w:rsidRPr="00E55CA7" w:rsidRDefault="00E55CA7" w:rsidP="00E55CA7">
      <w:pPr>
        <w:rPr>
          <w:rFonts w:ascii="Arial" w:hAnsi="Arial" w:cs="Arial"/>
          <w:b/>
        </w:rPr>
      </w:pPr>
    </w:p>
    <w:p w14:paraId="189B288B" w14:textId="77777777" w:rsidR="00E55CA7" w:rsidRPr="00E55CA7" w:rsidRDefault="00E55CA7" w:rsidP="00851AD6">
      <w:pPr>
        <w:pStyle w:val="Heading2"/>
      </w:pPr>
      <w:r w:rsidRPr="00E55CA7">
        <w:t>Are any websites required to comply with the WCAG 2.0 standard?</w:t>
      </w:r>
    </w:p>
    <w:p w14:paraId="136F2C73" w14:textId="709448DC" w:rsidR="00E55CA7" w:rsidRPr="00E55CA7" w:rsidRDefault="00E55CA7" w:rsidP="00E55CA7">
      <w:pPr>
        <w:rPr>
          <w:rFonts w:ascii="Arial" w:hAnsi="Arial" w:cs="Arial"/>
        </w:rPr>
      </w:pPr>
      <w:r w:rsidRPr="00E55CA7">
        <w:rPr>
          <w:rFonts w:ascii="Arial" w:hAnsi="Arial" w:cs="Arial"/>
        </w:rPr>
        <w:t xml:space="preserve">Yes. The Section 508 </w:t>
      </w:r>
      <w:r w:rsidR="00B76807">
        <w:rPr>
          <w:rFonts w:ascii="Arial" w:hAnsi="Arial" w:cs="Arial"/>
        </w:rPr>
        <w:t>update</w:t>
      </w:r>
      <w:r w:rsidRPr="00E55CA7">
        <w:rPr>
          <w:rFonts w:ascii="Arial" w:hAnsi="Arial" w:cs="Arial"/>
        </w:rPr>
        <w:t xml:space="preserve">, which went into effect for federal agencies and contractors on January 18, 2018, requires websites to meet the WCAG 2.0 standard. </w:t>
      </w:r>
    </w:p>
    <w:p w14:paraId="2B08E3FD" w14:textId="77777777" w:rsidR="00E55CA7" w:rsidRPr="00E55CA7" w:rsidRDefault="00E55CA7" w:rsidP="00E55CA7">
      <w:pPr>
        <w:rPr>
          <w:rFonts w:ascii="Arial" w:hAnsi="Arial" w:cs="Arial"/>
          <w:b/>
        </w:rPr>
      </w:pPr>
    </w:p>
    <w:p w14:paraId="0F1F1AD5" w14:textId="77777777" w:rsidR="00E55CA7" w:rsidRPr="00E55CA7" w:rsidRDefault="00E55CA7" w:rsidP="00851AD6">
      <w:pPr>
        <w:pStyle w:val="Heading2"/>
      </w:pPr>
      <w:r w:rsidRPr="00E55CA7">
        <w:t>Does the U.S. Access Board have experience promulgating website regulations?</w:t>
      </w:r>
    </w:p>
    <w:p w14:paraId="37552084" w14:textId="72C8CA82" w:rsidR="00E55CA7" w:rsidRPr="00E55CA7" w:rsidRDefault="00E55CA7" w:rsidP="00E55CA7">
      <w:pPr>
        <w:rPr>
          <w:rFonts w:ascii="Arial" w:hAnsi="Arial" w:cs="Arial"/>
        </w:rPr>
      </w:pPr>
      <w:r w:rsidRPr="00E55CA7">
        <w:rPr>
          <w:rFonts w:ascii="Arial" w:hAnsi="Arial" w:cs="Arial"/>
        </w:rPr>
        <w:t>Yes. In January 2017</w:t>
      </w:r>
      <w:r w:rsidR="00D83F06">
        <w:rPr>
          <w:rFonts w:ascii="Arial" w:hAnsi="Arial" w:cs="Arial"/>
        </w:rPr>
        <w:t>,</w:t>
      </w:r>
      <w:r w:rsidRPr="00E55CA7">
        <w:rPr>
          <w:rFonts w:ascii="Arial" w:hAnsi="Arial" w:cs="Arial"/>
        </w:rPr>
        <w:t xml:space="preserve"> the U.S. Access Board promulgated a final rule updating accessibility requirements for information and communication technology (ICT) covered by Section 508 of the Rehabilitation Act of 1973.</w:t>
      </w:r>
    </w:p>
    <w:p w14:paraId="57CD3833" w14:textId="77777777" w:rsidR="00E55CA7" w:rsidRPr="00E55CA7" w:rsidRDefault="00E55CA7" w:rsidP="00E55CA7">
      <w:pPr>
        <w:rPr>
          <w:rFonts w:ascii="Arial" w:hAnsi="Arial" w:cs="Arial"/>
          <w:b/>
        </w:rPr>
      </w:pPr>
    </w:p>
    <w:p w14:paraId="76F1EAF8" w14:textId="166747B5" w:rsidR="00E55CA7" w:rsidRPr="00E55CA7" w:rsidRDefault="00B76807" w:rsidP="00851AD6">
      <w:pPr>
        <w:pStyle w:val="Heading2"/>
      </w:pPr>
      <w:r>
        <w:t>Which websites will be covered</w:t>
      </w:r>
      <w:r w:rsidR="00E55CA7" w:rsidRPr="00E55CA7">
        <w:t>?</w:t>
      </w:r>
    </w:p>
    <w:p w14:paraId="39D02242" w14:textId="090640EB" w:rsidR="00E55CA7" w:rsidRPr="00E55CA7" w:rsidRDefault="00B76807" w:rsidP="00E55CA7">
      <w:pPr>
        <w:rPr>
          <w:rFonts w:ascii="Arial" w:hAnsi="Arial" w:cs="Arial"/>
        </w:rPr>
      </w:pPr>
      <w:r>
        <w:rPr>
          <w:rFonts w:ascii="Arial" w:hAnsi="Arial" w:cs="Arial"/>
        </w:rPr>
        <w:t>The websites of employers, state and local governments, and places of public accommodation will be covered</w:t>
      </w:r>
      <w:r w:rsidR="00E55CA7" w:rsidRPr="00E55CA7">
        <w:rPr>
          <w:rFonts w:ascii="Arial" w:hAnsi="Arial" w:cs="Arial"/>
        </w:rPr>
        <w:t>.</w:t>
      </w:r>
    </w:p>
    <w:p w14:paraId="00BF02B1" w14:textId="77777777" w:rsidR="00E55CA7" w:rsidRPr="00E55CA7" w:rsidRDefault="00E55CA7" w:rsidP="00E55CA7">
      <w:pPr>
        <w:rPr>
          <w:rFonts w:ascii="Arial" w:hAnsi="Arial" w:cs="Arial"/>
          <w:b/>
        </w:rPr>
      </w:pPr>
    </w:p>
    <w:p w14:paraId="3AD6E311" w14:textId="77777777" w:rsidR="00E55CA7" w:rsidRPr="00E55CA7" w:rsidRDefault="00E55CA7" w:rsidP="00851AD6">
      <w:pPr>
        <w:pStyle w:val="Heading2"/>
      </w:pPr>
      <w:r w:rsidRPr="00E55CA7">
        <w:t>Does federal law already require websites to be accessible?</w:t>
      </w:r>
    </w:p>
    <w:p w14:paraId="60D1E7CE" w14:textId="706B6F37" w:rsidR="00E55CA7" w:rsidRPr="00E55CA7" w:rsidRDefault="00E55CA7" w:rsidP="00E55CA7">
      <w:pPr>
        <w:rPr>
          <w:rFonts w:ascii="Arial" w:hAnsi="Arial" w:cs="Arial"/>
        </w:rPr>
      </w:pPr>
      <w:r w:rsidRPr="00E55CA7">
        <w:rPr>
          <w:rFonts w:ascii="Arial" w:hAnsi="Arial" w:cs="Arial"/>
        </w:rPr>
        <w:t xml:space="preserve">Yes. </w:t>
      </w:r>
      <w:r w:rsidR="00B76807">
        <w:rPr>
          <w:rFonts w:ascii="Arial" w:hAnsi="Arial" w:cs="Arial"/>
        </w:rPr>
        <w:t>In general, t</w:t>
      </w:r>
      <w:r w:rsidRPr="00E55CA7">
        <w:rPr>
          <w:rFonts w:ascii="Arial" w:hAnsi="Arial" w:cs="Arial"/>
        </w:rPr>
        <w:t>he ADA already requires ADA Title, I, II, and III entities to make their mobile apps and websites accessible to people with disabilities.</w:t>
      </w:r>
    </w:p>
    <w:p w14:paraId="6FB6ACF7" w14:textId="77777777" w:rsidR="00E55CA7" w:rsidRPr="00E55CA7" w:rsidRDefault="00E55CA7" w:rsidP="00E55CA7">
      <w:pPr>
        <w:rPr>
          <w:rFonts w:ascii="Arial" w:hAnsi="Arial" w:cs="Arial"/>
          <w:b/>
        </w:rPr>
      </w:pPr>
    </w:p>
    <w:p w14:paraId="4E16657C" w14:textId="77777777" w:rsidR="00E55CA7" w:rsidRPr="00851AD6" w:rsidRDefault="00E55CA7" w:rsidP="00E55CA7">
      <w:pPr>
        <w:rPr>
          <w:rStyle w:val="Heading2Char"/>
        </w:rPr>
      </w:pPr>
      <w:r w:rsidRPr="00E55CA7">
        <w:rPr>
          <w:rFonts w:ascii="Arial" w:hAnsi="Arial" w:cs="Arial"/>
          <w:b/>
        </w:rPr>
        <w:t>A</w:t>
      </w:r>
      <w:r w:rsidRPr="00851AD6">
        <w:rPr>
          <w:rStyle w:val="Heading2Char"/>
        </w:rPr>
        <w:t>re companies in favor of website regulations?</w:t>
      </w:r>
    </w:p>
    <w:p w14:paraId="45D2C563" w14:textId="6696F034" w:rsidR="00267E5F" w:rsidRPr="00E55CA7" w:rsidRDefault="00E55CA7" w:rsidP="00E55CA7">
      <w:pPr>
        <w:rPr>
          <w:rFonts w:ascii="Arial" w:hAnsi="Arial" w:cs="Arial"/>
        </w:rPr>
      </w:pPr>
      <w:r w:rsidRPr="00E55CA7">
        <w:rPr>
          <w:rFonts w:ascii="Arial" w:hAnsi="Arial" w:cs="Arial"/>
        </w:rPr>
        <w:t>Yes. In general</w:t>
      </w:r>
      <w:r w:rsidR="00A341FE">
        <w:rPr>
          <w:rFonts w:ascii="Arial" w:hAnsi="Arial" w:cs="Arial"/>
        </w:rPr>
        <w:t>,</w:t>
      </w:r>
      <w:r w:rsidRPr="00E55CA7">
        <w:rPr>
          <w:rFonts w:ascii="Arial" w:hAnsi="Arial" w:cs="Arial"/>
        </w:rPr>
        <w:t xml:space="preserve"> companies want regulatory clarity regarding website accessibility.</w:t>
      </w:r>
    </w:p>
    <w:p w14:paraId="1823168B" w14:textId="77777777" w:rsidR="00E55CA7" w:rsidRDefault="00E55CA7" w:rsidP="00851AD6">
      <w:pPr>
        <w:pStyle w:val="Heading2"/>
      </w:pPr>
      <w:bookmarkStart w:id="0" w:name="_GoBack"/>
    </w:p>
    <w:p w14:paraId="77F9DDD3" w14:textId="579206FE" w:rsidR="00267E5F" w:rsidRPr="00267E5F" w:rsidRDefault="00267E5F" w:rsidP="00851AD6">
      <w:pPr>
        <w:pStyle w:val="Heading2"/>
      </w:pPr>
      <w:r w:rsidRPr="00267E5F">
        <w:t>Where can I learn more about this legislation?</w:t>
      </w:r>
    </w:p>
    <w:bookmarkEnd w:id="0"/>
    <w:p w14:paraId="5F454B5C" w14:textId="152484ED" w:rsidR="00267E5F" w:rsidRPr="00267E5F" w:rsidRDefault="00267E5F" w:rsidP="00267E5F">
      <w:pPr>
        <w:rPr>
          <w:rFonts w:ascii="Arial" w:hAnsi="Arial" w:cs="Arial"/>
        </w:rPr>
      </w:pPr>
      <w:r w:rsidRPr="00267E5F">
        <w:rPr>
          <w:rFonts w:ascii="Arial" w:hAnsi="Arial" w:cs="Arial"/>
        </w:rPr>
        <w:t xml:space="preserve">For more information, please contact </w:t>
      </w:r>
      <w:r>
        <w:rPr>
          <w:rFonts w:ascii="Arial" w:hAnsi="Arial" w:cs="Arial"/>
        </w:rPr>
        <w:t>Jeff Kaloc</w:t>
      </w:r>
      <w:r w:rsidRPr="00267E5F">
        <w:rPr>
          <w:rFonts w:ascii="Arial" w:hAnsi="Arial" w:cs="Arial"/>
        </w:rPr>
        <w:t xml:space="preserve">, government affairs specialist at the National Federation of the Blind, by email at </w:t>
      </w:r>
      <w:hyperlink r:id="rId7" w:history="1">
        <w:r w:rsidRPr="00520B06">
          <w:rPr>
            <w:rStyle w:val="Hyperlink"/>
            <w:rFonts w:ascii="Arial" w:hAnsi="Arial" w:cs="Arial"/>
          </w:rPr>
          <w:t>jkaloc@nfb.org</w:t>
        </w:r>
      </w:hyperlink>
      <w:r>
        <w:rPr>
          <w:rFonts w:ascii="Arial" w:hAnsi="Arial" w:cs="Arial"/>
        </w:rPr>
        <w:t xml:space="preserve"> </w:t>
      </w:r>
      <w:r w:rsidRPr="00267E5F">
        <w:rPr>
          <w:rFonts w:ascii="Arial" w:hAnsi="Arial" w:cs="Arial"/>
        </w:rPr>
        <w:t>or by phone at 410-659-9314, extension 22</w:t>
      </w:r>
      <w:r>
        <w:rPr>
          <w:rFonts w:ascii="Arial" w:hAnsi="Arial" w:cs="Arial"/>
        </w:rPr>
        <w:t>06</w:t>
      </w:r>
      <w:r w:rsidRPr="00267E5F">
        <w:rPr>
          <w:rFonts w:ascii="Arial" w:hAnsi="Arial" w:cs="Arial"/>
        </w:rPr>
        <w:t>.</w:t>
      </w:r>
    </w:p>
    <w:sectPr w:rsidR="00267E5F" w:rsidRPr="00267E5F" w:rsidSect="002935D5">
      <w:footerReference w:type="default" r:id="rId8"/>
      <w:headerReference w:type="first" r:id="rId9"/>
      <w:footerReference w:type="first" r:id="rId10"/>
      <w:type w:val="continuous"/>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F04A7" w14:textId="77777777" w:rsidR="00F54BE3" w:rsidRDefault="00F54BE3">
      <w:r>
        <w:separator/>
      </w:r>
    </w:p>
  </w:endnote>
  <w:endnote w:type="continuationSeparator" w:id="0">
    <w:p w14:paraId="06DE8E85" w14:textId="77777777" w:rsidR="00F54BE3" w:rsidRDefault="00F5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749F" w14:textId="77777777" w:rsidR="00226FA7" w:rsidRDefault="00996341">
    <w:pPr>
      <w:pStyle w:val="Footer"/>
    </w:pPr>
    <w:r>
      <w:rPr>
        <w:noProof/>
      </w:rPr>
      <mc:AlternateContent>
        <mc:Choice Requires="wps">
          <w:drawing>
            <wp:anchor distT="0" distB="0" distL="114300" distR="114300" simplePos="0" relativeHeight="251660288" behindDoc="0" locked="0" layoutInCell="1" allowOverlap="1" wp14:anchorId="779CC178" wp14:editId="53B70025">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5D0C" w14:textId="77777777"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14:paraId="1C308EF8" w14:textId="77777777"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14:paraId="0DE9925E" w14:textId="77777777" w:rsidR="009F0608" w:rsidRPr="0069124A" w:rsidRDefault="00F54BE3"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9CC178"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" filled="f" stroked="f">
              <v:textbox>
                <w:txbxContent>
                  <w:p w14:paraId="68DA5D0C" w14:textId="77777777"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14:paraId="1C308EF8" w14:textId="77777777"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14:paraId="0DE9925E" w14:textId="77777777" w:rsidR="009F0608" w:rsidRPr="0069124A" w:rsidRDefault="006F3886"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B7F4" w14:textId="77777777" w:rsidR="00226FA7" w:rsidRDefault="00996341">
    <w:pPr>
      <w:pStyle w:val="Footer"/>
    </w:pPr>
    <w:r>
      <w:rPr>
        <w:noProof/>
      </w:rPr>
      <mc:AlternateContent>
        <mc:Choice Requires="wps">
          <w:drawing>
            <wp:anchor distT="0" distB="0" distL="114300" distR="114300" simplePos="0" relativeHeight="251659264" behindDoc="0" locked="0" layoutInCell="1" allowOverlap="1" wp14:anchorId="23BDD8A8" wp14:editId="452D7940">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D1592" w14:textId="77777777"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3BDD8A8"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" filled="f" stroked="f">
              <v:textbox>
                <w:txbxContent>
                  <w:p w14:paraId="3B6D1592" w14:textId="77777777"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CDCA" w14:textId="77777777" w:rsidR="00F54BE3" w:rsidRDefault="00F54BE3">
      <w:r>
        <w:separator/>
      </w:r>
    </w:p>
  </w:footnote>
  <w:footnote w:type="continuationSeparator" w:id="0">
    <w:p w14:paraId="6A0D2CE1" w14:textId="77777777" w:rsidR="00F54BE3" w:rsidRDefault="00F54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778A" w14:textId="77777777" w:rsidR="00226FA7" w:rsidRDefault="00996341">
    <w:pPr>
      <w:pStyle w:val="Header"/>
    </w:pPr>
    <w:r>
      <w:rPr>
        <w:noProof/>
      </w:rPr>
      <w:drawing>
        <wp:anchor distT="0" distB="0" distL="114300" distR="114300" simplePos="0" relativeHeight="251661312" behindDoc="0" locked="0" layoutInCell="1" allowOverlap="1" wp14:anchorId="2E8D667B" wp14:editId="01A14AC3">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5B"/>
    <w:rsid w:val="000109BA"/>
    <w:rsid w:val="000267EC"/>
    <w:rsid w:val="00033EFF"/>
    <w:rsid w:val="00035440"/>
    <w:rsid w:val="000620F6"/>
    <w:rsid w:val="00063E02"/>
    <w:rsid w:val="0006412B"/>
    <w:rsid w:val="00064823"/>
    <w:rsid w:val="000765B5"/>
    <w:rsid w:val="000917C5"/>
    <w:rsid w:val="000A2D1A"/>
    <w:rsid w:val="000C4B31"/>
    <w:rsid w:val="000D264E"/>
    <w:rsid w:val="000E0C07"/>
    <w:rsid w:val="00101A7D"/>
    <w:rsid w:val="001340C1"/>
    <w:rsid w:val="00143554"/>
    <w:rsid w:val="001566A5"/>
    <w:rsid w:val="00157C0C"/>
    <w:rsid w:val="00166A3A"/>
    <w:rsid w:val="001A436E"/>
    <w:rsid w:val="001A5A40"/>
    <w:rsid w:val="001C78C5"/>
    <w:rsid w:val="001E1827"/>
    <w:rsid w:val="001E2785"/>
    <w:rsid w:val="001F0F38"/>
    <w:rsid w:val="001F32E0"/>
    <w:rsid w:val="002154A3"/>
    <w:rsid w:val="0024396F"/>
    <w:rsid w:val="002465E9"/>
    <w:rsid w:val="00256C02"/>
    <w:rsid w:val="00267E5F"/>
    <w:rsid w:val="002779FE"/>
    <w:rsid w:val="0028514E"/>
    <w:rsid w:val="002935D5"/>
    <w:rsid w:val="00296D74"/>
    <w:rsid w:val="002A1D86"/>
    <w:rsid w:val="002B0359"/>
    <w:rsid w:val="002B3184"/>
    <w:rsid w:val="002C7060"/>
    <w:rsid w:val="0031115C"/>
    <w:rsid w:val="00353478"/>
    <w:rsid w:val="003B007C"/>
    <w:rsid w:val="003B6AA1"/>
    <w:rsid w:val="003D47CD"/>
    <w:rsid w:val="00433A51"/>
    <w:rsid w:val="004349FE"/>
    <w:rsid w:val="0046142D"/>
    <w:rsid w:val="00473AD2"/>
    <w:rsid w:val="0048656B"/>
    <w:rsid w:val="004A061B"/>
    <w:rsid w:val="004C54F9"/>
    <w:rsid w:val="004C60B3"/>
    <w:rsid w:val="004F0433"/>
    <w:rsid w:val="00501CF8"/>
    <w:rsid w:val="00502B07"/>
    <w:rsid w:val="00516548"/>
    <w:rsid w:val="00524881"/>
    <w:rsid w:val="00525034"/>
    <w:rsid w:val="00533209"/>
    <w:rsid w:val="0054185E"/>
    <w:rsid w:val="00545B7E"/>
    <w:rsid w:val="005574B6"/>
    <w:rsid w:val="00570DCD"/>
    <w:rsid w:val="005717EA"/>
    <w:rsid w:val="00574FC5"/>
    <w:rsid w:val="00577A9B"/>
    <w:rsid w:val="005816AA"/>
    <w:rsid w:val="00591260"/>
    <w:rsid w:val="005A2901"/>
    <w:rsid w:val="005B6714"/>
    <w:rsid w:val="005B67A6"/>
    <w:rsid w:val="005B7071"/>
    <w:rsid w:val="005C74BD"/>
    <w:rsid w:val="005E562F"/>
    <w:rsid w:val="005E573F"/>
    <w:rsid w:val="005E5ECA"/>
    <w:rsid w:val="005E6F08"/>
    <w:rsid w:val="00601A5B"/>
    <w:rsid w:val="00603642"/>
    <w:rsid w:val="00613931"/>
    <w:rsid w:val="00621F58"/>
    <w:rsid w:val="006239DA"/>
    <w:rsid w:val="0063592B"/>
    <w:rsid w:val="00636497"/>
    <w:rsid w:val="00636EC2"/>
    <w:rsid w:val="006439FA"/>
    <w:rsid w:val="00645BA3"/>
    <w:rsid w:val="006479F8"/>
    <w:rsid w:val="00666925"/>
    <w:rsid w:val="00682689"/>
    <w:rsid w:val="006935F4"/>
    <w:rsid w:val="006B5A9B"/>
    <w:rsid w:val="006D77F8"/>
    <w:rsid w:val="006F3886"/>
    <w:rsid w:val="006F5D05"/>
    <w:rsid w:val="00717430"/>
    <w:rsid w:val="0073483B"/>
    <w:rsid w:val="00737ABB"/>
    <w:rsid w:val="007438E3"/>
    <w:rsid w:val="00775827"/>
    <w:rsid w:val="007918D9"/>
    <w:rsid w:val="007A244B"/>
    <w:rsid w:val="007F576D"/>
    <w:rsid w:val="008119CB"/>
    <w:rsid w:val="00851AD6"/>
    <w:rsid w:val="00861812"/>
    <w:rsid w:val="008657C7"/>
    <w:rsid w:val="008775EA"/>
    <w:rsid w:val="008804A4"/>
    <w:rsid w:val="00887DDD"/>
    <w:rsid w:val="008940CA"/>
    <w:rsid w:val="008A2AE6"/>
    <w:rsid w:val="008A6357"/>
    <w:rsid w:val="008B0C38"/>
    <w:rsid w:val="008B0FCD"/>
    <w:rsid w:val="008B56AD"/>
    <w:rsid w:val="008F00E5"/>
    <w:rsid w:val="008F117D"/>
    <w:rsid w:val="00933232"/>
    <w:rsid w:val="009339B9"/>
    <w:rsid w:val="00935E7C"/>
    <w:rsid w:val="009422E1"/>
    <w:rsid w:val="00947453"/>
    <w:rsid w:val="00962E06"/>
    <w:rsid w:val="0096513A"/>
    <w:rsid w:val="00970FC4"/>
    <w:rsid w:val="00975D0E"/>
    <w:rsid w:val="009773E5"/>
    <w:rsid w:val="009878AB"/>
    <w:rsid w:val="0099063D"/>
    <w:rsid w:val="00992DA6"/>
    <w:rsid w:val="00993825"/>
    <w:rsid w:val="00994DB9"/>
    <w:rsid w:val="00996341"/>
    <w:rsid w:val="00997FB6"/>
    <w:rsid w:val="009E1086"/>
    <w:rsid w:val="009F1187"/>
    <w:rsid w:val="00A10AB8"/>
    <w:rsid w:val="00A131D0"/>
    <w:rsid w:val="00A22356"/>
    <w:rsid w:val="00A23E63"/>
    <w:rsid w:val="00A244FA"/>
    <w:rsid w:val="00A341FE"/>
    <w:rsid w:val="00A57999"/>
    <w:rsid w:val="00A61A4F"/>
    <w:rsid w:val="00A71B8B"/>
    <w:rsid w:val="00A76015"/>
    <w:rsid w:val="00A836CE"/>
    <w:rsid w:val="00A8534E"/>
    <w:rsid w:val="00A95973"/>
    <w:rsid w:val="00AA083C"/>
    <w:rsid w:val="00AA1DE3"/>
    <w:rsid w:val="00AA49DB"/>
    <w:rsid w:val="00AA7652"/>
    <w:rsid w:val="00AC5DED"/>
    <w:rsid w:val="00AE1E34"/>
    <w:rsid w:val="00AE604A"/>
    <w:rsid w:val="00B07A8E"/>
    <w:rsid w:val="00B248D7"/>
    <w:rsid w:val="00B3231F"/>
    <w:rsid w:val="00B47B42"/>
    <w:rsid w:val="00B76807"/>
    <w:rsid w:val="00B93919"/>
    <w:rsid w:val="00BA15C2"/>
    <w:rsid w:val="00BB02C3"/>
    <w:rsid w:val="00BE1A67"/>
    <w:rsid w:val="00BE2258"/>
    <w:rsid w:val="00BE47EC"/>
    <w:rsid w:val="00BE489E"/>
    <w:rsid w:val="00BE73F8"/>
    <w:rsid w:val="00BF4460"/>
    <w:rsid w:val="00C0449F"/>
    <w:rsid w:val="00C2004E"/>
    <w:rsid w:val="00C26A94"/>
    <w:rsid w:val="00C32C33"/>
    <w:rsid w:val="00C5568B"/>
    <w:rsid w:val="00C7294E"/>
    <w:rsid w:val="00C75475"/>
    <w:rsid w:val="00C8171E"/>
    <w:rsid w:val="00C82B1B"/>
    <w:rsid w:val="00C92105"/>
    <w:rsid w:val="00C92C1B"/>
    <w:rsid w:val="00CB4995"/>
    <w:rsid w:val="00CC3638"/>
    <w:rsid w:val="00CC3E2A"/>
    <w:rsid w:val="00CD780F"/>
    <w:rsid w:val="00CE6640"/>
    <w:rsid w:val="00CF1CA2"/>
    <w:rsid w:val="00CF4C6B"/>
    <w:rsid w:val="00CF6C08"/>
    <w:rsid w:val="00CF75F4"/>
    <w:rsid w:val="00D275BD"/>
    <w:rsid w:val="00D31D36"/>
    <w:rsid w:val="00D7665D"/>
    <w:rsid w:val="00D80A84"/>
    <w:rsid w:val="00D83F06"/>
    <w:rsid w:val="00D9102C"/>
    <w:rsid w:val="00DA0972"/>
    <w:rsid w:val="00DB5800"/>
    <w:rsid w:val="00DC007D"/>
    <w:rsid w:val="00DC7F6C"/>
    <w:rsid w:val="00DD691A"/>
    <w:rsid w:val="00E15365"/>
    <w:rsid w:val="00E16E6E"/>
    <w:rsid w:val="00E3151C"/>
    <w:rsid w:val="00E3562F"/>
    <w:rsid w:val="00E4158F"/>
    <w:rsid w:val="00E428EC"/>
    <w:rsid w:val="00E44B63"/>
    <w:rsid w:val="00E5401E"/>
    <w:rsid w:val="00E55CA7"/>
    <w:rsid w:val="00E65E9B"/>
    <w:rsid w:val="00E67A28"/>
    <w:rsid w:val="00E74459"/>
    <w:rsid w:val="00EA0CE9"/>
    <w:rsid w:val="00EB1B5E"/>
    <w:rsid w:val="00EC62AA"/>
    <w:rsid w:val="00ED1B63"/>
    <w:rsid w:val="00EF3D64"/>
    <w:rsid w:val="00F04DA3"/>
    <w:rsid w:val="00F17DEC"/>
    <w:rsid w:val="00F25577"/>
    <w:rsid w:val="00F275E5"/>
    <w:rsid w:val="00F4001D"/>
    <w:rsid w:val="00F54BE3"/>
    <w:rsid w:val="00F80325"/>
    <w:rsid w:val="00F92D62"/>
    <w:rsid w:val="00F97E08"/>
    <w:rsid w:val="00FB61A1"/>
    <w:rsid w:val="00FB725C"/>
    <w:rsid w:val="00FC27D8"/>
    <w:rsid w:val="00FD670F"/>
    <w:rsid w:val="00FD6EC7"/>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7110"/>
  <w15:docId w15:val="{2D9E271C-968D-6845-A6A7-263367C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C33"/>
    <w:pPr>
      <w:contextualSpacing/>
      <w:jc w:val="center"/>
      <w:outlineLvl w:val="0"/>
    </w:pPr>
    <w:rPr>
      <w:rFonts w:ascii="Arial" w:hAnsi="Arial"/>
      <w:b/>
      <w:sz w:val="28"/>
    </w:rPr>
  </w:style>
  <w:style w:type="paragraph" w:styleId="Heading2">
    <w:name w:val="heading 2"/>
    <w:basedOn w:val="Normal"/>
    <w:next w:val="Normal"/>
    <w:link w:val="Heading2Char"/>
    <w:uiPriority w:val="9"/>
    <w:unhideWhenUsed/>
    <w:qFormat/>
    <w:rsid w:val="00C32C33"/>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C33"/>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C32C33"/>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933232"/>
    <w:rPr>
      <w:sz w:val="20"/>
      <w:szCs w:val="20"/>
    </w:rPr>
  </w:style>
  <w:style w:type="character" w:customStyle="1" w:styleId="EndnoteTextChar">
    <w:name w:val="Endnote Text Char"/>
    <w:basedOn w:val="DefaultParagraphFont"/>
    <w:link w:val="EndnoteText"/>
    <w:uiPriority w:val="99"/>
    <w:semiHidden/>
    <w:rsid w:val="0093323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3232"/>
    <w:rPr>
      <w:vertAlign w:val="superscript"/>
    </w:rPr>
  </w:style>
  <w:style w:type="paragraph" w:styleId="FootnoteText">
    <w:name w:val="footnote text"/>
    <w:basedOn w:val="Normal"/>
    <w:link w:val="FootnoteTextChar"/>
    <w:uiPriority w:val="99"/>
    <w:semiHidden/>
    <w:unhideWhenUsed/>
    <w:rsid w:val="002935D5"/>
    <w:rPr>
      <w:sz w:val="20"/>
      <w:szCs w:val="20"/>
    </w:rPr>
  </w:style>
  <w:style w:type="character" w:customStyle="1" w:styleId="FootnoteTextChar">
    <w:name w:val="Footnote Text Char"/>
    <w:basedOn w:val="DefaultParagraphFont"/>
    <w:link w:val="FootnoteText"/>
    <w:uiPriority w:val="99"/>
    <w:semiHidden/>
    <w:rsid w:val="002935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35D5"/>
    <w:rPr>
      <w:vertAlign w:val="superscript"/>
    </w:rPr>
  </w:style>
  <w:style w:type="character" w:customStyle="1" w:styleId="UnresolvedMention1">
    <w:name w:val="Unresolved Mention1"/>
    <w:basedOn w:val="DefaultParagraphFont"/>
    <w:uiPriority w:val="99"/>
    <w:semiHidden/>
    <w:unhideWhenUsed/>
    <w:rsid w:val="00A76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aloc@nf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092E-9117-4E52-A2EC-A0868466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Cascone, Stephanie</cp:lastModifiedBy>
  <cp:revision>2</cp:revision>
  <dcterms:created xsi:type="dcterms:W3CDTF">2021-02-02T22:43:00Z</dcterms:created>
  <dcterms:modified xsi:type="dcterms:W3CDTF">2021-02-02T22:43:00Z</dcterms:modified>
</cp:coreProperties>
</file>