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06B2" w14:textId="77777777" w:rsidR="003C4496" w:rsidRPr="003C4496" w:rsidRDefault="003C4496" w:rsidP="003C4496">
      <w:pPr>
        <w:spacing w:beforeAutospacing="1" w:after="100" w:afterAutospacing="1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</w:rPr>
      </w:pPr>
      <w:r w:rsidRPr="003C449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NFB of Kansas/KENNETH TIEDE MEMORIAL SCHOLARSHIPS Program</w:t>
      </w:r>
    </w:p>
    <w:p w14:paraId="2385BD1F" w14:textId="77777777" w:rsidR="003C4496" w:rsidRPr="003C4496" w:rsidRDefault="003C4496" w:rsidP="003C4496">
      <w:pPr>
        <w:rPr>
          <w:rFonts w:ascii="Calibri" w:eastAsia="Times New Roman" w:hAnsi="Calibri" w:cs="Calibri"/>
          <w:sz w:val="22"/>
          <w:szCs w:val="22"/>
        </w:rPr>
      </w:pPr>
      <w:r w:rsidRPr="003C4496">
        <w:rPr>
          <w:rFonts w:ascii="Calibri" w:eastAsia="Times New Roman" w:hAnsi="Calibri" w:cs="Calibri"/>
          <w:sz w:val="22"/>
          <w:szCs w:val="22"/>
        </w:rPr>
        <w:t> </w:t>
      </w:r>
    </w:p>
    <w:p w14:paraId="5CB51BA9" w14:textId="46FBB447" w:rsidR="003C4496" w:rsidRPr="003C4496" w:rsidRDefault="003C4496" w:rsidP="003C44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The National Federation of the Blind of Kansas is proud to announce our 202</w:t>
      </w:r>
      <w:r w:rsidR="00DC1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scholarship program. </w:t>
      </w:r>
      <w:r w:rsidR="00DC1946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his year up to $5,</w:t>
      </w:r>
      <w:r w:rsidR="00DC1946">
        <w:rPr>
          <w:rFonts w:ascii="Times New Roman" w:eastAsia="Times New Roman" w:hAnsi="Times New Roman" w:cs="Times New Roman"/>
          <w:color w:val="000000"/>
          <w:sz w:val="27"/>
          <w:szCs w:val="27"/>
        </w:rPr>
        <w:t>000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.00 will be awarded. The NFB of Kansas will award up to two $</w:t>
      </w:r>
      <w:r w:rsidR="00DC1946">
        <w:rPr>
          <w:rFonts w:ascii="Times New Roman" w:eastAsia="Times New Roman" w:hAnsi="Times New Roman" w:cs="Times New Roman"/>
          <w:color w:val="000000"/>
          <w:sz w:val="27"/>
          <w:szCs w:val="27"/>
        </w:rPr>
        <w:t>2,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500</w:t>
      </w:r>
      <w:r w:rsidR="00DC194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scholarships to academically meritorious blind college or vocational or </w:t>
      </w:r>
      <w:r w:rsidR="00B93D29"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technical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school students in Kansas! In addition to the financial award the winners will receive travel reimbursement and a free stay at our Kansas state convention and speak to the banquet audience</w:t>
      </w:r>
      <w:r w:rsidR="00B93D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November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AF31496" w14:textId="3AAE41F9" w:rsidR="003C4496" w:rsidRPr="003C4496" w:rsidRDefault="003C4496" w:rsidP="003C44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 help us spread the word. If you know of a blind </w:t>
      </w:r>
      <w:r w:rsidR="00DC1946"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student,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please pass this invitation along to them.</w:t>
      </w:r>
    </w:p>
    <w:p w14:paraId="4A699170" w14:textId="098E0DB1" w:rsidR="003C4496" w:rsidRPr="003C4496" w:rsidRDefault="003C4496" w:rsidP="003C4496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</w:rPr>
      </w:pP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Deadline to submit applications is </w:t>
      </w:r>
      <w:r w:rsidR="0004353A">
        <w:rPr>
          <w:rFonts w:ascii="Times New Roman" w:eastAsia="Times New Roman" w:hAnsi="Times New Roman" w:cs="Times New Roman"/>
          <w:color w:val="000000"/>
          <w:sz w:val="27"/>
          <w:szCs w:val="27"/>
        </w:rPr>
        <w:t>October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353A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04353A">
        <w:rPr>
          <w:rFonts w:ascii="Times New Roman" w:eastAsia="Times New Roman" w:hAnsi="Times New Roman" w:cs="Times New Roman"/>
          <w:color w:val="000000"/>
          <w:sz w:val="27"/>
          <w:szCs w:val="27"/>
        </w:rPr>
        <w:t>2022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EFD5273" w14:textId="5D2717CB" w:rsidR="003C4496" w:rsidRPr="003C4496" w:rsidRDefault="003C4496" w:rsidP="003C4496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</w:rPr>
      </w:pPr>
      <w:hyperlink r:id="rId4" w:history="1"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App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l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y Online for the NFB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 xml:space="preserve"> 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of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 xml:space="preserve"> 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KS 202</w:t>
        </w:r>
        <w:r w:rsidR="0004353A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2</w:t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 xml:space="preserve"> memorial scholarship</w:t>
        </w:r>
      </w:hyperlink>
    </w:p>
    <w:p w14:paraId="6750DAAB" w14:textId="6047A41E" w:rsidR="003C4496" w:rsidRPr="003C4496" w:rsidRDefault="003C4496" w:rsidP="003C44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Kenneth </w:t>
      </w:r>
      <w:proofErr w:type="spellStart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Tiede</w:t>
      </w:r>
      <w:proofErr w:type="spellEnd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Memorial Scholarship was created to provide scholarships to blind Kansans to </w:t>
      </w:r>
      <w:r w:rsidR="0004353A"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pursue</w:t>
      </w:r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higher educational goals. During the 2009 National Federation of the Blind of Kansas Annual Convention Second Vice-President Susan </w:t>
      </w:r>
      <w:proofErr w:type="spellStart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Stanzel</w:t>
      </w:r>
      <w:proofErr w:type="spellEnd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discussed the history and development of the Kenneth </w:t>
      </w:r>
      <w:proofErr w:type="spellStart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>Tiede</w:t>
      </w:r>
      <w:proofErr w:type="spellEnd"/>
      <w:r w:rsidRPr="003C449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Memorial Scholarship, explained who is eligible to receive the scholarship and what criteria they must meet for consideration for this award. Listen to her remarks by selecting the link below:</w:t>
      </w:r>
    </w:p>
    <w:p w14:paraId="23E1CA9C" w14:textId="77777777" w:rsidR="003C4496" w:rsidRPr="003C4496" w:rsidRDefault="003C4496" w:rsidP="003C4496">
      <w:pPr>
        <w:spacing w:before="100" w:beforeAutospacing="1" w:afterAutospacing="1"/>
        <w:rPr>
          <w:rFonts w:ascii="Calibri" w:eastAsia="Times New Roman" w:hAnsi="Calibri" w:cs="Calibri"/>
          <w:sz w:val="22"/>
          <w:szCs w:val="22"/>
        </w:rPr>
      </w:pPr>
      <w:hyperlink r:id="rId5" w:history="1"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 xml:space="preserve">Kenneth </w:t>
        </w:r>
        <w:proofErr w:type="spellStart"/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Tiede</w:t>
        </w:r>
        <w:proofErr w:type="spellEnd"/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 xml:space="preserve"> Scholarship History</w:t>
        </w:r>
        <w:r w:rsidRPr="003C449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  <w:r w:rsidRPr="003C4496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</w:rPr>
          <w:t>A Key to the Future</w:t>
        </w:r>
      </w:hyperlink>
    </w:p>
    <w:p w14:paraId="28267926" w14:textId="77777777" w:rsidR="008D1C40" w:rsidRDefault="008D1C40"/>
    <w:sectPr w:rsidR="008D1C40" w:rsidSect="001B2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6"/>
    <w:rsid w:val="0004353A"/>
    <w:rsid w:val="001B2C6B"/>
    <w:rsid w:val="00235F24"/>
    <w:rsid w:val="003C4496"/>
    <w:rsid w:val="008D1C40"/>
    <w:rsid w:val="00B93D29"/>
    <w:rsid w:val="00D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70D89"/>
  <w15:chartTrackingRefBased/>
  <w15:docId w15:val="{9F1BBD4C-9206-664F-9A44-3AC0809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4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">
    <w:name w:val="p"/>
    <w:basedOn w:val="Normal"/>
    <w:rsid w:val="003C4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C4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fbks.org/audio/nfbks2009_teedi_scholarship.mp3" TargetMode="External"/><Relationship Id="rId4" Type="http://schemas.openxmlformats.org/officeDocument/2006/relationships/hyperlink" Target="https://docs.google.com/forms/d/e/1FAIpQLSeRhzQ7bwz0vckLIlEcB9lTvf7Zdic1oAhfw2fG6eofXAPDvA/viewform?embedd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Roets, Alison</dc:creator>
  <cp:keywords/>
  <dc:description/>
  <cp:lastModifiedBy>Roets, Alison</cp:lastModifiedBy>
  <cp:revision>4</cp:revision>
  <dcterms:created xsi:type="dcterms:W3CDTF">2022-02-01T01:06:00Z</dcterms:created>
  <dcterms:modified xsi:type="dcterms:W3CDTF">2022-02-01T01:16:00Z</dcterms:modified>
</cp:coreProperties>
</file>