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2730"/>
        </w:trPr>
        <w:tc>
          <w:tcPr>
            <w:tcW w:w="10230" w:type="dxa"/>
          </w:tcPr>
          <w:p w:rsidR="00AF300E" w:rsidRDefault="009642C2" w:rsidP="00AF300E">
            <w:pPr>
              <w:pStyle w:val="Heading1"/>
              <w:framePr w:hSpace="0" w:wrap="auto" w:vAnchor="margin" w:xAlign="left" w:yAlign="inline"/>
            </w:pPr>
            <w:r>
              <w:t>meet</w:t>
            </w:r>
            <w:r w:rsidR="00AF300E" w:rsidRPr="00AF300E">
              <w:t xml:space="preserve"> </w:t>
            </w:r>
            <w:r>
              <w:t>the blind at fuzzy’s</w:t>
            </w:r>
          </w:p>
          <w:p w:rsidR="009642C2" w:rsidRPr="009642C2" w:rsidRDefault="009642C2" w:rsidP="009642C2">
            <w:pPr>
              <w:ind w:left="0"/>
            </w:pPr>
          </w:p>
          <w:p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eastAsia="en-US"/>
              </w:rPr>
              <mc:AlternateContent>
                <mc:Choice Requires="wps">
                  <w:drawing>
                    <wp:inline distT="0" distB="0" distL="0" distR="0" wp14:anchorId="2EF9057B" wp14:editId="2254061E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7EC0CB8B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9642C2" w:rsidRDefault="009642C2" w:rsidP="00AF300E">
            <w:pPr>
              <w:spacing w:before="300" w:after="100"/>
              <w:jc w:val="center"/>
              <w:rPr>
                <w:sz w:val="36"/>
                <w:szCs w:val="36"/>
              </w:rPr>
            </w:pPr>
            <w:r w:rsidRPr="009642C2">
              <w:rPr>
                <w:sz w:val="36"/>
                <w:szCs w:val="36"/>
              </w:rPr>
              <w:t>Thursday</w:t>
            </w:r>
            <w:r w:rsidR="00AF300E" w:rsidRPr="009642C2">
              <w:rPr>
                <w:sz w:val="36"/>
                <w:szCs w:val="36"/>
              </w:rPr>
              <w:t xml:space="preserve">, </w:t>
            </w:r>
            <w:r w:rsidRPr="009642C2">
              <w:rPr>
                <w:sz w:val="36"/>
                <w:szCs w:val="36"/>
              </w:rPr>
              <w:t>August 25</w:t>
            </w:r>
            <w:r w:rsidR="00FF3DFA">
              <w:rPr>
                <w:sz w:val="36"/>
                <w:szCs w:val="36"/>
              </w:rPr>
              <w:t>th</w:t>
            </w:r>
            <w:bookmarkStart w:id="0" w:name="_GoBack"/>
            <w:bookmarkEnd w:id="0"/>
          </w:p>
          <w:p w:rsidR="009642C2" w:rsidRPr="00FF3DFA" w:rsidRDefault="009642C2" w:rsidP="00AF300E">
            <w:pPr>
              <w:spacing w:before="300" w:after="100"/>
              <w:jc w:val="center"/>
              <w:rPr>
                <w:sz w:val="36"/>
                <w:szCs w:val="36"/>
              </w:rPr>
            </w:pPr>
            <w:proofErr w:type="spellStart"/>
            <w:r w:rsidRPr="00FF3DFA">
              <w:rPr>
                <w:sz w:val="36"/>
                <w:szCs w:val="36"/>
              </w:rPr>
              <w:t>Fuzzy’s</w:t>
            </w:r>
            <w:proofErr w:type="spellEnd"/>
            <w:r w:rsidRPr="00FF3DFA">
              <w:rPr>
                <w:sz w:val="36"/>
                <w:szCs w:val="36"/>
              </w:rPr>
              <w:t xml:space="preserve"> Taco Shop</w:t>
            </w:r>
          </w:p>
          <w:p w:rsidR="00AF300E" w:rsidRPr="00FF3DFA" w:rsidRDefault="009642C2" w:rsidP="00AF300E">
            <w:pPr>
              <w:jc w:val="center"/>
              <w:rPr>
                <w:sz w:val="36"/>
                <w:szCs w:val="36"/>
              </w:rPr>
            </w:pPr>
            <w:r w:rsidRPr="00FF3DFA">
              <w:rPr>
                <w:sz w:val="36"/>
                <w:szCs w:val="36"/>
              </w:rPr>
              <w:t>1115 Massachusetts Street</w:t>
            </w:r>
          </w:p>
          <w:p w:rsidR="00AF300E" w:rsidRPr="00AF300E" w:rsidRDefault="00AF300E" w:rsidP="00AF300E">
            <w:pPr>
              <w:jc w:val="center"/>
            </w:pPr>
          </w:p>
        </w:tc>
      </w:tr>
      <w:tr w:rsidR="00AF300E" w:rsidTr="00AF300E">
        <w:trPr>
          <w:trHeight w:val="1890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eastAsia="en-US"/>
              </w:rPr>
              <mc:AlternateContent>
                <mc:Choice Requires="wps">
                  <w:drawing>
                    <wp:inline distT="0" distB="0" distL="0" distR="0" wp14:anchorId="0C7B7CDA" wp14:editId="78716366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04E9409C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645gEAACMEAAAOAAAAZHJzL2Uyb0RvYy54bWysU9uO0zAQfUfiHyy/0yQV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ueD64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AF300E" w:rsidRDefault="00AF300E" w:rsidP="00AF300E">
            <w:pPr>
              <w:spacing w:after="100"/>
              <w:jc w:val="center"/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p w:rsidR="00AF300E" w:rsidRPr="00AF300E" w:rsidRDefault="009642C2" w:rsidP="00AF300E">
            <w:pPr>
              <w:pStyle w:val="Heading3"/>
              <w:framePr w:hSpace="0" w:wrap="auto" w:vAnchor="margin" w:xAlign="left" w:yAlign="inline"/>
            </w:pPr>
            <w:r>
              <w:t>Mention National Federation of the Blind when you order your savory, delicious tacos, and you will be giving back to your local Jayhawk Chapter!</w:t>
            </w:r>
          </w:p>
        </w:tc>
      </w:tr>
    </w:tbl>
    <w:p w:rsidR="00024B92" w:rsidRPr="004008C9" w:rsidRDefault="005325F0" w:rsidP="005325F0">
      <w:pPr>
        <w:spacing w:before="0"/>
        <w:ind w:left="0"/>
      </w:pPr>
      <w:r>
        <w:rPr>
          <w:noProof/>
          <w:lang w:eastAsia="en-US"/>
        </w:rPr>
        <w:drawing>
          <wp:anchor distT="0" distB="0" distL="114300" distR="114300" simplePos="0" relativeHeight="251658240" behindDoc="1" locked="0" layoutInCell="1" allowOverlap="1" wp14:anchorId="30FF46B4" wp14:editId="4C482A9A">
            <wp:simplePos x="0" y="0"/>
            <wp:positionH relativeFrom="column">
              <wp:posOffset>0</wp:posOffset>
            </wp:positionH>
            <wp:positionV relativeFrom="paragraph">
              <wp:posOffset>-267991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642C2">
        <w:rPr>
          <w:noProof/>
          <w:lang w:eastAsia="en-US"/>
        </w:rPr>
        <w:t>,</w:t>
      </w:r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642C2" w:rsidRDefault="009642C2">
      <w:pPr>
        <w:spacing w:before="0"/>
      </w:pPr>
      <w:r>
        <w:separator/>
      </w:r>
    </w:p>
  </w:endnote>
  <w:endnote w:type="continuationSeparator" w:id="0">
    <w:p w:rsidR="009642C2" w:rsidRDefault="009642C2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642C2" w:rsidRDefault="009642C2">
      <w:pPr>
        <w:spacing w:before="0"/>
      </w:pPr>
      <w:r>
        <w:separator/>
      </w:r>
    </w:p>
  </w:footnote>
  <w:footnote w:type="continuationSeparator" w:id="0">
    <w:p w:rsidR="009642C2" w:rsidRDefault="009642C2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42C2"/>
    <w:rsid w:val="00024B92"/>
    <w:rsid w:val="0003383B"/>
    <w:rsid w:val="002D3176"/>
    <w:rsid w:val="00391D07"/>
    <w:rsid w:val="003B2720"/>
    <w:rsid w:val="003E6DF0"/>
    <w:rsid w:val="004008C9"/>
    <w:rsid w:val="004650EC"/>
    <w:rsid w:val="00497A25"/>
    <w:rsid w:val="005325F0"/>
    <w:rsid w:val="00673C5F"/>
    <w:rsid w:val="006B609A"/>
    <w:rsid w:val="00715CEC"/>
    <w:rsid w:val="00723AA3"/>
    <w:rsid w:val="009642C2"/>
    <w:rsid w:val="00A51113"/>
    <w:rsid w:val="00AF300E"/>
    <w:rsid w:val="00CA580F"/>
    <w:rsid w:val="00D85786"/>
    <w:rsid w:val="00FF3D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3CE428B7"/>
  <w15:chartTrackingRefBased/>
  <w15:docId w15:val="{971047FF-799A-4579-A5FF-7B3DAADEA4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642C2"/>
    <w:pPr>
      <w:spacing w:before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42C2"/>
    <w:rPr>
      <w:rFonts w:ascii="Segoe UI" w:hAnsi="Segoe UI" w:cs="Segoe UI"/>
      <w:b/>
      <w:bCs/>
      <w:color w:val="3A3363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6568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morgan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15</TotalTime>
  <Pages>1</Pages>
  <Words>37</Words>
  <Characters>215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Renee Morgan</dc:creator>
  <cp:lastModifiedBy>Renee Morgan</cp:lastModifiedBy>
  <cp:revision>4</cp:revision>
  <cp:lastPrinted>2022-08-09T15:22:00Z</cp:lastPrinted>
  <dcterms:created xsi:type="dcterms:W3CDTF">2022-08-09T15:06:00Z</dcterms:created>
  <dcterms:modified xsi:type="dcterms:W3CDTF">2022-08-09T15:23:00Z</dcterms:modified>
</cp:coreProperties>
</file>