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4B2" w:rsidRPr="006424EC" w:rsidRDefault="002F1777">
      <w:pPr>
        <w:rPr>
          <w:sz w:val="22"/>
        </w:rPr>
      </w:pPr>
      <w:r w:rsidRPr="006424EC">
        <w:rPr>
          <w:sz w:val="22"/>
        </w:rPr>
        <w:t>Your client reports that he has been experiencing problems with sexual functioning since he started taking an antidepressant medication. He is upset about this problem. Your BEST intervention is to:</w:t>
      </w:r>
    </w:p>
    <w:p w:rsidR="002F1777" w:rsidRPr="006424EC" w:rsidRDefault="002F1777" w:rsidP="002F1777">
      <w:pPr>
        <w:pStyle w:val="ListParagraph"/>
        <w:numPr>
          <w:ilvl w:val="0"/>
          <w:numId w:val="1"/>
        </w:numPr>
        <w:rPr>
          <w:sz w:val="22"/>
        </w:rPr>
      </w:pPr>
      <w:r w:rsidRPr="006424EC">
        <w:rPr>
          <w:sz w:val="22"/>
        </w:rPr>
        <w:t>Take a sexual history to collect more information about the symptom</w:t>
      </w:r>
    </w:p>
    <w:p w:rsidR="002F1777" w:rsidRPr="006424EC" w:rsidRDefault="002F1777" w:rsidP="002F1777">
      <w:pPr>
        <w:pStyle w:val="ListParagraph"/>
        <w:numPr>
          <w:ilvl w:val="0"/>
          <w:numId w:val="1"/>
        </w:numPr>
        <w:rPr>
          <w:sz w:val="22"/>
        </w:rPr>
      </w:pPr>
      <w:r w:rsidRPr="006424EC">
        <w:rPr>
          <w:sz w:val="22"/>
        </w:rPr>
        <w:t>Encourage him to schedule an appointment with the medical professional who prescribed the medication</w:t>
      </w:r>
    </w:p>
    <w:p w:rsidR="002F1777" w:rsidRPr="006424EC" w:rsidRDefault="002F1777" w:rsidP="002F1777">
      <w:pPr>
        <w:pStyle w:val="ListParagraph"/>
        <w:numPr>
          <w:ilvl w:val="0"/>
          <w:numId w:val="1"/>
        </w:numPr>
        <w:rPr>
          <w:sz w:val="22"/>
        </w:rPr>
      </w:pPr>
      <w:r w:rsidRPr="006424EC">
        <w:rPr>
          <w:sz w:val="22"/>
        </w:rPr>
        <w:t>Educate the client about his medication and its side effects</w:t>
      </w:r>
    </w:p>
    <w:p w:rsidR="002F1777" w:rsidRPr="006424EC" w:rsidRDefault="002F1777" w:rsidP="002F1777">
      <w:pPr>
        <w:pStyle w:val="ListParagraph"/>
        <w:numPr>
          <w:ilvl w:val="0"/>
          <w:numId w:val="1"/>
        </w:numPr>
        <w:rPr>
          <w:sz w:val="22"/>
        </w:rPr>
      </w:pPr>
      <w:r w:rsidRPr="006424EC">
        <w:rPr>
          <w:sz w:val="22"/>
        </w:rPr>
        <w:t>Discuss with client the possibility of changing his dosage or switching to a different medication.</w:t>
      </w:r>
    </w:p>
    <w:p w:rsidR="002F1777" w:rsidRPr="006424EC" w:rsidRDefault="002F1777" w:rsidP="002F1777">
      <w:pPr>
        <w:rPr>
          <w:sz w:val="22"/>
        </w:rPr>
      </w:pPr>
      <w:r w:rsidRPr="006424EC">
        <w:rPr>
          <w:sz w:val="22"/>
        </w:rPr>
        <w:t>A person with psychosis is out of touch with reality and is MOST likely to exhibit which of the following:</w:t>
      </w:r>
    </w:p>
    <w:p w:rsidR="002F1777" w:rsidRPr="006424EC" w:rsidRDefault="002F1777" w:rsidP="002F1777">
      <w:pPr>
        <w:pStyle w:val="ListParagraph"/>
        <w:numPr>
          <w:ilvl w:val="0"/>
          <w:numId w:val="2"/>
        </w:numPr>
        <w:rPr>
          <w:sz w:val="22"/>
        </w:rPr>
      </w:pPr>
      <w:r w:rsidRPr="006424EC">
        <w:rPr>
          <w:sz w:val="22"/>
        </w:rPr>
        <w:t xml:space="preserve">Flat affect, </w:t>
      </w:r>
      <w:proofErr w:type="spellStart"/>
      <w:r w:rsidRPr="006424EC">
        <w:rPr>
          <w:sz w:val="22"/>
        </w:rPr>
        <w:t>hypervigilence</w:t>
      </w:r>
      <w:proofErr w:type="spellEnd"/>
      <w:r w:rsidRPr="006424EC">
        <w:rPr>
          <w:sz w:val="22"/>
        </w:rPr>
        <w:t>, and/or hallucinations</w:t>
      </w:r>
    </w:p>
    <w:p w:rsidR="002F1777" w:rsidRPr="006424EC" w:rsidRDefault="002F1777" w:rsidP="002F1777">
      <w:pPr>
        <w:pStyle w:val="ListParagraph"/>
        <w:numPr>
          <w:ilvl w:val="0"/>
          <w:numId w:val="2"/>
        </w:numPr>
        <w:rPr>
          <w:sz w:val="22"/>
        </w:rPr>
      </w:pPr>
      <w:r w:rsidRPr="006424EC">
        <w:rPr>
          <w:sz w:val="22"/>
        </w:rPr>
        <w:t>Hallucinations, delusions and/or loose associations</w:t>
      </w:r>
    </w:p>
    <w:p w:rsidR="002F1777" w:rsidRPr="006424EC" w:rsidRDefault="002F1777" w:rsidP="002F1777">
      <w:pPr>
        <w:pStyle w:val="ListParagraph"/>
        <w:numPr>
          <w:ilvl w:val="0"/>
          <w:numId w:val="2"/>
        </w:numPr>
        <w:rPr>
          <w:sz w:val="22"/>
        </w:rPr>
      </w:pPr>
      <w:r w:rsidRPr="006424EC">
        <w:rPr>
          <w:sz w:val="22"/>
        </w:rPr>
        <w:t>Delusions, sleep-wake cycle changes, and/or social withdrawal</w:t>
      </w:r>
    </w:p>
    <w:p w:rsidR="002F1777" w:rsidRPr="006424EC" w:rsidRDefault="002F1777" w:rsidP="002F1777">
      <w:pPr>
        <w:pStyle w:val="ListParagraph"/>
        <w:numPr>
          <w:ilvl w:val="0"/>
          <w:numId w:val="2"/>
        </w:numPr>
        <w:rPr>
          <w:sz w:val="22"/>
        </w:rPr>
      </w:pPr>
      <w:r w:rsidRPr="006424EC">
        <w:rPr>
          <w:sz w:val="22"/>
        </w:rPr>
        <w:t>Hallucinations, delusions, and/or memory loss</w:t>
      </w:r>
    </w:p>
    <w:p w:rsidR="002F1777" w:rsidRPr="006424EC" w:rsidRDefault="002F1777" w:rsidP="002F1777">
      <w:pPr>
        <w:rPr>
          <w:sz w:val="22"/>
        </w:rPr>
      </w:pPr>
      <w:r w:rsidRPr="006424EC">
        <w:rPr>
          <w:sz w:val="22"/>
        </w:rPr>
        <w:t>The Rorschach may be used to:</w:t>
      </w:r>
    </w:p>
    <w:p w:rsidR="002F1777" w:rsidRPr="006424EC" w:rsidRDefault="002F1777" w:rsidP="002F1777">
      <w:pPr>
        <w:pStyle w:val="ListParagraph"/>
        <w:numPr>
          <w:ilvl w:val="0"/>
          <w:numId w:val="3"/>
        </w:numPr>
        <w:rPr>
          <w:sz w:val="22"/>
        </w:rPr>
      </w:pPr>
      <w:r w:rsidRPr="006424EC">
        <w:rPr>
          <w:sz w:val="22"/>
        </w:rPr>
        <w:t>Diagnose developmental disabilities</w:t>
      </w:r>
    </w:p>
    <w:p w:rsidR="002F1777" w:rsidRPr="006424EC" w:rsidRDefault="002F1777" w:rsidP="002F1777">
      <w:pPr>
        <w:pStyle w:val="ListParagraph"/>
        <w:numPr>
          <w:ilvl w:val="0"/>
          <w:numId w:val="3"/>
        </w:numPr>
        <w:rPr>
          <w:sz w:val="22"/>
        </w:rPr>
      </w:pPr>
      <w:r w:rsidRPr="006424EC">
        <w:rPr>
          <w:sz w:val="22"/>
        </w:rPr>
        <w:t>Make general predictions about behavioral patterns</w:t>
      </w:r>
    </w:p>
    <w:p w:rsidR="002F1777" w:rsidRPr="006424EC" w:rsidRDefault="002F1777" w:rsidP="002F1777">
      <w:pPr>
        <w:pStyle w:val="ListParagraph"/>
        <w:numPr>
          <w:ilvl w:val="0"/>
          <w:numId w:val="3"/>
        </w:numPr>
        <w:rPr>
          <w:sz w:val="22"/>
        </w:rPr>
      </w:pPr>
      <w:r w:rsidRPr="006424EC">
        <w:rPr>
          <w:sz w:val="22"/>
        </w:rPr>
        <w:t>Localize brain damage</w:t>
      </w:r>
    </w:p>
    <w:p w:rsidR="002F1777" w:rsidRPr="006424EC" w:rsidRDefault="002F1777" w:rsidP="002F1777">
      <w:pPr>
        <w:pStyle w:val="ListParagraph"/>
        <w:numPr>
          <w:ilvl w:val="0"/>
          <w:numId w:val="3"/>
        </w:numPr>
        <w:rPr>
          <w:sz w:val="22"/>
        </w:rPr>
      </w:pPr>
      <w:r w:rsidRPr="006424EC">
        <w:rPr>
          <w:sz w:val="22"/>
        </w:rPr>
        <w:t>Make behavioral predictions</w:t>
      </w:r>
    </w:p>
    <w:p w:rsidR="002F1777" w:rsidRPr="006424EC" w:rsidRDefault="006424EC" w:rsidP="002F1777">
      <w:pPr>
        <w:rPr>
          <w:sz w:val="22"/>
        </w:rPr>
      </w:pPr>
      <w:r w:rsidRPr="006424EC">
        <w:rPr>
          <w:sz w:val="22"/>
        </w:rPr>
        <w:t>Your client has bereavement following the death of his wife. The presence of which of the following symptoms would suggest that your client has developed a mental disorder, probably major depression, in response to his loss?</w:t>
      </w:r>
    </w:p>
    <w:p w:rsidR="006424EC" w:rsidRPr="006424EC" w:rsidRDefault="006424EC" w:rsidP="006424EC">
      <w:pPr>
        <w:pStyle w:val="ListParagraph"/>
        <w:numPr>
          <w:ilvl w:val="0"/>
          <w:numId w:val="4"/>
        </w:numPr>
        <w:rPr>
          <w:sz w:val="22"/>
        </w:rPr>
      </w:pPr>
      <w:r w:rsidRPr="006424EC">
        <w:rPr>
          <w:sz w:val="22"/>
        </w:rPr>
        <w:t>Wishing he had died along with his wife</w:t>
      </w:r>
    </w:p>
    <w:p w:rsidR="006424EC" w:rsidRPr="006424EC" w:rsidRDefault="006424EC" w:rsidP="006424EC">
      <w:pPr>
        <w:pStyle w:val="ListParagraph"/>
        <w:numPr>
          <w:ilvl w:val="0"/>
          <w:numId w:val="4"/>
        </w:numPr>
        <w:rPr>
          <w:sz w:val="22"/>
        </w:rPr>
      </w:pPr>
      <w:r w:rsidRPr="006424EC">
        <w:rPr>
          <w:sz w:val="22"/>
        </w:rPr>
        <w:t>Significant psychomotor retardation</w:t>
      </w:r>
    </w:p>
    <w:p w:rsidR="006424EC" w:rsidRPr="006424EC" w:rsidRDefault="006424EC" w:rsidP="006424EC">
      <w:pPr>
        <w:pStyle w:val="ListParagraph"/>
        <w:numPr>
          <w:ilvl w:val="0"/>
          <w:numId w:val="4"/>
        </w:numPr>
        <w:rPr>
          <w:sz w:val="22"/>
        </w:rPr>
      </w:pPr>
      <w:r w:rsidRPr="006424EC">
        <w:rPr>
          <w:sz w:val="22"/>
        </w:rPr>
        <w:t>A loss of interest in his usual activities</w:t>
      </w:r>
    </w:p>
    <w:p w:rsidR="006424EC" w:rsidRPr="006424EC" w:rsidRDefault="006424EC" w:rsidP="006424EC">
      <w:pPr>
        <w:pStyle w:val="ListParagraph"/>
        <w:numPr>
          <w:ilvl w:val="0"/>
          <w:numId w:val="4"/>
        </w:numPr>
        <w:rPr>
          <w:sz w:val="22"/>
        </w:rPr>
      </w:pPr>
      <w:r w:rsidRPr="006424EC">
        <w:rPr>
          <w:sz w:val="22"/>
        </w:rPr>
        <w:t>Sometimes he thinks he hears his wife’s voice</w:t>
      </w:r>
    </w:p>
    <w:p w:rsidR="006424EC" w:rsidRPr="006424EC" w:rsidRDefault="006424EC" w:rsidP="006424EC">
      <w:pPr>
        <w:rPr>
          <w:sz w:val="22"/>
        </w:rPr>
      </w:pPr>
      <w:r w:rsidRPr="006424EC">
        <w:rPr>
          <w:sz w:val="22"/>
        </w:rPr>
        <w:t>A diagnosis of bipolar II disorder requires a history of:</w:t>
      </w:r>
    </w:p>
    <w:p w:rsidR="006424EC" w:rsidRPr="006424EC" w:rsidRDefault="006424EC" w:rsidP="006424EC">
      <w:pPr>
        <w:pStyle w:val="ListParagraph"/>
        <w:numPr>
          <w:ilvl w:val="0"/>
          <w:numId w:val="5"/>
        </w:numPr>
        <w:rPr>
          <w:sz w:val="22"/>
        </w:rPr>
      </w:pPr>
      <w:r w:rsidRPr="006424EC">
        <w:rPr>
          <w:sz w:val="22"/>
        </w:rPr>
        <w:t>Manic and mixed episodes</w:t>
      </w:r>
    </w:p>
    <w:p w:rsidR="006424EC" w:rsidRPr="006424EC" w:rsidRDefault="006424EC" w:rsidP="006424EC">
      <w:pPr>
        <w:pStyle w:val="ListParagraph"/>
        <w:numPr>
          <w:ilvl w:val="0"/>
          <w:numId w:val="5"/>
        </w:numPr>
        <w:rPr>
          <w:sz w:val="22"/>
        </w:rPr>
      </w:pPr>
      <w:r w:rsidRPr="006424EC">
        <w:rPr>
          <w:sz w:val="22"/>
        </w:rPr>
        <w:t>Manic and major depressive episodes</w:t>
      </w:r>
    </w:p>
    <w:p w:rsidR="006424EC" w:rsidRPr="006424EC" w:rsidRDefault="006424EC" w:rsidP="006424EC">
      <w:pPr>
        <w:pStyle w:val="ListParagraph"/>
        <w:numPr>
          <w:ilvl w:val="0"/>
          <w:numId w:val="5"/>
        </w:numPr>
        <w:rPr>
          <w:sz w:val="22"/>
        </w:rPr>
      </w:pPr>
      <w:r w:rsidRPr="006424EC">
        <w:rPr>
          <w:sz w:val="22"/>
        </w:rPr>
        <w:t>Hypomanic and major depressive episodes</w:t>
      </w:r>
    </w:p>
    <w:p w:rsidR="006424EC" w:rsidRPr="006424EC" w:rsidRDefault="006424EC" w:rsidP="006424EC">
      <w:pPr>
        <w:pStyle w:val="ListParagraph"/>
        <w:numPr>
          <w:ilvl w:val="0"/>
          <w:numId w:val="5"/>
        </w:numPr>
        <w:rPr>
          <w:sz w:val="22"/>
        </w:rPr>
      </w:pPr>
      <w:r w:rsidRPr="006424EC">
        <w:rPr>
          <w:sz w:val="22"/>
        </w:rPr>
        <w:t>Manic episodes</w:t>
      </w:r>
    </w:p>
    <w:p w:rsidR="006424EC" w:rsidRPr="006424EC" w:rsidRDefault="006424EC" w:rsidP="006424EC">
      <w:pPr>
        <w:rPr>
          <w:sz w:val="22"/>
        </w:rPr>
      </w:pPr>
      <w:r w:rsidRPr="006424EC">
        <w:rPr>
          <w:sz w:val="22"/>
        </w:rPr>
        <w:t>A woman says that she always feels cold, that she is frequently depressed and has trouble concentrating and that she is lethargic and has lost interest in sex. Which of the following endocrine disorders is suggested by these symptoms:</w:t>
      </w:r>
    </w:p>
    <w:p w:rsidR="006424EC" w:rsidRPr="006424EC" w:rsidRDefault="006424EC" w:rsidP="006424EC">
      <w:pPr>
        <w:pStyle w:val="ListParagraph"/>
        <w:numPr>
          <w:ilvl w:val="0"/>
          <w:numId w:val="6"/>
        </w:numPr>
        <w:rPr>
          <w:sz w:val="22"/>
        </w:rPr>
      </w:pPr>
      <w:r w:rsidRPr="006424EC">
        <w:rPr>
          <w:sz w:val="22"/>
        </w:rPr>
        <w:t xml:space="preserve">Diabetes insipidus </w:t>
      </w:r>
      <w:bookmarkStart w:id="0" w:name="_GoBack"/>
      <w:bookmarkEnd w:id="0"/>
    </w:p>
    <w:p w:rsidR="006424EC" w:rsidRPr="006424EC" w:rsidRDefault="006424EC" w:rsidP="006424EC">
      <w:pPr>
        <w:pStyle w:val="ListParagraph"/>
        <w:numPr>
          <w:ilvl w:val="0"/>
          <w:numId w:val="6"/>
        </w:numPr>
        <w:rPr>
          <w:sz w:val="22"/>
        </w:rPr>
      </w:pPr>
      <w:proofErr w:type="spellStart"/>
      <w:r w:rsidRPr="006424EC">
        <w:rPr>
          <w:sz w:val="22"/>
        </w:rPr>
        <w:t>Hypothroidism</w:t>
      </w:r>
      <w:proofErr w:type="spellEnd"/>
    </w:p>
    <w:p w:rsidR="006424EC" w:rsidRPr="006424EC" w:rsidRDefault="006424EC" w:rsidP="006424EC">
      <w:pPr>
        <w:pStyle w:val="ListParagraph"/>
        <w:numPr>
          <w:ilvl w:val="0"/>
          <w:numId w:val="6"/>
        </w:numPr>
        <w:rPr>
          <w:sz w:val="22"/>
        </w:rPr>
      </w:pPr>
      <w:r w:rsidRPr="006424EC">
        <w:rPr>
          <w:sz w:val="22"/>
        </w:rPr>
        <w:t>Cushing’s disease</w:t>
      </w:r>
    </w:p>
    <w:p w:rsidR="006424EC" w:rsidRDefault="006424EC" w:rsidP="006424EC">
      <w:pPr>
        <w:pStyle w:val="ListParagraph"/>
        <w:numPr>
          <w:ilvl w:val="0"/>
          <w:numId w:val="6"/>
        </w:numPr>
        <w:rPr>
          <w:sz w:val="22"/>
        </w:rPr>
      </w:pPr>
      <w:r w:rsidRPr="006424EC">
        <w:rPr>
          <w:sz w:val="22"/>
        </w:rPr>
        <w:t>Grave’s disease</w:t>
      </w:r>
    </w:p>
    <w:p w:rsidR="006424EC" w:rsidRDefault="006424EC" w:rsidP="006424EC">
      <w:pPr>
        <w:rPr>
          <w:sz w:val="22"/>
        </w:rPr>
      </w:pPr>
    </w:p>
    <w:p w:rsidR="006424EC" w:rsidRPr="006424EC" w:rsidRDefault="006424EC" w:rsidP="006424EC">
      <w:pPr>
        <w:rPr>
          <w:sz w:val="22"/>
        </w:rPr>
      </w:pPr>
      <w:r>
        <w:rPr>
          <w:sz w:val="22"/>
        </w:rPr>
        <w:t xml:space="preserve">*All questions taken from the </w:t>
      </w:r>
      <w:proofErr w:type="spellStart"/>
      <w:r>
        <w:rPr>
          <w:sz w:val="22"/>
        </w:rPr>
        <w:t>Associaton</w:t>
      </w:r>
      <w:proofErr w:type="spellEnd"/>
      <w:r>
        <w:rPr>
          <w:sz w:val="22"/>
        </w:rPr>
        <w:t xml:space="preserve"> for Advanced Training in Behavioral Sciences*</w:t>
      </w:r>
    </w:p>
    <w:sectPr w:rsidR="006424EC" w:rsidRPr="00642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A787F"/>
    <w:multiLevelType w:val="hybridMultilevel"/>
    <w:tmpl w:val="1A660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43A6B"/>
    <w:multiLevelType w:val="hybridMultilevel"/>
    <w:tmpl w:val="1A5A7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D2BAF"/>
    <w:multiLevelType w:val="hybridMultilevel"/>
    <w:tmpl w:val="596AC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E55DF"/>
    <w:multiLevelType w:val="hybridMultilevel"/>
    <w:tmpl w:val="D3A63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9F554F"/>
    <w:multiLevelType w:val="hybridMultilevel"/>
    <w:tmpl w:val="83B41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BF4266"/>
    <w:multiLevelType w:val="hybridMultilevel"/>
    <w:tmpl w:val="D05AB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77"/>
    <w:rsid w:val="000674B2"/>
    <w:rsid w:val="002F1777"/>
    <w:rsid w:val="006424EC"/>
    <w:rsid w:val="00A0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FC6D7-F124-42A5-A041-D1E4FD95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Shola Adebusuyi</dc:creator>
  <cp:keywords/>
  <dc:description/>
  <cp:lastModifiedBy>Shola Adebusuyi</cp:lastModifiedBy>
  <cp:revision>1</cp:revision>
  <dcterms:created xsi:type="dcterms:W3CDTF">2015-02-21T14:15:00Z</dcterms:created>
  <dcterms:modified xsi:type="dcterms:W3CDTF">2015-02-21T14:38:00Z</dcterms:modified>
</cp:coreProperties>
</file>