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5" w:rsidRPr="00105E3B" w:rsidRDefault="00251645" w:rsidP="00251645">
      <w:pPr>
        <w:pStyle w:val="Default"/>
        <w:ind w:left="-180" w:firstLine="200"/>
        <w:jc w:val="center"/>
        <w:rPr>
          <w:sz w:val="28"/>
          <w:szCs w:val="28"/>
        </w:rPr>
      </w:pPr>
      <w:r w:rsidRPr="00105E3B">
        <w:rPr>
          <w:bCs/>
          <w:sz w:val="28"/>
          <w:szCs w:val="28"/>
        </w:rPr>
        <w:t xml:space="preserve">OVERVIEW OF THEORIES OF </w:t>
      </w:r>
    </w:p>
    <w:p w:rsidR="00251645" w:rsidRPr="00105E3B" w:rsidRDefault="00251645" w:rsidP="00251645">
      <w:pPr>
        <w:pStyle w:val="Default"/>
        <w:ind w:left="-180" w:firstLine="200"/>
        <w:jc w:val="center"/>
        <w:rPr>
          <w:sz w:val="28"/>
          <w:szCs w:val="28"/>
        </w:rPr>
      </w:pPr>
      <w:r w:rsidRPr="00105E3B">
        <w:rPr>
          <w:bCs/>
          <w:sz w:val="28"/>
          <w:szCs w:val="28"/>
        </w:rPr>
        <w:t xml:space="preserve">HUMAN BEHAVIOR &amp; THE SOCIAL ENVIRONMENT </w:t>
      </w:r>
    </w:p>
    <w:p w:rsidR="00251645" w:rsidRDefault="00251645" w:rsidP="00251645">
      <w:pPr>
        <w:pStyle w:val="Default"/>
        <w:jc w:val="center"/>
        <w:rPr>
          <w:sz w:val="22"/>
          <w:szCs w:val="22"/>
        </w:rPr>
      </w:pPr>
      <w:r w:rsidRPr="00105E3B">
        <w:rPr>
          <w:bCs/>
          <w:sz w:val="22"/>
          <w:szCs w:val="22"/>
        </w:rPr>
        <w:t>APPLICATIONS TO SOCIAL WORK GENERALIST PRACTICE</w:t>
      </w:r>
      <w:r>
        <w:rPr>
          <w:b/>
          <w:bCs/>
          <w:sz w:val="22"/>
          <w:szCs w:val="22"/>
        </w:rPr>
        <w:t xml:space="preserve"> </w:t>
      </w:r>
    </w:p>
    <w:p w:rsidR="00251645" w:rsidRDefault="00251645" w:rsidP="00251645">
      <w:pPr>
        <w:pStyle w:val="Default"/>
        <w:ind w:right="200"/>
        <w:rPr>
          <w:bCs/>
          <w:i/>
          <w:iCs/>
          <w:sz w:val="23"/>
          <w:szCs w:val="23"/>
        </w:rPr>
      </w:pPr>
    </w:p>
    <w:p w:rsidR="00251645" w:rsidRPr="00105E3B" w:rsidRDefault="00251645" w:rsidP="00251645">
      <w:pPr>
        <w:pStyle w:val="Default"/>
        <w:ind w:right="200"/>
        <w:rPr>
          <w:sz w:val="23"/>
          <w:szCs w:val="23"/>
        </w:rPr>
      </w:pPr>
      <w:r w:rsidRPr="00105E3B">
        <w:rPr>
          <w:bCs/>
          <w:i/>
          <w:iCs/>
          <w:sz w:val="23"/>
          <w:szCs w:val="23"/>
        </w:rPr>
        <w:t>The following is a very general outline summarizi</w:t>
      </w:r>
      <w:r>
        <w:rPr>
          <w:bCs/>
          <w:i/>
          <w:iCs/>
          <w:sz w:val="23"/>
          <w:szCs w:val="23"/>
        </w:rPr>
        <w:t>ng the theories covered in the MSW Program foundation class of SW 52</w:t>
      </w:r>
      <w:r w:rsidRPr="00105E3B">
        <w:rPr>
          <w:bCs/>
          <w:i/>
          <w:iCs/>
          <w:sz w:val="23"/>
          <w:szCs w:val="23"/>
        </w:rPr>
        <w:t>1: Human Behavior &amp; the Social Environment</w:t>
      </w:r>
      <w:r>
        <w:rPr>
          <w:bCs/>
          <w:i/>
          <w:iCs/>
          <w:sz w:val="23"/>
          <w:szCs w:val="23"/>
        </w:rPr>
        <w:t xml:space="preserve"> II</w:t>
      </w:r>
      <w:r w:rsidRPr="00105E3B">
        <w:rPr>
          <w:bCs/>
          <w:i/>
          <w:iCs/>
          <w:sz w:val="23"/>
          <w:szCs w:val="23"/>
        </w:rPr>
        <w:t xml:space="preserve">. Theory application &amp; integration with practice are demonstrated. This outline is only a summary of highlights; all theorists, ideas, and concepts are not included. </w:t>
      </w:r>
    </w:p>
    <w:p w:rsidR="00251645" w:rsidRDefault="00251645" w:rsidP="00251645">
      <w:pPr>
        <w:pStyle w:val="Default"/>
        <w:ind w:right="200"/>
        <w:rPr>
          <w:bCs/>
          <w:i/>
          <w:iCs/>
          <w:sz w:val="23"/>
          <w:szCs w:val="23"/>
        </w:rPr>
      </w:pPr>
    </w:p>
    <w:p w:rsidR="00251645" w:rsidRPr="00105E3B" w:rsidRDefault="00251645" w:rsidP="00251645">
      <w:pPr>
        <w:pStyle w:val="Default"/>
        <w:ind w:right="200"/>
        <w:rPr>
          <w:sz w:val="23"/>
          <w:szCs w:val="23"/>
        </w:rPr>
      </w:pPr>
      <w:r w:rsidRPr="00105E3B">
        <w:rPr>
          <w:bCs/>
          <w:i/>
          <w:iCs/>
          <w:sz w:val="23"/>
          <w:szCs w:val="23"/>
        </w:rPr>
        <w:t>Because human behavior is complex and the social work profession is broad, numerous theories are utilized for social work practice at the micro-</w:t>
      </w:r>
      <w:proofErr w:type="spellStart"/>
      <w:r w:rsidRPr="00105E3B">
        <w:rPr>
          <w:bCs/>
          <w:i/>
          <w:iCs/>
          <w:sz w:val="23"/>
          <w:szCs w:val="23"/>
        </w:rPr>
        <w:t>meso</w:t>
      </w:r>
      <w:proofErr w:type="spellEnd"/>
      <w:r w:rsidRPr="00105E3B">
        <w:rPr>
          <w:bCs/>
          <w:i/>
          <w:iCs/>
          <w:sz w:val="23"/>
          <w:szCs w:val="23"/>
        </w:rPr>
        <w:t xml:space="preserve">-macro levels. These theories focus on human growth and development, psychological and social functioning, and social service delivery. Some theories emphasize social and economic justice. All theories are value-laden and come out of a socio-historical context. Thus, all theories should be critiqued with attention paid to their cross-cultural applicability. </w:t>
      </w:r>
    </w:p>
    <w:p w:rsidR="00251645" w:rsidRDefault="00251645" w:rsidP="00251645">
      <w:pPr>
        <w:pStyle w:val="Default"/>
        <w:ind w:right="200"/>
        <w:rPr>
          <w:b/>
          <w:bCs/>
          <w:sz w:val="23"/>
          <w:szCs w:val="23"/>
        </w:rPr>
      </w:pPr>
    </w:p>
    <w:p w:rsidR="00251645" w:rsidRDefault="00251645" w:rsidP="00251645">
      <w:pPr>
        <w:pStyle w:val="Default"/>
        <w:ind w:right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DEFINITIONS: </w:t>
      </w:r>
    </w:p>
    <w:p w:rsidR="00251645" w:rsidRDefault="00251645" w:rsidP="00251645">
      <w:pPr>
        <w:pStyle w:val="Default"/>
        <w:ind w:right="200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Theory—</w:t>
      </w:r>
      <w:r>
        <w:rPr>
          <w:i/>
          <w:iCs/>
          <w:sz w:val="23"/>
          <w:szCs w:val="23"/>
        </w:rPr>
        <w:t xml:space="preserve">interrelated sets of concepts and propositions, organized into a deductive system to explain relationships about certain aspects of the world (e.g., the theories listed below). </w:t>
      </w:r>
    </w:p>
    <w:p w:rsidR="00251645" w:rsidRDefault="00251645" w:rsidP="00251645">
      <w:pPr>
        <w:pStyle w:val="Default"/>
        <w:ind w:right="200"/>
        <w:rPr>
          <w:i/>
          <w:iCs/>
          <w:sz w:val="23"/>
          <w:szCs w:val="23"/>
        </w:rPr>
      </w:pPr>
    </w:p>
    <w:p w:rsidR="00251645" w:rsidRDefault="00251645" w:rsidP="00251645">
      <w:pPr>
        <w:pStyle w:val="Default"/>
        <w:ind w:right="200"/>
        <w:rPr>
          <w:sz w:val="23"/>
          <w:szCs w:val="23"/>
        </w:rPr>
      </w:pPr>
      <w:r>
        <w:rPr>
          <w:b/>
          <w:bCs/>
          <w:sz w:val="23"/>
          <w:szCs w:val="23"/>
        </w:rPr>
        <w:t>Perspective—</w:t>
      </w:r>
      <w:r>
        <w:rPr>
          <w:i/>
          <w:iCs/>
          <w:sz w:val="23"/>
          <w:szCs w:val="23"/>
        </w:rPr>
        <w:t xml:space="preserve">an emphasis or point of view; concepts at an earlier level of development (e.g., a “strengths perspective”) or at a broader and higher level of abstraction (ex: a “humanistic perspective” or a “developmental perspective”) </w:t>
      </w:r>
    </w:p>
    <w:p w:rsidR="00251645" w:rsidRDefault="00251645" w:rsidP="00251645">
      <w:pPr>
        <w:pStyle w:val="Default"/>
        <w:ind w:right="200"/>
        <w:rPr>
          <w:b/>
          <w:bCs/>
          <w:sz w:val="23"/>
          <w:szCs w:val="23"/>
        </w:rPr>
      </w:pPr>
    </w:p>
    <w:p w:rsidR="00251645" w:rsidRDefault="00251645" w:rsidP="00251645">
      <w:pPr>
        <w:pStyle w:val="Default"/>
        <w:ind w:right="200"/>
        <w:rPr>
          <w:sz w:val="23"/>
          <w:szCs w:val="23"/>
        </w:rPr>
      </w:pPr>
      <w:r>
        <w:rPr>
          <w:b/>
          <w:bCs/>
          <w:sz w:val="23"/>
          <w:szCs w:val="23"/>
        </w:rPr>
        <w:t>Paradigm—</w:t>
      </w:r>
      <w:r>
        <w:rPr>
          <w:i/>
          <w:iCs/>
          <w:sz w:val="23"/>
          <w:szCs w:val="23"/>
        </w:rPr>
        <w:t xml:space="preserve">an archetype or mode of thought; a general way of seeing the world (e.g., “modernism” or “post-modernism”) </w:t>
      </w:r>
    </w:p>
    <w:p w:rsidR="00251645" w:rsidRDefault="00251645" w:rsidP="00251645">
      <w:pPr>
        <w:pStyle w:val="Default"/>
        <w:ind w:right="200"/>
        <w:rPr>
          <w:b/>
          <w:bCs/>
          <w:sz w:val="23"/>
          <w:szCs w:val="23"/>
        </w:rPr>
      </w:pPr>
    </w:p>
    <w:p w:rsidR="00251645" w:rsidRDefault="00251645" w:rsidP="00251645">
      <w:pPr>
        <w:pStyle w:val="Default"/>
        <w:ind w:right="200"/>
        <w:rPr>
          <w:sz w:val="23"/>
          <w:szCs w:val="23"/>
        </w:rPr>
      </w:pPr>
      <w:r>
        <w:rPr>
          <w:b/>
          <w:bCs/>
          <w:sz w:val="23"/>
          <w:szCs w:val="23"/>
        </w:rPr>
        <w:t>Practice Model—</w:t>
      </w:r>
      <w:r>
        <w:rPr>
          <w:i/>
          <w:iCs/>
          <w:sz w:val="23"/>
          <w:szCs w:val="23"/>
        </w:rPr>
        <w:t xml:space="preserve">a guide for practitioner interaction that </w:t>
      </w:r>
      <w:proofErr w:type="spellStart"/>
      <w:r>
        <w:rPr>
          <w:i/>
          <w:iCs/>
          <w:sz w:val="23"/>
          <w:szCs w:val="23"/>
        </w:rPr>
        <w:t>operationalizes</w:t>
      </w:r>
      <w:proofErr w:type="spellEnd"/>
      <w:r>
        <w:rPr>
          <w:i/>
          <w:iCs/>
          <w:sz w:val="23"/>
          <w:szCs w:val="23"/>
        </w:rPr>
        <w:t xml:space="preserve"> theory; includes concrete actions and techniques (note: some theories have more well-developed practice models than others) </w:t>
      </w:r>
    </w:p>
    <w:p w:rsidR="00251645" w:rsidRDefault="00251645" w:rsidP="00251645">
      <w:pPr>
        <w:pStyle w:val="Default"/>
        <w:ind w:right="200"/>
        <w:rPr>
          <w:b/>
          <w:bCs/>
          <w:sz w:val="23"/>
          <w:szCs w:val="23"/>
        </w:rPr>
      </w:pPr>
    </w:p>
    <w:p w:rsidR="00251645" w:rsidRDefault="00251645" w:rsidP="00251645">
      <w:pPr>
        <w:pStyle w:val="Default"/>
        <w:ind w:right="200"/>
        <w:rPr>
          <w:sz w:val="23"/>
          <w:szCs w:val="23"/>
        </w:rPr>
      </w:pPr>
      <w:r>
        <w:rPr>
          <w:b/>
          <w:bCs/>
          <w:sz w:val="23"/>
          <w:szCs w:val="23"/>
        </w:rPr>
        <w:t>Dimension—</w:t>
      </w:r>
      <w:r>
        <w:rPr>
          <w:i/>
          <w:iCs/>
          <w:sz w:val="23"/>
          <w:szCs w:val="23"/>
        </w:rPr>
        <w:t xml:space="preserve">a feature that can be focused on individually or separately, but can only be understood in relation to other features (as in “dimensions of human behavior” or a “multi-dimensional approach” to human behavior) </w:t>
      </w:r>
    </w:p>
    <w:p w:rsidR="00251645" w:rsidRDefault="00251645" w:rsidP="00251645">
      <w:pPr>
        <w:pStyle w:val="Default"/>
        <w:rPr>
          <w:sz w:val="20"/>
          <w:szCs w:val="20"/>
        </w:rPr>
      </w:pPr>
    </w:p>
    <w:p w:rsidR="00251645" w:rsidRDefault="00251645" w:rsidP="0025164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b/>
          <w:bCs/>
          <w:sz w:val="20"/>
          <w:szCs w:val="20"/>
        </w:rPr>
        <w:t xml:space="preserve">Sources: </w:t>
      </w:r>
      <w:r>
        <w:rPr>
          <w:sz w:val="20"/>
          <w:szCs w:val="20"/>
        </w:rPr>
        <w:t xml:space="preserve">Hutchison, E. D. (2003). </w:t>
      </w:r>
      <w:r>
        <w:rPr>
          <w:i/>
          <w:iCs/>
          <w:sz w:val="20"/>
          <w:szCs w:val="20"/>
        </w:rPr>
        <w:t xml:space="preserve">Dimensions of human behavior: Person and environment </w:t>
      </w:r>
      <w:r>
        <w:rPr>
          <w:sz w:val="20"/>
          <w:szCs w:val="20"/>
        </w:rPr>
        <w:t>(2</w:t>
      </w:r>
      <w:proofErr w:type="spellStart"/>
      <w:r>
        <w:rPr>
          <w:position w:val="8"/>
          <w:sz w:val="20"/>
          <w:szCs w:val="20"/>
          <w:vertAlign w:val="superscript"/>
        </w:rPr>
        <w:t>nd</w:t>
      </w:r>
      <w:proofErr w:type="spellEnd"/>
      <w:r>
        <w:rPr>
          <w:position w:val="8"/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.). Thousand Oaks: Sage. </w:t>
      </w:r>
    </w:p>
    <w:p w:rsidR="00251645" w:rsidRDefault="00251645" w:rsidP="0025164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Robbins, S., </w:t>
      </w:r>
      <w:proofErr w:type="spellStart"/>
      <w:r>
        <w:rPr>
          <w:sz w:val="20"/>
          <w:szCs w:val="20"/>
        </w:rPr>
        <w:t>Chatterjee</w:t>
      </w:r>
      <w:proofErr w:type="spellEnd"/>
      <w:r>
        <w:rPr>
          <w:sz w:val="20"/>
          <w:szCs w:val="20"/>
        </w:rPr>
        <w:t xml:space="preserve">, P., &amp; </w:t>
      </w:r>
      <w:proofErr w:type="spellStart"/>
      <w:r>
        <w:rPr>
          <w:sz w:val="20"/>
          <w:szCs w:val="20"/>
        </w:rPr>
        <w:t>Canda</w:t>
      </w:r>
      <w:proofErr w:type="spellEnd"/>
      <w:r>
        <w:rPr>
          <w:sz w:val="20"/>
          <w:szCs w:val="20"/>
        </w:rPr>
        <w:t>, E. (Eds.) (2005).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Contemporary human behavior theory: A critical perspective </w:t>
      </w:r>
    </w:p>
    <w:p w:rsidR="00F64084" w:rsidRDefault="00F64084"/>
    <w:p w:rsidR="00251645" w:rsidRDefault="00251645"/>
    <w:tbl>
      <w:tblPr>
        <w:tblStyle w:val="TableGrid"/>
        <w:tblW w:w="13176" w:type="dxa"/>
        <w:tblLayout w:type="fixed"/>
        <w:tblLook w:val="04A0"/>
      </w:tblPr>
      <w:tblGrid>
        <w:gridCol w:w="2088"/>
        <w:gridCol w:w="1530"/>
        <w:gridCol w:w="3150"/>
        <w:gridCol w:w="1350"/>
        <w:gridCol w:w="2250"/>
        <w:gridCol w:w="2808"/>
      </w:tblGrid>
      <w:tr w:rsidR="00D87D6E" w:rsidTr="00975E8A">
        <w:tc>
          <w:tcPr>
            <w:tcW w:w="2088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Theory</w:t>
            </w:r>
          </w:p>
        </w:tc>
        <w:tc>
          <w:tcPr>
            <w:tcW w:w="1530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</w:p>
        </w:tc>
        <w:tc>
          <w:tcPr>
            <w:tcW w:w="3150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Main Concepts</w:t>
            </w:r>
          </w:p>
        </w:tc>
        <w:tc>
          <w:tcPr>
            <w:tcW w:w="1350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Theorists</w:t>
            </w:r>
          </w:p>
        </w:tc>
        <w:tc>
          <w:tcPr>
            <w:tcW w:w="2250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Applications</w:t>
            </w:r>
          </w:p>
        </w:tc>
        <w:tc>
          <w:tcPr>
            <w:tcW w:w="2808" w:type="dxa"/>
            <w:vAlign w:val="center"/>
          </w:tcPr>
          <w:p w:rsidR="00251645" w:rsidRPr="00D87D6E" w:rsidRDefault="00251645" w:rsidP="0025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Interventions</w:t>
            </w:r>
          </w:p>
        </w:tc>
      </w:tr>
      <w:tr w:rsidR="00D87D6E" w:rsidTr="00975E8A">
        <w:tc>
          <w:tcPr>
            <w:tcW w:w="2088" w:type="dxa"/>
            <w:vAlign w:val="center"/>
          </w:tcPr>
          <w:p w:rsidR="00251645" w:rsidRPr="00975E8A" w:rsidRDefault="00251645" w:rsidP="002516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sz w:val="18"/>
                <w:szCs w:val="18"/>
              </w:rPr>
              <w:t>SYSTEMS THEORY</w:t>
            </w: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Includes: </w:t>
            </w: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Ecological Systems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br/>
              <w:t>Family Systems</w:t>
            </w: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[Systems Perspective]</w:t>
            </w:r>
          </w:p>
        </w:tc>
        <w:tc>
          <w:tcPr>
            <w:tcW w:w="1530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persons interact with their environment </w:t>
            </w:r>
          </w:p>
          <w:p w:rsidR="00251645" w:rsidRPr="00975E8A" w:rsidRDefault="00251645" w:rsidP="00251645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How the family system affects the individual &amp; family functioning across the life-span</w:t>
            </w:r>
          </w:p>
        </w:tc>
        <w:tc>
          <w:tcPr>
            <w:tcW w:w="3150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Persons are in continual transaction with their environment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Systems are interrelated parts or subsystems constituting an ordered whole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Each subsystem impacts all other parts and whole system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Systems can have closed or open boundaries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Systems tend toward equilibrium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Individual functioning shapes family functioning and family systems can create pathology within the individual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Boundaries, roles, communication, family structure influence family functioning</w:t>
            </w:r>
          </w:p>
        </w:tc>
        <w:tc>
          <w:tcPr>
            <w:tcW w:w="1350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Parsons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Merton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Germain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Gitterman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Bowen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Satir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Minuchin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975E8A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Carter</w:t>
            </w:r>
          </w:p>
          <w:p w:rsidR="00251645" w:rsidRPr="00975E8A" w:rsidRDefault="00251645" w:rsidP="00975E8A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McGoldrick</w:t>
            </w:r>
            <w:proofErr w:type="spellEnd"/>
          </w:p>
        </w:tc>
        <w:tc>
          <w:tcPr>
            <w:tcW w:w="2250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developing holistic view of persons-in-environment </w:t>
            </w:r>
          </w:p>
          <w:p w:rsidR="00251645" w:rsidRPr="00975E8A" w:rsidRDefault="00251645" w:rsidP="00251645">
            <w:pPr>
              <w:pStyle w:val="Default"/>
              <w:ind w:left="21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Enhances understanding of interactions between micro-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meso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-macro levels of organization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Enriches contextual </w:t>
            </w:r>
            <w:r w:rsidR="00251645"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understanding of behavior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Useful for understanding family systems and life cycles over multiple generations</w:t>
            </w:r>
          </w:p>
        </w:tc>
        <w:tc>
          <w:tcPr>
            <w:tcW w:w="2808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Strengthen one part of the system or subsystem to impact the whole system </w:t>
            </w:r>
          </w:p>
          <w:p w:rsidR="00251645" w:rsidRPr="00975E8A" w:rsidRDefault="00251645" w:rsidP="00251645">
            <w:pPr>
              <w:pStyle w:val="Default"/>
              <w:ind w:left="2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Ecomaps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genograms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for understanding system dynamics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Networking &amp; referrals to facilitate change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Assessment of family development and life-cycle transitions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 of multi-generational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genograms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251645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pStyle w:val="Default"/>
              <w:numPr>
                <w:ilvl w:val="0"/>
                <w:numId w:val="2"/>
              </w:numPr>
              <w:ind w:left="270" w:hanging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Use of family and parent coaching</w:t>
            </w:r>
          </w:p>
        </w:tc>
      </w:tr>
      <w:tr w:rsidR="00D87D6E" w:rsidTr="00975E8A">
        <w:trPr>
          <w:trHeight w:val="4940"/>
        </w:trPr>
        <w:tc>
          <w:tcPr>
            <w:tcW w:w="2088" w:type="dxa"/>
            <w:vAlign w:val="center"/>
          </w:tcPr>
          <w:p w:rsidR="00251645" w:rsidRPr="00975E8A" w:rsidRDefault="00251645" w:rsidP="0025164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BEHAVIORISM &amp; SOCIAL LEARNING THEORY</w:t>
            </w:r>
          </w:p>
          <w:p w:rsidR="00251645" w:rsidRPr="00975E8A" w:rsidRDefault="00251645" w:rsidP="00251645">
            <w:pPr>
              <w:pStyle w:val="Defaul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Includes: </w:t>
            </w:r>
          </w:p>
          <w:p w:rsidR="00251645" w:rsidRPr="00975E8A" w:rsidRDefault="00251645" w:rsidP="002516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Cognitive Theory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br/>
              <w:t>Behavioral Theory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br/>
              <w:t>Social Learning Theory</w:t>
            </w: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25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[Social Behavioral Perspective]</w:t>
            </w:r>
          </w:p>
        </w:tc>
        <w:tc>
          <w:tcPr>
            <w:tcW w:w="1530" w:type="dxa"/>
            <w:vAlign w:val="center"/>
          </w:tcPr>
          <w:p w:rsidR="00251645" w:rsidRPr="00975E8A" w:rsidRDefault="00251645" w:rsidP="00D87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How individuals develop cognitive functioning and learn through acting on their environment</w:t>
            </w:r>
          </w:p>
        </w:tc>
        <w:tc>
          <w:tcPr>
            <w:tcW w:w="3150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Imitation &amp; reaction to stimulation shape behavioral learning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Knowledge is constructed through children physically and mentally acting on objects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Intelligence is an evolutionary, biological adaptation to environment </w:t>
            </w:r>
          </w:p>
          <w:p w:rsidR="00251645" w:rsidRPr="00975E8A" w:rsidRDefault="00251645" w:rsidP="00251645">
            <w:pPr>
              <w:pStyle w:val="ListParagraph"/>
              <w:numPr>
                <w:ilvl w:val="0"/>
                <w:numId w:val="3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Cognitive structures enable adaptation &amp; organization</w:t>
            </w:r>
          </w:p>
        </w:tc>
        <w:tc>
          <w:tcPr>
            <w:tcW w:w="1350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Pavlov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Skinner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Watson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Piaget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Bandura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251645">
            <w:pPr>
              <w:pStyle w:val="ListParagraph"/>
              <w:numPr>
                <w:ilvl w:val="0"/>
                <w:numId w:val="3"/>
              </w:numPr>
              <w:ind w:left="302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Beck</w:t>
            </w:r>
          </w:p>
        </w:tc>
        <w:tc>
          <w:tcPr>
            <w:tcW w:w="2250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enabling behavioral &amp; symptomatic change </w:t>
            </w:r>
          </w:p>
          <w:p w:rsidR="00D87D6E" w:rsidRPr="00975E8A" w:rsidRDefault="00D87D6E" w:rsidP="00D87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Useful for assessing individual cognitive functioning, group &amp; family interactions</w:t>
            </w:r>
          </w:p>
        </w:tc>
        <w:tc>
          <w:tcPr>
            <w:tcW w:w="2808" w:type="dxa"/>
            <w:vAlign w:val="center"/>
          </w:tcPr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Behavioral interventions such as classical or operant conditioning, positive or negative reinforcement </w:t>
            </w:r>
          </w:p>
          <w:p w:rsidR="00251645" w:rsidRPr="00975E8A" w:rsidRDefault="00251645" w:rsidP="00251645">
            <w:pPr>
              <w:pStyle w:val="Default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Time-limited, problem-focused interventions </w:t>
            </w:r>
          </w:p>
          <w:p w:rsidR="00251645" w:rsidRPr="00975E8A" w:rsidRDefault="00251645" w:rsidP="00251645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Cognitive reframing of automatic thoughts about presenting problems to facilitate change</w:t>
            </w:r>
          </w:p>
        </w:tc>
      </w:tr>
      <w:tr w:rsidR="00D87D6E" w:rsidTr="00975E8A">
        <w:tc>
          <w:tcPr>
            <w:tcW w:w="2088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Theory</w:t>
            </w:r>
          </w:p>
        </w:tc>
        <w:tc>
          <w:tcPr>
            <w:tcW w:w="1530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</w:p>
        </w:tc>
        <w:tc>
          <w:tcPr>
            <w:tcW w:w="3150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Main Concepts</w:t>
            </w:r>
          </w:p>
        </w:tc>
        <w:tc>
          <w:tcPr>
            <w:tcW w:w="1350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Theorists</w:t>
            </w:r>
          </w:p>
        </w:tc>
        <w:tc>
          <w:tcPr>
            <w:tcW w:w="2250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Applications</w:t>
            </w:r>
          </w:p>
        </w:tc>
        <w:tc>
          <w:tcPr>
            <w:tcW w:w="2808" w:type="dxa"/>
            <w:vAlign w:val="center"/>
          </w:tcPr>
          <w:p w:rsidR="00251645" w:rsidRPr="00D87D6E" w:rsidRDefault="00251645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Interventions</w:t>
            </w:r>
          </w:p>
        </w:tc>
      </w:tr>
      <w:tr w:rsidR="00D87D6E" w:rsidTr="00975E8A">
        <w:tc>
          <w:tcPr>
            <w:tcW w:w="2088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PSYCHODYNAMIC 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THEORY 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Includes: 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sycho</w:t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dynamic theory</w:t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Ego-psychology</w:t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Object-relations theory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Self-psychology </w:t>
            </w: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[Psychodynamic Perspective] </w:t>
            </w:r>
          </w:p>
        </w:tc>
        <w:tc>
          <w:tcPr>
            <w:tcW w:w="1530" w:type="dxa"/>
            <w:vAlign w:val="center"/>
          </w:tcPr>
          <w:p w:rsidR="00251645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251645"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inner energies and external forces interact to impact emotional development </w:t>
            </w:r>
          </w:p>
        </w:tc>
        <w:tc>
          <w:tcPr>
            <w:tcW w:w="3150" w:type="dxa"/>
            <w:vAlign w:val="center"/>
          </w:tcPr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Unconscious and conscious mental activity motivate human behavior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Ego functions mediate between individual and environment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Ego defense mechanisms protect individuals from becoming overwhelmed by unacceptable impulses and threats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Internalized experiences shape personality development and functioning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Healing occurs through attention to transferences and the treatment relationship </w:t>
            </w:r>
          </w:p>
        </w:tc>
        <w:tc>
          <w:tcPr>
            <w:tcW w:w="1350" w:type="dxa"/>
            <w:vAlign w:val="center"/>
          </w:tcPr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S. Freud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Adler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Jung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Horney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Freud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Kernberg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Kohut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Klein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Mahler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4"/>
              </w:numPr>
              <w:ind w:left="347" w:hanging="2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Bowlby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understanding inner meanings &amp;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intrapsychic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processes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understanding motivation, adaptation, &amp; interpersonal relationships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assessing strengths &amp; ego functioning </w:t>
            </w:r>
          </w:p>
        </w:tc>
        <w:tc>
          <w:tcPr>
            <w:tcW w:w="2808" w:type="dxa"/>
            <w:vAlign w:val="center"/>
          </w:tcPr>
          <w:p w:rsidR="00251645" w:rsidRPr="00975E8A" w:rsidRDefault="00251645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Ego supportive treatment: </w:t>
            </w:r>
            <w:r w:rsidR="00D87D6E" w:rsidRPr="00975E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Clarification, education, &amp; support of adaptive functioning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Empathy &amp; attention to affects and emotions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Understanding of ego defense mechanisms &amp; underscoring of ego strengths </w:t>
            </w:r>
          </w:p>
          <w:p w:rsidR="00251645" w:rsidRPr="00975E8A" w:rsidRDefault="00251645" w:rsidP="00D87D6E">
            <w:pPr>
              <w:pStyle w:val="Default"/>
              <w:numPr>
                <w:ilvl w:val="0"/>
                <w:numId w:val="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Establishing, building, &amp; using the treatment relationship to facilitate change </w:t>
            </w:r>
          </w:p>
        </w:tc>
      </w:tr>
      <w:tr w:rsidR="00D87D6E" w:rsidTr="00975E8A">
        <w:tc>
          <w:tcPr>
            <w:tcW w:w="2088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PSYCHOSOCIAL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DEVELOPMENTAL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THEORY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[Developmental Perspective] </w:t>
            </w:r>
          </w:p>
        </w:tc>
        <w:tc>
          <w:tcPr>
            <w:tcW w:w="1530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internal &amp; external forces shape life development, generally by life stages </w:t>
            </w:r>
          </w:p>
        </w:tc>
        <w:tc>
          <w:tcPr>
            <w:tcW w:w="3150" w:type="dxa"/>
            <w:vAlign w:val="center"/>
          </w:tcPr>
          <w:p w:rsidR="00D87D6E" w:rsidRPr="00975E8A" w:rsidRDefault="00D87D6E" w:rsidP="00D87D6E">
            <w:pPr>
              <w:pStyle w:val="Default"/>
              <w:numPr>
                <w:ilvl w:val="0"/>
                <w:numId w:val="6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Human development occurs in defined &amp; qualitatively different stages that are sequential &amp; may be universal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6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Individual stages of development include specific tasks to be completed &amp; crises to be managed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6"/>
              </w:numPr>
              <w:ind w:left="291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Time &amp; social context shape &amp; individualize the meaning of life stages </w:t>
            </w:r>
          </w:p>
        </w:tc>
        <w:tc>
          <w:tcPr>
            <w:tcW w:w="1350" w:type="dxa"/>
            <w:vAlign w:val="center"/>
          </w:tcPr>
          <w:p w:rsidR="00D87D6E" w:rsidRPr="00975E8A" w:rsidRDefault="00D87D6E" w:rsidP="00975E8A">
            <w:pPr>
              <w:pStyle w:val="Default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Erikson </w:t>
            </w:r>
          </w:p>
        </w:tc>
        <w:tc>
          <w:tcPr>
            <w:tcW w:w="2250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understanding individual growth &amp; development across life cycle </w:t>
            </w:r>
          </w:p>
          <w:p w:rsidR="00D87D6E" w:rsidRPr="00975E8A" w:rsidRDefault="00D87D6E" w:rsidP="00D87D6E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Beneficial for assessing individual strengths &amp; deficits </w:t>
            </w:r>
          </w:p>
        </w:tc>
        <w:tc>
          <w:tcPr>
            <w:tcW w:w="2808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General assessment of developmental functioning that can be compared with chronological age of the client </w:t>
            </w:r>
          </w:p>
        </w:tc>
      </w:tr>
      <w:tr w:rsidR="00D87D6E" w:rsidTr="00975E8A">
        <w:trPr>
          <w:trHeight w:val="3860"/>
        </w:trPr>
        <w:tc>
          <w:tcPr>
            <w:tcW w:w="2088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TRANSPERSONAL THEORY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[Developmental &amp; </w:t>
            </w: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>Humanistic Perspective]</w:t>
            </w: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the spiritual &amp; 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religious aspects can be understood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spiritual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development builds upon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biopsychosocial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development </w:t>
            </w:r>
          </w:p>
        </w:tc>
        <w:tc>
          <w:tcPr>
            <w:tcW w:w="3150" w:type="dxa"/>
            <w:vAlign w:val="center"/>
          </w:tcPr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Focuses on meaning, connection, and purpose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Some people achieve developmental level beyond the personal level into transpersonal levels of consciousness and functioning.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There is an inherent tendency to express innate potentials for love, creativity, and spirituality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There is a difference between psychopathological phenomena and spiritual growth experiences </w:t>
            </w:r>
          </w:p>
        </w:tc>
        <w:tc>
          <w:tcPr>
            <w:tcW w:w="1350" w:type="dxa"/>
            <w:vAlign w:val="center"/>
          </w:tcPr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Maslow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Jung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Fowler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Wilber </w:t>
            </w:r>
          </w:p>
          <w:p w:rsidR="00D87D6E" w:rsidRPr="00975E8A" w:rsidRDefault="00D87D6E" w:rsidP="00D87D6E">
            <w:pPr>
              <w:pStyle w:val="Default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Washburn </w:t>
            </w:r>
          </w:p>
        </w:tc>
        <w:tc>
          <w:tcPr>
            <w:tcW w:w="2250" w:type="dxa"/>
            <w:vAlign w:val="center"/>
          </w:tcPr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nonsectarian frame for understanding spiritual aspects of human experience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Describes developmental process beyond self actualization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guidelines for clinical discussions of spiritual or transcendent experiences </w:t>
            </w: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D87D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Stresses the importance of spiritual and religious support systems for life meaning and well-being </w:t>
            </w:r>
          </w:p>
        </w:tc>
        <w:tc>
          <w:tcPr>
            <w:tcW w:w="2808" w:type="dxa"/>
            <w:vAlign w:val="center"/>
          </w:tcPr>
          <w:p w:rsidR="00D87D6E" w:rsidRDefault="00D87D6E" w:rsidP="00975E8A">
            <w:pPr>
              <w:pStyle w:val="Default"/>
              <w:numPr>
                <w:ilvl w:val="0"/>
                <w:numId w:val="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Assess and understand client’s spiritual &amp; faith development </w:t>
            </w:r>
          </w:p>
          <w:p w:rsidR="00975E8A" w:rsidRPr="00975E8A" w:rsidRDefault="00975E8A" w:rsidP="00975E8A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Default="00D87D6E" w:rsidP="00975E8A">
            <w:pPr>
              <w:pStyle w:val="Default"/>
              <w:numPr>
                <w:ilvl w:val="0"/>
                <w:numId w:val="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Ethically and appropriately utilize spiritually-derived interventions </w:t>
            </w:r>
          </w:p>
          <w:p w:rsidR="00975E8A" w:rsidRDefault="00975E8A" w:rsidP="00975E8A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D6E" w:rsidRPr="00975E8A" w:rsidRDefault="00D87D6E" w:rsidP="00975E8A">
            <w:pPr>
              <w:pStyle w:val="Default"/>
              <w:numPr>
                <w:ilvl w:val="0"/>
                <w:numId w:val="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Understand and support clients’ spiritual and religious beliefs, practices, and support systems </w:t>
            </w:r>
          </w:p>
        </w:tc>
      </w:tr>
      <w:tr w:rsidR="00975E8A" w:rsidTr="00AD323D">
        <w:tc>
          <w:tcPr>
            <w:tcW w:w="2088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Theory</w:t>
            </w:r>
          </w:p>
        </w:tc>
        <w:tc>
          <w:tcPr>
            <w:tcW w:w="153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</w:p>
        </w:tc>
        <w:tc>
          <w:tcPr>
            <w:tcW w:w="31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Main Concepts</w:t>
            </w:r>
          </w:p>
        </w:tc>
        <w:tc>
          <w:tcPr>
            <w:tcW w:w="13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Theorists</w:t>
            </w:r>
          </w:p>
        </w:tc>
        <w:tc>
          <w:tcPr>
            <w:tcW w:w="22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Applications</w:t>
            </w:r>
          </w:p>
        </w:tc>
        <w:tc>
          <w:tcPr>
            <w:tcW w:w="2808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Interventions</w:t>
            </w:r>
          </w:p>
        </w:tc>
      </w:tr>
      <w:tr w:rsidR="00975E8A" w:rsidTr="00975E8A">
        <w:tc>
          <w:tcPr>
            <w:tcW w:w="2088" w:type="dxa"/>
            <w:vAlign w:val="center"/>
          </w:tcPr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SOCIAL EXCHANGE THEORY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[Rational Choice Perspective] </w:t>
            </w:r>
          </w:p>
        </w:tc>
        <w:tc>
          <w:tcPr>
            <w:tcW w:w="153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persons minimize costs and maximize rewards through social exchange </w:t>
            </w:r>
          </w:p>
        </w:tc>
        <w:tc>
          <w:tcPr>
            <w:tcW w:w="31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Antecedents, consequences, personal expectations, and interpretation shape and maintain behavior in the present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Self-interest determines social exchange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Unequal resources determine power inequities and reciprocity is essential </w:t>
            </w:r>
          </w:p>
          <w:p w:rsidR="00975E8A" w:rsidRDefault="00975E8A" w:rsidP="00975E8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Six propositions: 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Success proposition </w:t>
            </w:r>
          </w:p>
          <w:p w:rsidR="00975E8A" w:rsidRDefault="00975E8A" w:rsidP="00975E8A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Stimulus proposition </w:t>
            </w:r>
          </w:p>
          <w:p w:rsidR="00975E8A" w:rsidRDefault="00975E8A" w:rsidP="00975E8A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Value proposition </w:t>
            </w:r>
          </w:p>
          <w:p w:rsidR="00975E8A" w:rsidRPr="00975E8A" w:rsidRDefault="00975E8A" w:rsidP="00975E8A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*Deprivation-satiation 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proposition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Aggression-approval proposition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Rationality proposition </w:t>
            </w:r>
          </w:p>
        </w:tc>
        <w:tc>
          <w:tcPr>
            <w:tcW w:w="13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Homan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Thibault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Kelley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Blau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assessing and understanding power inequities and distributed justice </w:t>
            </w:r>
          </w:p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asis for cost-benefit analysis </w:t>
            </w:r>
          </w:p>
        </w:tc>
        <w:tc>
          <w:tcPr>
            <w:tcW w:w="2808" w:type="dxa"/>
            <w:vAlign w:val="center"/>
          </w:tcPr>
          <w:p w:rsidR="00975E8A" w:rsidRDefault="00975E8A" w:rsidP="00975E8A">
            <w:pPr>
              <w:pStyle w:val="Default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Assess resources and power inequities at the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meso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-macro level </w:t>
            </w:r>
          </w:p>
          <w:p w:rsidR="00975E8A" w:rsidRPr="00975E8A" w:rsidRDefault="00975E8A" w:rsidP="00975E8A">
            <w:pPr>
              <w:pStyle w:val="Default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Default="00975E8A" w:rsidP="00975E8A">
            <w:pPr>
              <w:pStyle w:val="Default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Facilitate group and community interaction </w:t>
            </w:r>
          </w:p>
          <w:p w:rsidR="00975E8A" w:rsidRDefault="00975E8A" w:rsidP="00975E8A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Maximize costs, minimize rewards in the macro environment </w:t>
            </w:r>
          </w:p>
        </w:tc>
      </w:tr>
      <w:tr w:rsidR="00975E8A" w:rsidRPr="00975E8A" w:rsidTr="00975E8A">
        <w:tc>
          <w:tcPr>
            <w:tcW w:w="2088" w:type="dxa"/>
            <w:vAlign w:val="center"/>
          </w:tcPr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SOCIAL CONSTRUCTIONISM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[Social Constructionist Perspective] </w:t>
            </w:r>
          </w:p>
        </w:tc>
        <w:tc>
          <w:tcPr>
            <w:tcW w:w="153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sociocultural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and historical contexts shape individuals and the creation of knowledge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individuals create themselves </w:t>
            </w:r>
          </w:p>
        </w:tc>
        <w:tc>
          <w:tcPr>
            <w:tcW w:w="31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All experience is subjective and human beings recreate themselves through an on-going, never static process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Knowledge is created through an interplay of multiple social and historical forces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Social interaction is grounded in language, customs, cultural and historical contexts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All phenomenon, including the sciences, must be approached with doubt in order to understand how people construct reality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Humans are self-interpreting beings </w:t>
            </w:r>
          </w:p>
        </w:tc>
        <w:tc>
          <w:tcPr>
            <w:tcW w:w="13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Foucault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Berger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Luckmann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Gergen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Enhances understanding of individual and cultural connection </w:t>
            </w:r>
          </w:p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for understanding non-dominant and oppressed groups in a non-marginalized manner </w:t>
            </w:r>
          </w:p>
        </w:tc>
        <w:tc>
          <w:tcPr>
            <w:tcW w:w="2808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Listen for cultured narratives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Approach practice with a stance of “not knowing”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View practice as “mutual interchange” because relationships have “mutual influence”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4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Recognize how individuals and groups construct their identities through an ongoing, fluid process </w:t>
            </w:r>
          </w:p>
        </w:tc>
      </w:tr>
      <w:tr w:rsidR="00975E8A" w:rsidRPr="00975E8A" w:rsidTr="00975E8A">
        <w:tc>
          <w:tcPr>
            <w:tcW w:w="2088" w:type="dxa"/>
            <w:vAlign w:val="center"/>
          </w:tcPr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SYMBOLIC INTERACTIONISM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[Social Constructionist Perspective] </w:t>
            </w:r>
          </w:p>
        </w:tc>
        <w:tc>
          <w:tcPr>
            <w:tcW w:w="153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the “self” is influenced and shaped by social processes and the capacity to symbolize </w:t>
            </w:r>
          </w:p>
        </w:tc>
        <w:tc>
          <w:tcPr>
            <w:tcW w:w="31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Human action is caused by complex interaction between and within individuals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Dynamic social activities take place among persons and we act according to how we define our situation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We act in the present, not the past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Individuals are actors on the stage and take on roles, interacting with the environment </w:t>
            </w:r>
          </w:p>
        </w:tc>
        <w:tc>
          <w:tcPr>
            <w:tcW w:w="13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Charon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Mead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Goffman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Enhances understanding of the relationship between the individual and society and the “self” as a social process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framework for individual, group, and societal assessment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alternative view of deviance and psychopathology </w:t>
            </w:r>
          </w:p>
        </w:tc>
        <w:tc>
          <w:tcPr>
            <w:tcW w:w="2808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Formulate assessment and intervene through understanding roles assumed by individuals and groups through individual and society interaction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Focus on diminishment of the sense of stigma for individuals, families, groups, and communities </w:t>
            </w:r>
          </w:p>
        </w:tc>
      </w:tr>
      <w:tr w:rsidR="00975E8A" w:rsidRPr="00975E8A" w:rsidTr="00975E8A">
        <w:tc>
          <w:tcPr>
            <w:tcW w:w="2088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Theory</w:t>
            </w:r>
          </w:p>
        </w:tc>
        <w:tc>
          <w:tcPr>
            <w:tcW w:w="153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</w:p>
        </w:tc>
        <w:tc>
          <w:tcPr>
            <w:tcW w:w="31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Main Concepts</w:t>
            </w:r>
          </w:p>
        </w:tc>
        <w:tc>
          <w:tcPr>
            <w:tcW w:w="13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Theorists</w:t>
            </w:r>
          </w:p>
        </w:tc>
        <w:tc>
          <w:tcPr>
            <w:tcW w:w="2250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Applications</w:t>
            </w:r>
          </w:p>
        </w:tc>
        <w:tc>
          <w:tcPr>
            <w:tcW w:w="2808" w:type="dxa"/>
            <w:vAlign w:val="center"/>
          </w:tcPr>
          <w:p w:rsidR="00975E8A" w:rsidRPr="00D87D6E" w:rsidRDefault="00975E8A" w:rsidP="00373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E">
              <w:rPr>
                <w:rFonts w:ascii="Times New Roman" w:hAnsi="Times New Roman" w:cs="Times New Roman"/>
                <w:b/>
                <w:sz w:val="20"/>
                <w:szCs w:val="20"/>
              </w:rPr>
              <w:t>Practice Interventions</w:t>
            </w:r>
          </w:p>
        </w:tc>
      </w:tr>
      <w:tr w:rsidR="00975E8A" w:rsidRPr="00975E8A" w:rsidTr="00975E8A">
        <w:tc>
          <w:tcPr>
            <w:tcW w:w="2088" w:type="dxa"/>
            <w:vAlign w:val="center"/>
          </w:tcPr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CONFLICT THEORY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[Conflict Perspective] </w:t>
            </w:r>
          </w:p>
        </w:tc>
        <w:tc>
          <w:tcPr>
            <w:tcW w:w="153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power structures &amp; power disparities impact people’s lives </w:t>
            </w:r>
          </w:p>
        </w:tc>
        <w:tc>
          <w:tcPr>
            <w:tcW w:w="3150" w:type="dxa"/>
            <w:vAlign w:val="center"/>
          </w:tcPr>
          <w:p w:rsidR="00975E8A" w:rsidRPr="00975E8A" w:rsidRDefault="00975E8A" w:rsidP="00975E8A">
            <w:pPr>
              <w:pStyle w:val="Default"/>
              <w:numPr>
                <w:ilvl w:val="0"/>
                <w:numId w:val="17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All societies perpetuate some forms of oppression &amp; injustice and structural inequity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7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Power is unequally divided &amp; some groups dominate others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7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Social order is based on manipulation and control by dominant groups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7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Social change is driven by conflict, with periods of change interrupting periods of stability </w:t>
            </w:r>
          </w:p>
          <w:p w:rsidR="00975E8A" w:rsidRPr="00975E8A" w:rsidRDefault="00975E8A" w:rsidP="00975E8A">
            <w:pPr>
              <w:pStyle w:val="Default"/>
              <w:numPr>
                <w:ilvl w:val="0"/>
                <w:numId w:val="17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Life is characterized by conflict not consensus </w:t>
            </w:r>
          </w:p>
        </w:tc>
        <w:tc>
          <w:tcPr>
            <w:tcW w:w="1350" w:type="dxa"/>
            <w:vAlign w:val="center"/>
          </w:tcPr>
          <w:p w:rsidR="00975E8A" w:rsidRPr="00975E8A" w:rsidRDefault="00975E8A" w:rsidP="004446B8">
            <w:pPr>
              <w:pStyle w:val="Default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Marx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Marcuse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Haberrmas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6B8" w:rsidRDefault="004446B8" w:rsidP="004446B8">
            <w:pPr>
              <w:pStyle w:val="Default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Feminist theorists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GLBT theorists </w:t>
            </w:r>
          </w:p>
        </w:tc>
        <w:tc>
          <w:tcPr>
            <w:tcW w:w="225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Informs policy and may guide macro-level practice </w:t>
            </w:r>
          </w:p>
          <w:p w:rsidR="004446B8" w:rsidRDefault="004446B8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in formulating assessments involving oppression and client vulnerability </w:t>
            </w:r>
          </w:p>
          <w:p w:rsidR="004446B8" w:rsidRDefault="004446B8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Enhances understanding of conflict between persons, ideas, groups, classes, &amp; larger social structures </w:t>
            </w:r>
          </w:p>
        </w:tc>
        <w:tc>
          <w:tcPr>
            <w:tcW w:w="2808" w:type="dxa"/>
            <w:vAlign w:val="center"/>
          </w:tcPr>
          <w:p w:rsidR="00975E8A" w:rsidRPr="00975E8A" w:rsidRDefault="00975E8A" w:rsidP="004446B8">
            <w:pPr>
              <w:pStyle w:val="Default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Listen for evidence of oppression within individuals, groups, and communities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Pay attention to the role of conflict leading to client vulnerability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Organize to alter power relationships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Recognize that dominant and subordinate groups compete for resources </w:t>
            </w:r>
          </w:p>
        </w:tc>
      </w:tr>
      <w:tr w:rsidR="00975E8A" w:rsidRPr="00975E8A" w:rsidTr="00975E8A">
        <w:tc>
          <w:tcPr>
            <w:tcW w:w="2088" w:type="dxa"/>
            <w:vAlign w:val="center"/>
          </w:tcPr>
          <w:p w:rsid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CONTINGENCY THEORY </w:t>
            </w: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[Systems Perspective] </w:t>
            </w:r>
          </w:p>
        </w:tc>
        <w:tc>
          <w:tcPr>
            <w:tcW w:w="153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How individuals &amp; groups gain power, access to resources, &amp; control over their lives, often through collective action </w:t>
            </w:r>
          </w:p>
        </w:tc>
        <w:tc>
          <w:tcPr>
            <w:tcW w:w="3150" w:type="dxa"/>
            <w:vAlign w:val="center"/>
          </w:tcPr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Groups are open, dynamic systems with both change and conflict present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Groups are stratified, with different and unequal levels of power and control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High discrimination and low privilege equals low opportunity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Oppression occurs when upward mobility is systematically denied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The social context must be critiqued and deconstructed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19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Assumptions for analyzing organizations: </w:t>
            </w:r>
          </w:p>
          <w:p w:rsidR="00975E8A" w:rsidRPr="00975E8A" w:rsidRDefault="004446B8" w:rsidP="004446B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975E8A"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here is no best way to manage organizations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there must be a match between the environment and internal resources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the design of the organization must fit with the environment </w:t>
            </w:r>
          </w:p>
        </w:tc>
        <w:tc>
          <w:tcPr>
            <w:tcW w:w="1350" w:type="dxa"/>
            <w:vAlign w:val="center"/>
          </w:tcPr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Weber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Scott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Lawrence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Lorsch</w:t>
            </w:r>
            <w:proofErr w:type="spellEnd"/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March </w:t>
            </w:r>
          </w:p>
        </w:tc>
        <w:tc>
          <w:tcPr>
            <w:tcW w:w="2250" w:type="dxa"/>
            <w:vAlign w:val="center"/>
          </w:tcPr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in macro practice through providing framework for community work on behalf of the powerless and stigmatized </w:t>
            </w:r>
          </w:p>
          <w:p w:rsidR="004446B8" w:rsidRDefault="004446B8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assessment for identifying power blocks contributing to powerlessness </w:t>
            </w:r>
          </w:p>
          <w:p w:rsidR="004446B8" w:rsidRDefault="004446B8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Provides understanding of the objective &amp; subjective dimensions of empowerment </w:t>
            </w:r>
          </w:p>
          <w:p w:rsidR="004446B8" w:rsidRDefault="004446B8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E8A" w:rsidRPr="00975E8A" w:rsidRDefault="00975E8A" w:rsidP="00975E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Useful in administering programs by requiring a review of the organizational-environmental fit </w:t>
            </w:r>
          </w:p>
        </w:tc>
        <w:tc>
          <w:tcPr>
            <w:tcW w:w="2808" w:type="dxa"/>
            <w:vAlign w:val="center"/>
          </w:tcPr>
          <w:p w:rsidR="00975E8A" w:rsidRPr="00975E8A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>Explain &amp; map the direction &amp; role of collective action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Assess power blocks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Build individual &amp; community strengths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Support upward mobility of oppressed groups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446B8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Empower oppressed &amp; vulnerable populations through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ollective action </w:t>
            </w:r>
            <w:r w:rsidR="004446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75E8A" w:rsidRPr="00975E8A" w:rsidRDefault="00975E8A" w:rsidP="004446B8">
            <w:pPr>
              <w:pStyle w:val="Default"/>
              <w:numPr>
                <w:ilvl w:val="0"/>
                <w:numId w:val="21"/>
              </w:numPr>
              <w:ind w:left="25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975E8A">
              <w:rPr>
                <w:rFonts w:ascii="Times New Roman" w:hAnsi="Times New Roman" w:cs="Times New Roman"/>
                <w:sz w:val="18"/>
                <w:szCs w:val="18"/>
              </w:rPr>
              <w:t xml:space="preserve">Assess internal and external resources to make structural and process decisions within a organization </w:t>
            </w:r>
          </w:p>
        </w:tc>
      </w:tr>
    </w:tbl>
    <w:p w:rsidR="00251645" w:rsidRPr="00975E8A" w:rsidRDefault="00251645">
      <w:pPr>
        <w:rPr>
          <w:rFonts w:ascii="Times New Roman" w:hAnsi="Times New Roman" w:cs="Times New Roman"/>
          <w:sz w:val="18"/>
          <w:szCs w:val="18"/>
        </w:rPr>
      </w:pPr>
    </w:p>
    <w:sectPr w:rsidR="00251645" w:rsidRPr="00975E8A" w:rsidSect="0025164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B8" w:rsidRDefault="004446B8" w:rsidP="004446B8">
      <w:pPr>
        <w:spacing w:after="0" w:line="240" w:lineRule="auto"/>
      </w:pPr>
      <w:r>
        <w:separator/>
      </w:r>
    </w:p>
  </w:endnote>
  <w:endnote w:type="continuationSeparator" w:id="0">
    <w:p w:rsidR="004446B8" w:rsidRDefault="004446B8" w:rsidP="0044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B8" w:rsidRDefault="004446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Overview of Theories of Human Behavior &amp; The Social Environment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4446B8">
        <w:rPr>
          <w:rFonts w:asciiTheme="majorHAnsi" w:hAnsiTheme="majorHAnsi"/>
          <w:noProof/>
        </w:rPr>
        <w:t>5</w:t>
      </w:r>
    </w:fldSimple>
  </w:p>
  <w:p w:rsidR="004446B8" w:rsidRDefault="00444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B8" w:rsidRDefault="004446B8" w:rsidP="004446B8">
      <w:pPr>
        <w:spacing w:after="0" w:line="240" w:lineRule="auto"/>
      </w:pPr>
      <w:r>
        <w:separator/>
      </w:r>
    </w:p>
  </w:footnote>
  <w:footnote w:type="continuationSeparator" w:id="0">
    <w:p w:rsidR="004446B8" w:rsidRDefault="004446B8" w:rsidP="0044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2E"/>
    <w:multiLevelType w:val="hybridMultilevel"/>
    <w:tmpl w:val="2B3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669E"/>
    <w:multiLevelType w:val="hybridMultilevel"/>
    <w:tmpl w:val="660A1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6430"/>
    <w:multiLevelType w:val="hybridMultilevel"/>
    <w:tmpl w:val="C36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E67"/>
    <w:multiLevelType w:val="hybridMultilevel"/>
    <w:tmpl w:val="DDF2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AE1"/>
    <w:multiLevelType w:val="hybridMultilevel"/>
    <w:tmpl w:val="4316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6C59"/>
    <w:multiLevelType w:val="hybridMultilevel"/>
    <w:tmpl w:val="AD42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567A"/>
    <w:multiLevelType w:val="hybridMultilevel"/>
    <w:tmpl w:val="B34A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3DB3"/>
    <w:multiLevelType w:val="hybridMultilevel"/>
    <w:tmpl w:val="3F9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57FF"/>
    <w:multiLevelType w:val="hybridMultilevel"/>
    <w:tmpl w:val="666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01214"/>
    <w:multiLevelType w:val="hybridMultilevel"/>
    <w:tmpl w:val="9A1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140DE"/>
    <w:multiLevelType w:val="hybridMultilevel"/>
    <w:tmpl w:val="9D3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95EF8"/>
    <w:multiLevelType w:val="hybridMultilevel"/>
    <w:tmpl w:val="B08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15519"/>
    <w:multiLevelType w:val="hybridMultilevel"/>
    <w:tmpl w:val="DAC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1542"/>
    <w:multiLevelType w:val="hybridMultilevel"/>
    <w:tmpl w:val="2AD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C12A3"/>
    <w:multiLevelType w:val="hybridMultilevel"/>
    <w:tmpl w:val="955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13120"/>
    <w:multiLevelType w:val="hybridMultilevel"/>
    <w:tmpl w:val="954A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72701"/>
    <w:multiLevelType w:val="hybridMultilevel"/>
    <w:tmpl w:val="30E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527C7"/>
    <w:multiLevelType w:val="hybridMultilevel"/>
    <w:tmpl w:val="6B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C32F7"/>
    <w:multiLevelType w:val="hybridMultilevel"/>
    <w:tmpl w:val="4F7C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312C3"/>
    <w:multiLevelType w:val="hybridMultilevel"/>
    <w:tmpl w:val="DAF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8410F"/>
    <w:multiLevelType w:val="hybridMultilevel"/>
    <w:tmpl w:val="474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2"/>
  </w:num>
  <w:num w:numId="10">
    <w:abstractNumId w:val="5"/>
  </w:num>
  <w:num w:numId="11">
    <w:abstractNumId w:val="20"/>
  </w:num>
  <w:num w:numId="12">
    <w:abstractNumId w:val="10"/>
  </w:num>
  <w:num w:numId="13">
    <w:abstractNumId w:val="7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45"/>
    <w:rsid w:val="00251645"/>
    <w:rsid w:val="004446B8"/>
    <w:rsid w:val="00975E8A"/>
    <w:rsid w:val="00D87D6E"/>
    <w:rsid w:val="00F6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B8"/>
  </w:style>
  <w:style w:type="paragraph" w:styleId="Footer">
    <w:name w:val="footer"/>
    <w:basedOn w:val="Normal"/>
    <w:link w:val="FooterChar"/>
    <w:uiPriority w:val="99"/>
    <w:unhideWhenUsed/>
    <w:rsid w:val="0044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B8"/>
  </w:style>
  <w:style w:type="paragraph" w:styleId="BalloonText">
    <w:name w:val="Balloon Text"/>
    <w:basedOn w:val="Normal"/>
    <w:link w:val="BalloonTextChar"/>
    <w:uiPriority w:val="99"/>
    <w:semiHidden/>
    <w:unhideWhenUsed/>
    <w:rsid w:val="0044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Country DA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kish</dc:creator>
  <cp:keywords/>
  <dc:description/>
  <cp:lastModifiedBy>shannon kish</cp:lastModifiedBy>
  <cp:revision>1</cp:revision>
  <dcterms:created xsi:type="dcterms:W3CDTF">2013-07-17T19:50:00Z</dcterms:created>
  <dcterms:modified xsi:type="dcterms:W3CDTF">2013-07-17T20:32:00Z</dcterms:modified>
</cp:coreProperties>
</file>