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11E" w:rsidRDefault="009A611E" w:rsidP="009A611E">
      <w:r>
        <w:t>Jayhawk Chapter National Federation of the Blind of Kansas</w:t>
      </w:r>
    </w:p>
    <w:p w:rsidR="009A611E" w:rsidRDefault="009A611E" w:rsidP="009A611E"/>
    <w:p w:rsidR="009A611E" w:rsidRDefault="009A611E" w:rsidP="009A611E">
      <w:r>
        <w:t xml:space="preserve">To join the meeting remotely </w:t>
      </w:r>
      <w:proofErr w:type="gramStart"/>
      <w:r>
        <w:t>Dial</w:t>
      </w:r>
      <w:proofErr w:type="gramEnd"/>
    </w:p>
    <w:p w:rsidR="009A611E" w:rsidRDefault="009A611E" w:rsidP="009A611E">
      <w:pPr>
        <w:pStyle w:val="ListParagraph"/>
        <w:numPr>
          <w:ilvl w:val="0"/>
          <w:numId w:val="1"/>
        </w:numPr>
      </w:pPr>
      <w:r>
        <w:t>(916)235-1420</w:t>
      </w:r>
    </w:p>
    <w:p w:rsidR="009A611E" w:rsidRDefault="009A611E" w:rsidP="009A611E">
      <w:pPr>
        <w:pStyle w:val="ListParagraph"/>
        <w:numPr>
          <w:ilvl w:val="0"/>
          <w:numId w:val="1"/>
        </w:numPr>
      </w:pPr>
      <w:r>
        <w:t>The conference participation code 879925#</w:t>
      </w:r>
    </w:p>
    <w:p w:rsidR="009A611E" w:rsidRDefault="009A611E" w:rsidP="009A611E">
      <w:pPr>
        <w:pStyle w:val="ListParagraph"/>
        <w:numPr>
          <w:ilvl w:val="0"/>
          <w:numId w:val="1"/>
        </w:numPr>
      </w:pPr>
      <w:r>
        <w:t xml:space="preserve">Finally enter the special passcode spelling “blind” (25463) on your </w:t>
      </w:r>
      <w:proofErr w:type="spellStart"/>
      <w:r>
        <w:t>Teletouch</w:t>
      </w:r>
      <w:proofErr w:type="spellEnd"/>
      <w:r>
        <w:t xml:space="preserve"> pad</w:t>
      </w:r>
    </w:p>
    <w:p w:rsidR="009A611E" w:rsidRDefault="009A611E" w:rsidP="009A611E">
      <w:pPr>
        <w:pStyle w:val="ListParagraph"/>
      </w:pPr>
    </w:p>
    <w:p w:rsidR="009A611E" w:rsidRDefault="009A611E" w:rsidP="009A611E">
      <w:pPr>
        <w:pStyle w:val="ListParagraph"/>
      </w:pPr>
    </w:p>
    <w:p w:rsidR="009A611E" w:rsidRDefault="009A611E" w:rsidP="009A611E">
      <w:r>
        <w:t xml:space="preserve">Meeting minutes for </w:t>
      </w:r>
      <w:r w:rsidR="002E3A19">
        <w:t>October 1</w:t>
      </w:r>
      <w:r>
        <w:t>, 2022</w:t>
      </w:r>
    </w:p>
    <w:p w:rsidR="009A611E" w:rsidRDefault="009A611E" w:rsidP="009A611E"/>
    <w:p w:rsidR="009A611E" w:rsidRDefault="009A611E" w:rsidP="009A611E">
      <w:r>
        <w:t>Members Pr</w:t>
      </w:r>
      <w:r w:rsidR="002E3A19">
        <w:t>esent:  Renee Morgan President</w:t>
      </w:r>
      <w:r w:rsidR="00907CB6">
        <w:t xml:space="preserve">, </w:t>
      </w:r>
      <w:proofErr w:type="spellStart"/>
      <w:r w:rsidR="00F8698B">
        <w:t>Brendy</w:t>
      </w:r>
      <w:proofErr w:type="spellEnd"/>
      <w:r w:rsidR="00F8698B">
        <w:t xml:space="preserve"> </w:t>
      </w:r>
      <w:proofErr w:type="spellStart"/>
      <w:r w:rsidR="00F8698B">
        <w:t>Latare</w:t>
      </w:r>
      <w:proofErr w:type="spellEnd"/>
      <w:r w:rsidR="00F8698B">
        <w:t xml:space="preserve"> Treasurer, </w:t>
      </w:r>
      <w:r w:rsidR="002E3A19">
        <w:t xml:space="preserve">Linda Anders, Rob Tabor, and Tom Anderson </w:t>
      </w:r>
      <w:r w:rsidR="009C75EE">
        <w:t xml:space="preserve">from the Johnson-Wyandotte County Chapter, </w:t>
      </w:r>
      <w:r w:rsidR="002E3A19">
        <w:t xml:space="preserve">via conference call </w:t>
      </w:r>
    </w:p>
    <w:p w:rsidR="009A611E" w:rsidRDefault="009A611E" w:rsidP="009A611E">
      <w:r>
        <w:t>Absent:  Lenita Richardson Interim secretary</w:t>
      </w:r>
      <w:r w:rsidR="00F8698B">
        <w:t>, Susan Tabor</w:t>
      </w:r>
      <w:r w:rsidR="002E3A19">
        <w:t>, Cheryl Miller Vice-President</w:t>
      </w:r>
    </w:p>
    <w:p w:rsidR="00DB1D8D" w:rsidRDefault="009A611E" w:rsidP="00DB1D8D">
      <w:pPr>
        <w:pStyle w:val="ListParagraph"/>
        <w:numPr>
          <w:ilvl w:val="0"/>
          <w:numId w:val="4"/>
        </w:numPr>
      </w:pPr>
      <w:r>
        <w:t xml:space="preserve">The president called the meeting to order at 4:18pm </w:t>
      </w:r>
      <w:proofErr w:type="spellStart"/>
      <w:r>
        <w:t>Mi</w:t>
      </w:r>
      <w:proofErr w:type="spellEnd"/>
      <w:r>
        <w:t xml:space="preserve"> </w:t>
      </w:r>
      <w:proofErr w:type="spellStart"/>
      <w:r>
        <w:t>Ranchito</w:t>
      </w:r>
      <w:proofErr w:type="spellEnd"/>
      <w:r>
        <w:t xml:space="preserve"> Restaurant.</w:t>
      </w:r>
      <w:r w:rsidR="00DB1D8D">
        <w:t xml:space="preserve">  </w:t>
      </w:r>
    </w:p>
    <w:p w:rsidR="00910B7E" w:rsidRDefault="00910B7E" w:rsidP="00910B7E">
      <w:pPr>
        <w:pStyle w:val="ListParagraph"/>
      </w:pPr>
    </w:p>
    <w:p w:rsidR="008B1DC7" w:rsidRDefault="008B1DC7" w:rsidP="008B1DC7">
      <w:pPr>
        <w:pStyle w:val="ListParagraph"/>
        <w:numPr>
          <w:ilvl w:val="0"/>
          <w:numId w:val="4"/>
        </w:numPr>
      </w:pPr>
      <w:r>
        <w:t>Presidential release.  Renee presented the transcript of the</w:t>
      </w:r>
      <w:r w:rsidR="00DB1D8D">
        <w:t xml:space="preserve"> presidential release number 520</w:t>
      </w:r>
      <w:r>
        <w:t>.</w:t>
      </w:r>
      <w:r w:rsidR="00910B7E">
        <w:t xml:space="preserve">   </w:t>
      </w:r>
    </w:p>
    <w:p w:rsidR="005A280C" w:rsidRDefault="00851499" w:rsidP="00851499">
      <w:pPr>
        <w:ind w:left="720"/>
      </w:pPr>
      <w:r>
        <w:t>Rob expounded on the Senate bill S4998 sponsored by Senator Duckworth, a disabled veteran with three other co-sponsors (</w:t>
      </w:r>
      <w:r w:rsidRPr="00851499">
        <w:t>Senator Casey of Pennsylvania, Senator Markey of Massachuset</w:t>
      </w:r>
      <w:r>
        <w:t>ts and Senator Schatz of Hawaii).</w:t>
      </w:r>
    </w:p>
    <w:p w:rsidR="00851499" w:rsidRDefault="00851499" w:rsidP="00851499">
      <w:pPr>
        <w:ind w:left="720"/>
      </w:pPr>
      <w:r>
        <w:t xml:space="preserve">Senator Duckworth came to our convention in 2021 and talked about her interest in helping us with the </w:t>
      </w:r>
      <w:r>
        <w:t>bill and we finally got it done.</w:t>
      </w:r>
    </w:p>
    <w:p w:rsidR="00851499" w:rsidRDefault="00851499" w:rsidP="00851499">
      <w:pPr>
        <w:ind w:left="720"/>
      </w:pPr>
      <w:r>
        <w:t>This bill expands on the requirements of the Americans with Disabilities Act to protect our rights in the digital space.</w:t>
      </w:r>
      <w:r>
        <w:t xml:space="preserve">  </w:t>
      </w:r>
      <w:r>
        <w:t xml:space="preserve">Specifically </w:t>
      </w:r>
      <w:r w:rsidR="00BD708B">
        <w:t>-- it</w:t>
      </w:r>
      <w:r>
        <w:t xml:space="preserve"> provides a strong statutory definition for accessibility of websites and applications.</w:t>
      </w:r>
    </w:p>
    <w:p w:rsidR="00851499" w:rsidRDefault="00851499" w:rsidP="00851499">
      <w:pPr>
        <w:ind w:left="720"/>
      </w:pPr>
      <w:r>
        <w:t xml:space="preserve">Secondly, it provides a </w:t>
      </w:r>
      <w:r w:rsidR="00BD708B">
        <w:t>well-defined</w:t>
      </w:r>
      <w:r>
        <w:t xml:space="preserve"> regulatory structure and schedule.</w:t>
      </w:r>
    </w:p>
    <w:p w:rsidR="00851499" w:rsidRDefault="00851499" w:rsidP="00851499">
      <w:pPr>
        <w:ind w:left="720"/>
      </w:pPr>
      <w:r>
        <w:t>Third, the bill provides safeguards against a rush to court settlements for inaccessible websites.</w:t>
      </w:r>
    </w:p>
    <w:p w:rsidR="00BD708B" w:rsidRDefault="00BD708B" w:rsidP="00851499">
      <w:pPr>
        <w:ind w:left="720"/>
      </w:pPr>
    </w:p>
    <w:p w:rsidR="00BD708B" w:rsidRDefault="00BD708B" w:rsidP="00BD708B">
      <w:pPr>
        <w:pStyle w:val="ListParagraph"/>
        <w:numPr>
          <w:ilvl w:val="0"/>
          <w:numId w:val="4"/>
        </w:numPr>
      </w:pPr>
      <w:r>
        <w:t xml:space="preserve">State report was presented by Rob.  The state </w:t>
      </w:r>
      <w:r w:rsidRPr="00BD708B">
        <w:t>conventions Kansas Convention will take place on November 4, 5, and 6th at the Hilton Garden Inn in Salina, Kansas.</w:t>
      </w:r>
      <w:r>
        <w:t xml:space="preserve">  Please be sure to make your reservations by October 13</w:t>
      </w:r>
      <w:r w:rsidRPr="00BD708B">
        <w:rPr>
          <w:vertAlign w:val="superscript"/>
        </w:rPr>
        <w:t>th</w:t>
      </w:r>
      <w:r>
        <w:t xml:space="preserve">.  Please encourage other federation members to attend.  Our representative will be </w:t>
      </w:r>
      <w:proofErr w:type="spellStart"/>
      <w:r>
        <w:t>Kevan</w:t>
      </w:r>
      <w:proofErr w:type="spellEnd"/>
      <w:r>
        <w:t xml:space="preserve"> Worley from the Colorado affiliate.  We’ll be getting underway with 3 convention seminars on Friday afternoon.  There will be program sessions on Saturday, business meeting on Sunday and wrap up by noon or earlier.   </w:t>
      </w:r>
      <w:r w:rsidR="006746A4">
        <w:t xml:space="preserve">This is also election year for our state officers and 3 of our directors, so there will be a nominating committee that will meet on Friday evening.  The nominating committee report will be delivered on Saturday and the elections will take place at the business meeting on Saturday.  </w:t>
      </w:r>
    </w:p>
    <w:p w:rsidR="00F2176C" w:rsidRDefault="00F2176C" w:rsidP="00BD708B">
      <w:pPr>
        <w:pStyle w:val="ListParagraph"/>
        <w:numPr>
          <w:ilvl w:val="0"/>
          <w:numId w:val="4"/>
        </w:numPr>
      </w:pPr>
      <w:r>
        <w:lastRenderedPageBreak/>
        <w:t>Tom presented scholarship updates.  There is one applicant</w:t>
      </w:r>
      <w:r w:rsidR="009C75EE">
        <w:t xml:space="preserve"> who is being interviewed and a few other applications awaiting documentation.  A working person who is attending school is the ideal applicant as he/she or they would exemplify the qualities that we value.</w:t>
      </w:r>
      <w:r w:rsidR="006C32C0">
        <w:t xml:space="preserve">  Tom also shared news with his division.</w:t>
      </w:r>
    </w:p>
    <w:p w:rsidR="006C32C0" w:rsidRDefault="006C32C0" w:rsidP="00BD708B">
      <w:pPr>
        <w:pStyle w:val="ListParagraph"/>
        <w:numPr>
          <w:ilvl w:val="0"/>
          <w:numId w:val="4"/>
        </w:numPr>
      </w:pPr>
    </w:p>
    <w:p w:rsidR="006C32C0" w:rsidRDefault="006C32C0" w:rsidP="00186902">
      <w:pPr>
        <w:pStyle w:val="ListParagraph"/>
        <w:numPr>
          <w:ilvl w:val="0"/>
          <w:numId w:val="4"/>
        </w:numPr>
      </w:pPr>
      <w:r>
        <w:t xml:space="preserve">Treasurer’s report.  </w:t>
      </w:r>
      <w:proofErr w:type="spellStart"/>
      <w:r>
        <w:t>Brendy</w:t>
      </w:r>
      <w:proofErr w:type="spellEnd"/>
      <w:r>
        <w:t xml:space="preserve"> shared that all dues were collected by the members present.</w:t>
      </w:r>
      <w:r w:rsidR="00134EAE">
        <w:t xml:space="preserve">  We have $942.82, which includes 5 member dues and the $50.00 check from </w:t>
      </w:r>
      <w:proofErr w:type="spellStart"/>
      <w:r w:rsidR="00134EAE">
        <w:t>Fuzzy’s</w:t>
      </w:r>
      <w:proofErr w:type="spellEnd"/>
      <w:r w:rsidR="00134EAE">
        <w:t xml:space="preserve">.  </w:t>
      </w:r>
      <w:r w:rsidR="00186902">
        <w:t xml:space="preserve"> </w:t>
      </w:r>
      <w:r w:rsidR="00A2329D">
        <w:t>The</w:t>
      </w:r>
      <w:r w:rsidR="00186902">
        <w:t xml:space="preserve"> </w:t>
      </w:r>
      <w:r w:rsidR="00186902" w:rsidRPr="00186902">
        <w:t xml:space="preserve">Brownie Sundae fundraiser </w:t>
      </w:r>
      <w:r w:rsidR="00186902">
        <w:t xml:space="preserve">was mentioned for </w:t>
      </w:r>
      <w:r w:rsidR="00A2329D">
        <w:t>Tuesday, October 25</w:t>
      </w:r>
      <w:r w:rsidR="00186902" w:rsidRPr="00186902">
        <w:t>th from 6-8pm when we can actively advertise.</w:t>
      </w:r>
    </w:p>
    <w:p w:rsidR="00851499" w:rsidRDefault="00851499" w:rsidP="00851499">
      <w:pPr>
        <w:ind w:left="720"/>
      </w:pPr>
    </w:p>
    <w:p w:rsidR="005A280C" w:rsidRDefault="005A280C" w:rsidP="005A280C">
      <w:pPr>
        <w:pStyle w:val="ListParagraph"/>
      </w:pPr>
    </w:p>
    <w:p w:rsidR="005A280C" w:rsidRDefault="005A280C" w:rsidP="005A280C">
      <w:pPr>
        <w:pStyle w:val="ListParagraph"/>
        <w:numPr>
          <w:ilvl w:val="0"/>
          <w:numId w:val="4"/>
        </w:numPr>
      </w:pPr>
      <w:r>
        <w:rPr>
          <w:rFonts w:eastAsia="Times New Roman"/>
        </w:rPr>
        <w:t>Adjournment. Having no further business, the president decla</w:t>
      </w:r>
      <w:r w:rsidR="005D46C5">
        <w:rPr>
          <w:rFonts w:eastAsia="Times New Roman"/>
        </w:rPr>
        <w:t>red the meeting adjourned at 5:10</w:t>
      </w:r>
      <w:r>
        <w:rPr>
          <w:rFonts w:eastAsia="Times New Roman"/>
        </w:rPr>
        <w:t xml:space="preserve"> PM.</w:t>
      </w:r>
      <w:r w:rsidR="005D46C5">
        <w:rPr>
          <w:rFonts w:eastAsia="Times New Roman"/>
        </w:rPr>
        <w:t xml:space="preserve">  The next meeting will be November 14, 2022 at 4pm.</w:t>
      </w:r>
      <w:bookmarkStart w:id="0" w:name="_GoBack"/>
      <w:bookmarkEnd w:id="0"/>
    </w:p>
    <w:p w:rsidR="005A280C" w:rsidRDefault="005A280C" w:rsidP="005A280C">
      <w:pPr>
        <w:pStyle w:val="ListParagraph"/>
      </w:pPr>
    </w:p>
    <w:sectPr w:rsidR="005A2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0F08"/>
    <w:multiLevelType w:val="hybridMultilevel"/>
    <w:tmpl w:val="782C9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D257B"/>
    <w:multiLevelType w:val="hybridMultilevel"/>
    <w:tmpl w:val="9DE86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F6187"/>
    <w:multiLevelType w:val="hybridMultilevel"/>
    <w:tmpl w:val="92CC4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1E"/>
    <w:rsid w:val="00134910"/>
    <w:rsid w:val="00134EAE"/>
    <w:rsid w:val="00186902"/>
    <w:rsid w:val="001A4D46"/>
    <w:rsid w:val="002907D1"/>
    <w:rsid w:val="002E3A19"/>
    <w:rsid w:val="00452E83"/>
    <w:rsid w:val="00571F98"/>
    <w:rsid w:val="005A280C"/>
    <w:rsid w:val="005D46C5"/>
    <w:rsid w:val="006746A4"/>
    <w:rsid w:val="006C32C0"/>
    <w:rsid w:val="00704CF9"/>
    <w:rsid w:val="007B39DE"/>
    <w:rsid w:val="00851499"/>
    <w:rsid w:val="008741A6"/>
    <w:rsid w:val="008A5458"/>
    <w:rsid w:val="008B1DC7"/>
    <w:rsid w:val="00907CB6"/>
    <w:rsid w:val="00910B7E"/>
    <w:rsid w:val="00935F27"/>
    <w:rsid w:val="00964CEB"/>
    <w:rsid w:val="009A611E"/>
    <w:rsid w:val="009C75EE"/>
    <w:rsid w:val="00A2329D"/>
    <w:rsid w:val="00A8166B"/>
    <w:rsid w:val="00A82FD1"/>
    <w:rsid w:val="00BD708B"/>
    <w:rsid w:val="00C5519A"/>
    <w:rsid w:val="00DB1D8D"/>
    <w:rsid w:val="00DE14C9"/>
    <w:rsid w:val="00E4746C"/>
    <w:rsid w:val="00F2176C"/>
    <w:rsid w:val="00F821D4"/>
    <w:rsid w:val="00F8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551A3"/>
  <w15:chartTrackingRefBased/>
  <w15:docId w15:val="{73718415-B81C-4D34-BB23-316F9DA3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11E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1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41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Lawrence Memorial Hospital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Lenita Richardson</dc:creator>
  <cp:keywords/>
  <dc:description/>
  <cp:lastModifiedBy>Lenita Richardson</cp:lastModifiedBy>
  <cp:revision>8</cp:revision>
  <dcterms:created xsi:type="dcterms:W3CDTF">2022-11-13T22:07:00Z</dcterms:created>
  <dcterms:modified xsi:type="dcterms:W3CDTF">2022-11-13T23:02:00Z</dcterms:modified>
</cp:coreProperties>
</file>