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46EA8" w14:textId="77777777"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14:anchorId="4D309A36" wp14:editId="5C98DFDC">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16E61D2B" w14:textId="77777777" w:rsidR="002833C6" w:rsidRPr="00D4109E" w:rsidRDefault="002833C6" w:rsidP="00D4109E">
      <w:pPr>
        <w:widowControl w:val="0"/>
        <w:autoSpaceDE w:val="0"/>
        <w:autoSpaceDN w:val="0"/>
        <w:adjustRightInd w:val="0"/>
        <w:ind w:left="720" w:right="-720"/>
        <w:rPr>
          <w:rFonts w:ascii="Avenir LT Std 65 Medium" w:hAnsi="Avenir LT Std 65 Medium" w:cs="Helvetica"/>
          <w:spacing w:val="-3"/>
          <w:kern w:val="1"/>
        </w:rPr>
      </w:pPr>
    </w:p>
    <w:p w14:paraId="14F9C7F3" w14:textId="77777777" w:rsidR="002833C6" w:rsidRPr="00D4109E" w:rsidRDefault="002833C6" w:rsidP="00D4109E">
      <w:pPr>
        <w:widowControl w:val="0"/>
        <w:autoSpaceDE w:val="0"/>
        <w:autoSpaceDN w:val="0"/>
        <w:adjustRightInd w:val="0"/>
        <w:ind w:left="720" w:right="-720"/>
        <w:rPr>
          <w:rFonts w:ascii="Avenir LT Std 65 Medium" w:hAnsi="Avenir LT Std 65 Medium" w:cs="Helvetica"/>
          <w:spacing w:val="-3"/>
          <w:kern w:val="1"/>
        </w:rPr>
      </w:pPr>
    </w:p>
    <w:p w14:paraId="4D787A23" w14:textId="77777777" w:rsidR="002E28E0" w:rsidRPr="00D4109E" w:rsidRDefault="002E28E0" w:rsidP="00D4109E">
      <w:pPr>
        <w:widowControl w:val="0"/>
        <w:autoSpaceDE w:val="0"/>
        <w:autoSpaceDN w:val="0"/>
        <w:adjustRightInd w:val="0"/>
        <w:ind w:left="720" w:right="-720"/>
        <w:rPr>
          <w:rFonts w:ascii="Avenir LT Std 65 Medium" w:hAnsi="Avenir LT Std 65 Medium" w:cs="Helvetica"/>
          <w:spacing w:val="-3"/>
          <w:kern w:val="1"/>
        </w:rPr>
      </w:pPr>
    </w:p>
    <w:p w14:paraId="21F267C9" w14:textId="77777777" w:rsidR="00455DC4" w:rsidRPr="003C3943" w:rsidRDefault="002033FC" w:rsidP="002033FC">
      <w:pPr>
        <w:widowControl w:val="0"/>
        <w:autoSpaceDE w:val="0"/>
        <w:autoSpaceDN w:val="0"/>
        <w:adjustRightInd w:val="0"/>
        <w:ind w:left="720" w:right="-720" w:hanging="720"/>
        <w:jc w:val="center"/>
        <w:rPr>
          <w:rFonts w:ascii="Arial" w:hAnsi="Arial" w:cs="Arial"/>
          <w:spacing w:val="-3"/>
          <w:kern w:val="1"/>
        </w:rPr>
      </w:pPr>
      <w:r w:rsidRPr="003C3943">
        <w:rPr>
          <w:rFonts w:ascii="Arial" w:hAnsi="Arial" w:cs="Arial"/>
          <w:spacing w:val="-3"/>
          <w:kern w:val="1"/>
        </w:rPr>
        <w:t xml:space="preserve">LIGHTHOUSE JOB </w:t>
      </w:r>
      <w:r w:rsidR="00C33B1A" w:rsidRPr="003C3943">
        <w:rPr>
          <w:rFonts w:ascii="Arial" w:hAnsi="Arial" w:cs="Arial"/>
          <w:spacing w:val="-3"/>
          <w:kern w:val="1"/>
        </w:rPr>
        <w:t>DESCRIPTION</w:t>
      </w:r>
    </w:p>
    <w:p w14:paraId="6B84400A" w14:textId="77777777" w:rsidR="00455DC4" w:rsidRPr="009C2D8E" w:rsidRDefault="00455DC4" w:rsidP="002033FC">
      <w:pPr>
        <w:widowControl w:val="0"/>
        <w:autoSpaceDE w:val="0"/>
        <w:autoSpaceDN w:val="0"/>
        <w:adjustRightInd w:val="0"/>
        <w:ind w:left="720" w:right="-720"/>
        <w:rPr>
          <w:rFonts w:ascii="Arial" w:hAnsi="Arial" w:cs="Arial"/>
          <w:spacing w:val="-3"/>
          <w:kern w:val="1"/>
        </w:rPr>
      </w:pPr>
    </w:p>
    <w:p w14:paraId="4B99BE69" w14:textId="77777777" w:rsidR="00C33B1A" w:rsidRPr="009C2D8E" w:rsidRDefault="00C33B1A" w:rsidP="00C33B1A">
      <w:pPr>
        <w:widowControl w:val="0"/>
        <w:autoSpaceDE w:val="0"/>
        <w:autoSpaceDN w:val="0"/>
        <w:adjustRightInd w:val="0"/>
        <w:ind w:left="720" w:right="-720"/>
        <w:rPr>
          <w:rFonts w:ascii="Arial" w:hAnsi="Arial" w:cs="Arial"/>
          <w:spacing w:val="-3"/>
          <w:kern w:val="1"/>
        </w:rPr>
      </w:pPr>
    </w:p>
    <w:p w14:paraId="642AA8DF" w14:textId="6EB67FAC" w:rsidR="00C33B1A" w:rsidRPr="009C2D8E" w:rsidRDefault="00C33B1A" w:rsidP="00C33B1A">
      <w:pPr>
        <w:widowControl w:val="0"/>
        <w:autoSpaceDE w:val="0"/>
        <w:autoSpaceDN w:val="0"/>
        <w:adjustRightInd w:val="0"/>
        <w:ind w:left="720" w:right="-720"/>
        <w:rPr>
          <w:rFonts w:ascii="Arial" w:hAnsi="Arial" w:cs="Arial"/>
          <w:spacing w:val="-3"/>
          <w:kern w:val="1"/>
        </w:rPr>
      </w:pPr>
      <w:r w:rsidRPr="009C2D8E">
        <w:rPr>
          <w:rFonts w:ascii="Arial" w:hAnsi="Arial" w:cs="Arial"/>
          <w:b/>
          <w:spacing w:val="-3"/>
          <w:kern w:val="1"/>
        </w:rPr>
        <w:t>POSITION:</w:t>
      </w:r>
      <w:r w:rsidRPr="009C2D8E">
        <w:rPr>
          <w:rFonts w:ascii="Arial" w:hAnsi="Arial" w:cs="Arial"/>
          <w:b/>
          <w:spacing w:val="-3"/>
          <w:kern w:val="1"/>
        </w:rPr>
        <w:tab/>
      </w:r>
      <w:r w:rsidRPr="009C2D8E">
        <w:rPr>
          <w:rFonts w:ascii="Arial" w:hAnsi="Arial" w:cs="Arial"/>
          <w:b/>
          <w:spacing w:val="-3"/>
          <w:kern w:val="1"/>
        </w:rPr>
        <w:tab/>
      </w:r>
      <w:r w:rsidR="000A0294" w:rsidRPr="009C2D8E">
        <w:rPr>
          <w:rFonts w:ascii="Arial" w:hAnsi="Arial" w:cs="Arial"/>
          <w:spacing w:val="-3"/>
          <w:kern w:val="1"/>
        </w:rPr>
        <w:tab/>
      </w:r>
      <w:r w:rsidR="00977131" w:rsidRPr="009C2D8E">
        <w:rPr>
          <w:rFonts w:ascii="Arial" w:hAnsi="Arial" w:cs="Arial"/>
          <w:spacing w:val="-3"/>
        </w:rPr>
        <w:t>Access Technology Specialist</w:t>
      </w:r>
    </w:p>
    <w:p w14:paraId="539D4DF9" w14:textId="77777777" w:rsidR="00C33B1A" w:rsidRPr="009C2D8E" w:rsidRDefault="00C33B1A" w:rsidP="00C33B1A">
      <w:pPr>
        <w:widowControl w:val="0"/>
        <w:autoSpaceDE w:val="0"/>
        <w:autoSpaceDN w:val="0"/>
        <w:adjustRightInd w:val="0"/>
        <w:ind w:left="720" w:right="-720"/>
        <w:rPr>
          <w:rFonts w:ascii="Arial" w:hAnsi="Arial" w:cs="Arial"/>
          <w:spacing w:val="-3"/>
          <w:kern w:val="1"/>
        </w:rPr>
      </w:pPr>
    </w:p>
    <w:p w14:paraId="54C536ED" w14:textId="78E06CB3" w:rsidR="00C33B1A" w:rsidRPr="009C2D8E" w:rsidRDefault="00C33B1A" w:rsidP="00C33B1A">
      <w:pPr>
        <w:widowControl w:val="0"/>
        <w:autoSpaceDE w:val="0"/>
        <w:autoSpaceDN w:val="0"/>
        <w:adjustRightInd w:val="0"/>
        <w:ind w:left="720" w:right="-720"/>
        <w:rPr>
          <w:rFonts w:ascii="Arial" w:hAnsi="Arial" w:cs="Arial"/>
          <w:spacing w:val="-3"/>
          <w:kern w:val="1"/>
        </w:rPr>
      </w:pPr>
      <w:r w:rsidRPr="009C2D8E">
        <w:rPr>
          <w:rFonts w:ascii="Arial" w:hAnsi="Arial" w:cs="Arial"/>
          <w:b/>
          <w:spacing w:val="-3"/>
          <w:kern w:val="1"/>
        </w:rPr>
        <w:t>REPORTS TO:</w:t>
      </w:r>
      <w:r w:rsidRPr="009C2D8E">
        <w:rPr>
          <w:rFonts w:ascii="Arial" w:hAnsi="Arial" w:cs="Arial"/>
          <w:b/>
          <w:spacing w:val="-3"/>
          <w:kern w:val="1"/>
        </w:rPr>
        <w:tab/>
      </w:r>
      <w:r w:rsidR="000A0294" w:rsidRPr="009C2D8E">
        <w:rPr>
          <w:rFonts w:ascii="Arial" w:hAnsi="Arial" w:cs="Arial"/>
          <w:spacing w:val="-3"/>
          <w:kern w:val="1"/>
        </w:rPr>
        <w:tab/>
      </w:r>
      <w:r w:rsidR="00977131" w:rsidRPr="009C2D8E">
        <w:rPr>
          <w:rFonts w:ascii="Arial" w:hAnsi="Arial" w:cs="Arial"/>
          <w:spacing w:val="-3"/>
          <w:kern w:val="1"/>
        </w:rPr>
        <w:t>Director, Access Technology</w:t>
      </w:r>
    </w:p>
    <w:p w14:paraId="2CD90A66" w14:textId="77777777" w:rsidR="00C33B1A" w:rsidRPr="009C2D8E" w:rsidRDefault="00C33B1A" w:rsidP="00C33B1A">
      <w:pPr>
        <w:widowControl w:val="0"/>
        <w:autoSpaceDE w:val="0"/>
        <w:autoSpaceDN w:val="0"/>
        <w:adjustRightInd w:val="0"/>
        <w:ind w:left="720" w:right="-720"/>
        <w:rPr>
          <w:rFonts w:ascii="Arial" w:hAnsi="Arial" w:cs="Arial"/>
          <w:spacing w:val="-3"/>
          <w:kern w:val="1"/>
        </w:rPr>
      </w:pPr>
    </w:p>
    <w:p w14:paraId="1D70BEE7" w14:textId="04526580" w:rsidR="00C33B1A" w:rsidRPr="009C2D8E" w:rsidRDefault="00C33B1A" w:rsidP="00C33B1A">
      <w:pPr>
        <w:widowControl w:val="0"/>
        <w:autoSpaceDE w:val="0"/>
        <w:autoSpaceDN w:val="0"/>
        <w:adjustRightInd w:val="0"/>
        <w:ind w:left="720" w:right="-720"/>
        <w:rPr>
          <w:rFonts w:ascii="Arial" w:hAnsi="Arial" w:cs="Arial"/>
          <w:spacing w:val="-3"/>
          <w:kern w:val="1"/>
        </w:rPr>
      </w:pPr>
      <w:r w:rsidRPr="009C2D8E">
        <w:rPr>
          <w:rFonts w:ascii="Arial" w:hAnsi="Arial" w:cs="Arial"/>
          <w:b/>
          <w:spacing w:val="-3"/>
          <w:kern w:val="1"/>
        </w:rPr>
        <w:t>STATUS:</w:t>
      </w:r>
      <w:r w:rsidRPr="009C2D8E">
        <w:rPr>
          <w:rFonts w:ascii="Arial" w:hAnsi="Arial" w:cs="Arial"/>
          <w:spacing w:val="-3"/>
          <w:kern w:val="1"/>
        </w:rPr>
        <w:tab/>
      </w:r>
      <w:r w:rsidR="00823D19" w:rsidRPr="009C2D8E">
        <w:rPr>
          <w:rFonts w:ascii="Arial" w:hAnsi="Arial" w:cs="Arial"/>
          <w:spacing w:val="-3"/>
          <w:kern w:val="1"/>
        </w:rPr>
        <w:tab/>
      </w:r>
      <w:r w:rsidR="000A0294" w:rsidRPr="009C2D8E">
        <w:rPr>
          <w:rFonts w:ascii="Arial" w:hAnsi="Arial" w:cs="Arial"/>
          <w:spacing w:val="-3"/>
          <w:kern w:val="1"/>
        </w:rPr>
        <w:tab/>
      </w:r>
      <w:r w:rsidR="00354919" w:rsidRPr="009C2D8E">
        <w:rPr>
          <w:rFonts w:ascii="Arial" w:hAnsi="Arial" w:cs="Arial"/>
          <w:spacing w:val="-3"/>
          <w:kern w:val="1"/>
        </w:rPr>
        <w:t>Exempt</w:t>
      </w:r>
    </w:p>
    <w:p w14:paraId="09586137" w14:textId="77777777" w:rsidR="00C33B1A" w:rsidRPr="009C2D8E" w:rsidRDefault="00C33B1A" w:rsidP="00C33B1A">
      <w:pPr>
        <w:widowControl w:val="0"/>
        <w:autoSpaceDE w:val="0"/>
        <w:autoSpaceDN w:val="0"/>
        <w:adjustRightInd w:val="0"/>
        <w:ind w:left="720" w:right="-720"/>
        <w:rPr>
          <w:rFonts w:ascii="Arial" w:hAnsi="Arial" w:cs="Arial"/>
          <w:spacing w:val="-3"/>
          <w:kern w:val="1"/>
        </w:rPr>
      </w:pPr>
    </w:p>
    <w:p w14:paraId="1E961E6D" w14:textId="45BA0F21" w:rsidR="0044420D" w:rsidRPr="009C2D8E" w:rsidRDefault="0012676E" w:rsidP="002033FC">
      <w:pPr>
        <w:ind w:left="720"/>
        <w:rPr>
          <w:rFonts w:ascii="Arial" w:hAnsi="Arial" w:cs="Arial"/>
        </w:rPr>
      </w:pPr>
      <w:r w:rsidRPr="009C2D8E">
        <w:rPr>
          <w:rFonts w:ascii="Arial" w:hAnsi="Arial" w:cs="Arial"/>
          <w:b/>
        </w:rPr>
        <w:t>A</w:t>
      </w:r>
      <w:r w:rsidR="00C33B1A" w:rsidRPr="009C2D8E">
        <w:rPr>
          <w:rFonts w:ascii="Arial" w:hAnsi="Arial" w:cs="Arial"/>
          <w:b/>
        </w:rPr>
        <w:t>PPLICATION DEADLINE</w:t>
      </w:r>
      <w:r w:rsidRPr="009C2D8E">
        <w:rPr>
          <w:rFonts w:ascii="Arial" w:hAnsi="Arial" w:cs="Arial"/>
          <w:b/>
        </w:rPr>
        <w:t>:</w:t>
      </w:r>
      <w:r w:rsidR="002033FC" w:rsidRPr="009C2D8E">
        <w:rPr>
          <w:rFonts w:ascii="Arial" w:hAnsi="Arial" w:cs="Arial"/>
        </w:rPr>
        <w:tab/>
      </w:r>
      <w:r w:rsidR="00C33B1A" w:rsidRPr="009C2D8E">
        <w:rPr>
          <w:rFonts w:ascii="Arial" w:hAnsi="Arial" w:cs="Arial"/>
        </w:rPr>
        <w:t>Open Until Filled</w:t>
      </w:r>
      <w:r w:rsidR="00354919" w:rsidRPr="009C2D8E">
        <w:rPr>
          <w:rFonts w:ascii="Arial" w:hAnsi="Arial" w:cs="Arial"/>
        </w:rPr>
        <w:t xml:space="preserve"> </w:t>
      </w:r>
    </w:p>
    <w:p w14:paraId="0019EBDB" w14:textId="77777777" w:rsidR="00823D19" w:rsidRPr="009C2D8E" w:rsidRDefault="00823D19" w:rsidP="00823D19">
      <w:pPr>
        <w:rPr>
          <w:rFonts w:ascii="Arial" w:hAnsi="Arial" w:cs="Arial"/>
        </w:rPr>
      </w:pPr>
    </w:p>
    <w:p w14:paraId="7D79E322" w14:textId="77777777" w:rsidR="00823D19" w:rsidRPr="009C2D8E" w:rsidRDefault="00823D19" w:rsidP="00823D19">
      <w:pPr>
        <w:rPr>
          <w:rFonts w:ascii="Arial" w:hAnsi="Arial" w:cs="Arial"/>
        </w:rPr>
      </w:pPr>
      <w:r w:rsidRPr="009C2D8E">
        <w:rPr>
          <w:rFonts w:ascii="Arial" w:hAnsi="Arial" w:cs="Arial"/>
          <w:b/>
          <w:u w:val="single"/>
        </w:rPr>
        <w:t>Job Purpose</w:t>
      </w:r>
      <w:r w:rsidRPr="009C2D8E">
        <w:rPr>
          <w:rFonts w:ascii="Arial" w:hAnsi="Arial" w:cs="Arial"/>
        </w:rPr>
        <w:t>:</w:t>
      </w:r>
    </w:p>
    <w:p w14:paraId="3E466BF5" w14:textId="77777777" w:rsidR="006C0177" w:rsidRPr="009C2D8E" w:rsidRDefault="006C0177" w:rsidP="00823D19">
      <w:pPr>
        <w:rPr>
          <w:rFonts w:ascii="Arial" w:hAnsi="Arial" w:cs="Arial"/>
        </w:rPr>
      </w:pPr>
    </w:p>
    <w:p w14:paraId="70B660AE" w14:textId="77777777" w:rsidR="00977131" w:rsidRPr="009C2D8E" w:rsidRDefault="00977131" w:rsidP="0024759E">
      <w:pPr>
        <w:ind w:left="720"/>
        <w:rPr>
          <w:rFonts w:ascii="Arial" w:hAnsi="Arial" w:cs="Arial"/>
        </w:rPr>
      </w:pPr>
      <w:r w:rsidRPr="009C2D8E">
        <w:rPr>
          <w:rFonts w:ascii="Arial" w:hAnsi="Arial" w:cs="Arial"/>
        </w:rPr>
        <w:t xml:space="preserve">The Lighthouse for the Blind and Visually impaired is seeking an access technology specialist in our Access Technology department. The AT department trains 300 students each year on the use of screen readers and magnification software, and partners with dozens of companies to ensure apps, websites, and products are accessible to blind and visually impaired users. </w:t>
      </w:r>
    </w:p>
    <w:p w14:paraId="1FA7DEF6" w14:textId="77777777" w:rsidR="00977131" w:rsidRPr="009C2D8E" w:rsidRDefault="00977131" w:rsidP="0024759E">
      <w:pPr>
        <w:tabs>
          <w:tab w:val="left" w:pos="-720"/>
        </w:tabs>
        <w:suppressAutoHyphens/>
        <w:ind w:left="720"/>
        <w:jc w:val="both"/>
        <w:rPr>
          <w:rFonts w:ascii="Arial" w:hAnsi="Arial" w:cs="Arial"/>
          <w:spacing w:val="-3"/>
        </w:rPr>
      </w:pPr>
    </w:p>
    <w:p w14:paraId="06213EA4" w14:textId="306056F3" w:rsidR="00977131" w:rsidRDefault="00977131" w:rsidP="0024759E">
      <w:pPr>
        <w:tabs>
          <w:tab w:val="left" w:pos="-720"/>
        </w:tabs>
        <w:suppressAutoHyphens/>
        <w:ind w:left="720"/>
        <w:jc w:val="both"/>
        <w:rPr>
          <w:rFonts w:ascii="Arial" w:hAnsi="Arial" w:cs="Arial"/>
          <w:spacing w:val="-3"/>
        </w:rPr>
      </w:pPr>
      <w:r w:rsidRPr="009C2D8E">
        <w:rPr>
          <w:rFonts w:ascii="Arial" w:hAnsi="Arial" w:cs="Arial"/>
          <w:spacing w:val="-3"/>
        </w:rPr>
        <w:t xml:space="preserve">The Access Technology Specialist is responsible for providing technology assessments and training to blind </w:t>
      </w:r>
      <w:r w:rsidR="00E65B02" w:rsidRPr="009C2D8E">
        <w:rPr>
          <w:rFonts w:ascii="Arial" w:hAnsi="Arial" w:cs="Arial"/>
          <w:spacing w:val="-3"/>
        </w:rPr>
        <w:t>and visually</w:t>
      </w:r>
      <w:r w:rsidRPr="009C2D8E">
        <w:rPr>
          <w:rFonts w:ascii="Arial" w:hAnsi="Arial" w:cs="Arial"/>
          <w:spacing w:val="-3"/>
        </w:rPr>
        <w:t xml:space="preserve"> impaired students both one on one and in group workshops. Specialists work with each student to define learning goals, present material in a clear and comprehensive manner, and document instruction in the Lighthouse database. Specialists stay current on the latest access technology, and the accessibility of mainstream apps</w:t>
      </w:r>
      <w:r w:rsidR="00B43729">
        <w:rPr>
          <w:rFonts w:ascii="Arial" w:hAnsi="Arial" w:cs="Arial"/>
          <w:spacing w:val="-3"/>
        </w:rPr>
        <w:t xml:space="preserve"> </w:t>
      </w:r>
      <w:r w:rsidR="0023194E">
        <w:rPr>
          <w:rFonts w:ascii="Arial" w:hAnsi="Arial" w:cs="Arial"/>
          <w:spacing w:val="-3"/>
        </w:rPr>
        <w:t>to</w:t>
      </w:r>
      <w:r w:rsidRPr="009C2D8E">
        <w:rPr>
          <w:rFonts w:ascii="Arial" w:hAnsi="Arial" w:cs="Arial"/>
          <w:spacing w:val="-3"/>
        </w:rPr>
        <w:t xml:space="preserve"> provide high quality assessments to students. Specialists work on Lighthouse consulting projects in the areas of accessible design and user </w:t>
      </w:r>
      <w:r w:rsidR="00B43729" w:rsidRPr="009C2D8E">
        <w:rPr>
          <w:rFonts w:ascii="Arial" w:hAnsi="Arial" w:cs="Arial"/>
          <w:spacing w:val="-3"/>
        </w:rPr>
        <w:t>research.</w:t>
      </w:r>
    </w:p>
    <w:p w14:paraId="588BDB59" w14:textId="77777777" w:rsidR="00B43729" w:rsidRPr="009C2D8E" w:rsidRDefault="00B43729" w:rsidP="0024759E">
      <w:pPr>
        <w:tabs>
          <w:tab w:val="left" w:pos="-720"/>
        </w:tabs>
        <w:suppressAutoHyphens/>
        <w:ind w:left="720"/>
        <w:jc w:val="both"/>
        <w:rPr>
          <w:rFonts w:ascii="Arial" w:hAnsi="Arial" w:cs="Arial"/>
          <w:spacing w:val="-3"/>
        </w:rPr>
      </w:pPr>
    </w:p>
    <w:p w14:paraId="446CC0B1" w14:textId="77777777" w:rsidR="00977131" w:rsidRPr="009C2D8E" w:rsidRDefault="00977131" w:rsidP="0024759E">
      <w:pPr>
        <w:tabs>
          <w:tab w:val="left" w:pos="-720"/>
        </w:tabs>
        <w:suppressAutoHyphens/>
        <w:ind w:left="720"/>
        <w:jc w:val="both"/>
        <w:rPr>
          <w:rFonts w:ascii="Arial" w:hAnsi="Arial" w:cs="Arial"/>
          <w:spacing w:val="-3"/>
        </w:rPr>
      </w:pPr>
      <w:r w:rsidRPr="009C2D8E">
        <w:rPr>
          <w:rFonts w:ascii="Arial" w:hAnsi="Arial" w:cs="Arial"/>
          <w:spacing w:val="-3"/>
        </w:rPr>
        <w:t>This position may be for you if:</w:t>
      </w:r>
    </w:p>
    <w:p w14:paraId="1B291919" w14:textId="3B9E0AD7" w:rsidR="00977131" w:rsidRPr="00B43729" w:rsidRDefault="00977131" w:rsidP="00B43729">
      <w:pPr>
        <w:pStyle w:val="ListParagraph"/>
        <w:numPr>
          <w:ilvl w:val="0"/>
          <w:numId w:val="20"/>
        </w:numPr>
        <w:rPr>
          <w:rFonts w:ascii="Arial" w:hAnsi="Arial" w:cs="Arial"/>
        </w:rPr>
      </w:pPr>
      <w:r w:rsidRPr="00B43729">
        <w:rPr>
          <w:rFonts w:ascii="Arial" w:hAnsi="Arial" w:cs="Arial"/>
        </w:rPr>
        <w:t>You keep pace with the latest in mainstream and access technology</w:t>
      </w:r>
    </w:p>
    <w:p w14:paraId="1915F61E" w14:textId="6F562720" w:rsidR="00B43729" w:rsidRDefault="0023194E" w:rsidP="00977131">
      <w:pPr>
        <w:pStyle w:val="ListParagraph"/>
        <w:numPr>
          <w:ilvl w:val="0"/>
          <w:numId w:val="20"/>
        </w:numPr>
        <w:rPr>
          <w:rFonts w:ascii="Arial" w:hAnsi="Arial" w:cs="Arial"/>
        </w:rPr>
      </w:pPr>
      <w:r w:rsidRPr="00B43729">
        <w:rPr>
          <w:rFonts w:ascii="Arial" w:hAnsi="Arial" w:cs="Arial"/>
        </w:rPr>
        <w:t>You are</w:t>
      </w:r>
      <w:r w:rsidR="00977131" w:rsidRPr="00B43729">
        <w:rPr>
          <w:rFonts w:ascii="Arial" w:hAnsi="Arial" w:cs="Arial"/>
        </w:rPr>
        <w:t xml:space="preserve"> interested in the interactions between people and the technologies they use.</w:t>
      </w:r>
    </w:p>
    <w:p w14:paraId="77D6FDD6" w14:textId="77777777" w:rsidR="00B43729" w:rsidRDefault="00977131" w:rsidP="00977131">
      <w:pPr>
        <w:pStyle w:val="ListParagraph"/>
        <w:numPr>
          <w:ilvl w:val="0"/>
          <w:numId w:val="20"/>
        </w:numPr>
        <w:rPr>
          <w:rFonts w:ascii="Arial" w:hAnsi="Arial" w:cs="Arial"/>
        </w:rPr>
      </w:pPr>
      <w:r w:rsidRPr="00B43729">
        <w:rPr>
          <w:rFonts w:ascii="Arial" w:hAnsi="Arial" w:cs="Arial"/>
        </w:rPr>
        <w:t>You enjoy spending significant parts of your workday interacting with students</w:t>
      </w:r>
    </w:p>
    <w:p w14:paraId="76BD893D" w14:textId="0DD4E691" w:rsidR="00977131" w:rsidRPr="00B43729" w:rsidRDefault="00977131" w:rsidP="00977131">
      <w:pPr>
        <w:pStyle w:val="ListParagraph"/>
        <w:numPr>
          <w:ilvl w:val="0"/>
          <w:numId w:val="20"/>
        </w:numPr>
        <w:rPr>
          <w:rFonts w:ascii="Arial" w:hAnsi="Arial" w:cs="Arial"/>
        </w:rPr>
      </w:pPr>
      <w:r w:rsidRPr="00B43729">
        <w:rPr>
          <w:rFonts w:ascii="Arial" w:hAnsi="Arial" w:cs="Arial"/>
        </w:rPr>
        <w:t>You enjoy explaining technical concepts to others</w:t>
      </w:r>
    </w:p>
    <w:p w14:paraId="6046F367" w14:textId="77777777" w:rsidR="00977131" w:rsidRPr="009C2D8E" w:rsidRDefault="00977131" w:rsidP="00977131">
      <w:pPr>
        <w:tabs>
          <w:tab w:val="left" w:pos="-720"/>
        </w:tabs>
        <w:suppressAutoHyphens/>
        <w:jc w:val="both"/>
        <w:rPr>
          <w:rFonts w:ascii="Arial" w:hAnsi="Arial" w:cs="Arial"/>
          <w:spacing w:val="-3"/>
        </w:rPr>
      </w:pPr>
    </w:p>
    <w:p w14:paraId="480B807F" w14:textId="77777777" w:rsidR="00823D19" w:rsidRPr="009C2D8E" w:rsidRDefault="00823D19" w:rsidP="00823D19">
      <w:pPr>
        <w:rPr>
          <w:rFonts w:ascii="Arial" w:hAnsi="Arial" w:cs="Arial"/>
        </w:rPr>
      </w:pPr>
    </w:p>
    <w:p w14:paraId="3D9DDD8C" w14:textId="77777777" w:rsidR="00DD1B87" w:rsidRPr="009C2D8E" w:rsidRDefault="00DD1B87" w:rsidP="00823D19">
      <w:pPr>
        <w:tabs>
          <w:tab w:val="right" w:pos="12270"/>
        </w:tabs>
        <w:autoSpaceDN w:val="0"/>
        <w:jc w:val="both"/>
        <w:rPr>
          <w:rFonts w:ascii="Arial" w:eastAsia="Times New Roman" w:hAnsi="Arial" w:cs="Arial"/>
          <w:spacing w:val="-3"/>
        </w:rPr>
      </w:pPr>
    </w:p>
    <w:p w14:paraId="2EA87025" w14:textId="77777777" w:rsidR="006C0177" w:rsidRPr="009C2D8E" w:rsidRDefault="006C0177" w:rsidP="0044420D">
      <w:pPr>
        <w:pStyle w:val="NormalWeb"/>
        <w:shd w:val="clear" w:color="auto" w:fill="FFFFFF"/>
        <w:rPr>
          <w:rFonts w:ascii="Arial" w:hAnsi="Arial" w:cs="Arial"/>
          <w:b/>
          <w:u w:val="single"/>
        </w:rPr>
      </w:pPr>
    </w:p>
    <w:p w14:paraId="0EE302A0" w14:textId="77777777" w:rsidR="006C0177" w:rsidRPr="009C2D8E" w:rsidRDefault="006C0177" w:rsidP="0044420D">
      <w:pPr>
        <w:pStyle w:val="NormalWeb"/>
        <w:shd w:val="clear" w:color="auto" w:fill="FFFFFF"/>
        <w:rPr>
          <w:rFonts w:ascii="Arial" w:hAnsi="Arial" w:cs="Arial"/>
          <w:b/>
          <w:u w:val="single"/>
        </w:rPr>
      </w:pPr>
    </w:p>
    <w:p w14:paraId="71BA599F" w14:textId="34EC515B" w:rsidR="00823D19" w:rsidRPr="009C2D8E" w:rsidRDefault="002033FC" w:rsidP="0044420D">
      <w:pPr>
        <w:pStyle w:val="NormalWeb"/>
        <w:shd w:val="clear" w:color="auto" w:fill="FFFFFF"/>
        <w:rPr>
          <w:rFonts w:ascii="Arial" w:hAnsi="Arial" w:cs="Arial"/>
          <w:b/>
        </w:rPr>
      </w:pPr>
      <w:r w:rsidRPr="009C2D8E">
        <w:rPr>
          <w:rFonts w:ascii="Arial" w:hAnsi="Arial" w:cs="Arial"/>
          <w:b/>
          <w:u w:val="single"/>
        </w:rPr>
        <w:t>Role O</w:t>
      </w:r>
      <w:r w:rsidR="0044420D" w:rsidRPr="009C2D8E">
        <w:rPr>
          <w:rFonts w:ascii="Arial" w:hAnsi="Arial" w:cs="Arial"/>
          <w:b/>
          <w:u w:val="single"/>
        </w:rPr>
        <w:t>verview</w:t>
      </w:r>
      <w:r w:rsidRPr="009C2D8E">
        <w:rPr>
          <w:rFonts w:ascii="Arial" w:hAnsi="Arial" w:cs="Arial"/>
          <w:b/>
          <w:u w:val="single"/>
        </w:rPr>
        <w:t>:</w:t>
      </w:r>
      <w:r w:rsidR="0044420D" w:rsidRPr="009C2D8E">
        <w:rPr>
          <w:rFonts w:ascii="Arial" w:hAnsi="Arial" w:cs="Arial"/>
          <w:b/>
        </w:rPr>
        <w:t xml:space="preserve"> </w:t>
      </w:r>
      <w:r w:rsidR="00354919" w:rsidRPr="009C2D8E">
        <w:rPr>
          <w:rFonts w:ascii="Arial" w:hAnsi="Arial" w:cs="Arial"/>
          <w:b/>
        </w:rPr>
        <w:t>(main duties)</w:t>
      </w:r>
    </w:p>
    <w:p w14:paraId="282FA96C" w14:textId="780E3C7D" w:rsidR="0062046B" w:rsidRPr="009C2D8E" w:rsidRDefault="0062046B" w:rsidP="00977131">
      <w:pPr>
        <w:tabs>
          <w:tab w:val="left" w:pos="-720"/>
        </w:tabs>
        <w:suppressAutoHyphens/>
        <w:jc w:val="both"/>
        <w:rPr>
          <w:rFonts w:ascii="Arial" w:hAnsi="Arial" w:cs="Arial"/>
          <w:spacing w:val="-3"/>
        </w:rPr>
      </w:pPr>
      <w:r w:rsidRPr="009C2D8E">
        <w:rPr>
          <w:rFonts w:ascii="Arial" w:hAnsi="Arial" w:cs="Arial"/>
          <w:spacing w:val="-3"/>
        </w:rPr>
        <w:t>This role will c</w:t>
      </w:r>
      <w:r w:rsidR="00977131" w:rsidRPr="009C2D8E">
        <w:rPr>
          <w:rFonts w:ascii="Arial" w:hAnsi="Arial" w:cs="Arial"/>
          <w:spacing w:val="-3"/>
        </w:rPr>
        <w:t>onduct comprehensive assistive technology assessments</w:t>
      </w:r>
      <w:r w:rsidRPr="009C2D8E">
        <w:rPr>
          <w:rFonts w:ascii="Arial" w:hAnsi="Arial" w:cs="Arial"/>
          <w:spacing w:val="-3"/>
        </w:rPr>
        <w:t>. In addition, they will w</w:t>
      </w:r>
      <w:r w:rsidR="00977131" w:rsidRPr="009C2D8E">
        <w:rPr>
          <w:rFonts w:ascii="Arial" w:hAnsi="Arial" w:cs="Arial"/>
          <w:spacing w:val="-3"/>
        </w:rPr>
        <w:t xml:space="preserve">ork with students to define schedules, </w:t>
      </w:r>
      <w:r w:rsidR="0023194E" w:rsidRPr="009C2D8E">
        <w:rPr>
          <w:rFonts w:ascii="Arial" w:hAnsi="Arial" w:cs="Arial"/>
          <w:spacing w:val="-3"/>
        </w:rPr>
        <w:t>goals,</w:t>
      </w:r>
      <w:r w:rsidR="00977131" w:rsidRPr="009C2D8E">
        <w:rPr>
          <w:rFonts w:ascii="Arial" w:hAnsi="Arial" w:cs="Arial"/>
          <w:spacing w:val="-3"/>
        </w:rPr>
        <w:t xml:space="preserve"> and objectives for technology training</w:t>
      </w:r>
      <w:r w:rsidRPr="009C2D8E">
        <w:rPr>
          <w:rFonts w:ascii="Arial" w:hAnsi="Arial" w:cs="Arial"/>
          <w:spacing w:val="-3"/>
        </w:rPr>
        <w:t xml:space="preserve">. </w:t>
      </w:r>
    </w:p>
    <w:p w14:paraId="46BC9566" w14:textId="77777777" w:rsidR="00B43729" w:rsidRDefault="0062046B" w:rsidP="0062046B">
      <w:pPr>
        <w:tabs>
          <w:tab w:val="left" w:pos="-720"/>
        </w:tabs>
        <w:suppressAutoHyphens/>
        <w:jc w:val="both"/>
        <w:rPr>
          <w:rFonts w:ascii="Arial" w:hAnsi="Arial" w:cs="Arial"/>
          <w:spacing w:val="-3"/>
        </w:rPr>
      </w:pPr>
      <w:r w:rsidRPr="009C2D8E">
        <w:rPr>
          <w:rFonts w:ascii="Arial" w:hAnsi="Arial" w:cs="Arial"/>
          <w:spacing w:val="-3"/>
        </w:rPr>
        <w:t>This position will d</w:t>
      </w:r>
      <w:r w:rsidR="00977131" w:rsidRPr="009C2D8E">
        <w:rPr>
          <w:rFonts w:ascii="Arial" w:hAnsi="Arial" w:cs="Arial"/>
          <w:spacing w:val="-3"/>
        </w:rPr>
        <w:t>eliver one on one technology training to blind and visually impaired students on a variety of technologies, at Lighthouse, at work sites, and in students’ homes</w:t>
      </w:r>
      <w:r w:rsidR="00B43729">
        <w:rPr>
          <w:rFonts w:ascii="Arial" w:hAnsi="Arial" w:cs="Arial"/>
          <w:spacing w:val="-3"/>
        </w:rPr>
        <w:t xml:space="preserve"> once it becomes safe to do so. In the meantime, classroom training is conducted virtually, normally via zoom.</w:t>
      </w:r>
      <w:r w:rsidRPr="009C2D8E">
        <w:rPr>
          <w:rFonts w:ascii="Arial" w:hAnsi="Arial" w:cs="Arial"/>
          <w:spacing w:val="-3"/>
        </w:rPr>
        <w:t xml:space="preserve"> </w:t>
      </w:r>
    </w:p>
    <w:p w14:paraId="10C1D727" w14:textId="77777777" w:rsidR="00B43729" w:rsidRDefault="00B43729" w:rsidP="0062046B">
      <w:pPr>
        <w:tabs>
          <w:tab w:val="left" w:pos="-720"/>
        </w:tabs>
        <w:suppressAutoHyphens/>
        <w:jc w:val="both"/>
        <w:rPr>
          <w:rFonts w:ascii="Arial" w:hAnsi="Arial" w:cs="Arial"/>
          <w:spacing w:val="-3"/>
        </w:rPr>
      </w:pPr>
    </w:p>
    <w:p w14:paraId="3CA26585" w14:textId="4BBC4578" w:rsidR="009D4B1F" w:rsidRPr="009C2D8E" w:rsidRDefault="0062046B" w:rsidP="0062046B">
      <w:pPr>
        <w:tabs>
          <w:tab w:val="left" w:pos="-720"/>
        </w:tabs>
        <w:suppressAutoHyphens/>
        <w:jc w:val="both"/>
        <w:rPr>
          <w:rFonts w:ascii="Arial" w:hAnsi="Arial" w:cs="Arial"/>
          <w:spacing w:val="-3"/>
        </w:rPr>
      </w:pPr>
      <w:r w:rsidRPr="009C2D8E">
        <w:rPr>
          <w:rFonts w:ascii="Arial" w:hAnsi="Arial" w:cs="Arial"/>
          <w:spacing w:val="-3"/>
        </w:rPr>
        <w:t>This individual will also d</w:t>
      </w:r>
      <w:r w:rsidR="00977131" w:rsidRPr="009C2D8E">
        <w:rPr>
          <w:rFonts w:ascii="Arial" w:hAnsi="Arial" w:cs="Arial"/>
          <w:spacing w:val="-3"/>
        </w:rPr>
        <w:t>esign and deliver group workshops on current technology topics,</w:t>
      </w:r>
      <w:r w:rsidRPr="009C2D8E">
        <w:rPr>
          <w:rFonts w:ascii="Arial" w:hAnsi="Arial" w:cs="Arial"/>
          <w:spacing w:val="-3"/>
        </w:rPr>
        <w:t xml:space="preserve"> d</w:t>
      </w:r>
      <w:r w:rsidR="009D4B1F" w:rsidRPr="009C2D8E">
        <w:rPr>
          <w:rFonts w:ascii="Arial" w:hAnsi="Arial" w:cs="Arial"/>
          <w:spacing w:val="-3"/>
        </w:rPr>
        <w:t>esign and deliver corporate trainings related to accessibility</w:t>
      </w:r>
      <w:r w:rsidRPr="009C2D8E">
        <w:rPr>
          <w:rFonts w:ascii="Arial" w:hAnsi="Arial" w:cs="Arial"/>
          <w:spacing w:val="-3"/>
        </w:rPr>
        <w:t>. The Access Technology Specialist will also p</w:t>
      </w:r>
      <w:r w:rsidR="009D4B1F" w:rsidRPr="009C2D8E">
        <w:rPr>
          <w:rFonts w:ascii="Arial" w:hAnsi="Arial" w:cs="Arial"/>
          <w:spacing w:val="-3"/>
        </w:rPr>
        <w:t>rovide accessibility feedback on products and websites as part of Lighthouse access technology consulting projects</w:t>
      </w:r>
      <w:r w:rsidRPr="009C2D8E">
        <w:rPr>
          <w:rFonts w:ascii="Arial" w:hAnsi="Arial" w:cs="Arial"/>
          <w:spacing w:val="-3"/>
        </w:rPr>
        <w:t>.</w:t>
      </w:r>
    </w:p>
    <w:p w14:paraId="0E95494A" w14:textId="1042A58D" w:rsidR="00977131" w:rsidRPr="009C2D8E" w:rsidRDefault="00977131" w:rsidP="00977131">
      <w:pPr>
        <w:tabs>
          <w:tab w:val="left" w:pos="-720"/>
          <w:tab w:val="left" w:pos="0"/>
        </w:tabs>
        <w:suppressAutoHyphens/>
        <w:jc w:val="both"/>
        <w:rPr>
          <w:rFonts w:ascii="Arial" w:hAnsi="Arial" w:cs="Arial"/>
          <w:spacing w:val="-3"/>
        </w:rPr>
      </w:pPr>
      <w:r w:rsidRPr="009C2D8E">
        <w:rPr>
          <w:rFonts w:ascii="Arial" w:hAnsi="Arial" w:cs="Arial"/>
          <w:spacing w:val="-3"/>
        </w:rPr>
        <w:t>Keep accurate and timely records of student progress in the Lighthouse databas</w:t>
      </w:r>
      <w:r w:rsidR="009D4B1F" w:rsidRPr="009C2D8E">
        <w:rPr>
          <w:rFonts w:ascii="Arial" w:hAnsi="Arial" w:cs="Arial"/>
          <w:spacing w:val="-3"/>
        </w:rPr>
        <w:t>e.</w:t>
      </w:r>
    </w:p>
    <w:p w14:paraId="00033F2B" w14:textId="77777777" w:rsidR="003A161E" w:rsidRPr="009C2D8E" w:rsidRDefault="003A161E" w:rsidP="00977131">
      <w:pPr>
        <w:tabs>
          <w:tab w:val="left" w:pos="-720"/>
          <w:tab w:val="left" w:pos="0"/>
        </w:tabs>
        <w:suppressAutoHyphens/>
        <w:jc w:val="both"/>
        <w:rPr>
          <w:rFonts w:ascii="Arial" w:hAnsi="Arial" w:cs="Arial"/>
          <w:spacing w:val="-3"/>
        </w:rPr>
      </w:pPr>
    </w:p>
    <w:p w14:paraId="3DE3B76C" w14:textId="77777777" w:rsidR="003A161E" w:rsidRPr="009C2D8E" w:rsidRDefault="003A161E" w:rsidP="00977131">
      <w:pPr>
        <w:tabs>
          <w:tab w:val="left" w:pos="-720"/>
          <w:tab w:val="left" w:pos="0"/>
        </w:tabs>
        <w:suppressAutoHyphens/>
        <w:jc w:val="both"/>
        <w:rPr>
          <w:rFonts w:ascii="Arial" w:hAnsi="Arial" w:cs="Arial"/>
          <w:spacing w:val="-3"/>
        </w:rPr>
      </w:pPr>
    </w:p>
    <w:p w14:paraId="30DFC3BB" w14:textId="77777777" w:rsidR="00823D19" w:rsidRDefault="00823D19" w:rsidP="00823D19">
      <w:pPr>
        <w:widowControl w:val="0"/>
        <w:autoSpaceDE w:val="0"/>
        <w:autoSpaceDN w:val="0"/>
        <w:jc w:val="both"/>
        <w:rPr>
          <w:rFonts w:ascii="Arial" w:eastAsia="Times New Roman" w:hAnsi="Arial" w:cs="Arial"/>
          <w:b/>
          <w:spacing w:val="-3"/>
          <w:u w:val="single"/>
        </w:rPr>
      </w:pPr>
      <w:r w:rsidRPr="009C2D8E">
        <w:rPr>
          <w:rFonts w:ascii="Arial" w:eastAsia="Times New Roman" w:hAnsi="Arial" w:cs="Arial"/>
          <w:b/>
          <w:spacing w:val="-3"/>
          <w:u w:val="single"/>
        </w:rPr>
        <w:t>Other Job Duties:</w:t>
      </w:r>
    </w:p>
    <w:p w14:paraId="6E387B8E" w14:textId="77777777" w:rsidR="009C2D8E" w:rsidRPr="009C2D8E" w:rsidRDefault="009C2D8E" w:rsidP="00823D19">
      <w:pPr>
        <w:widowControl w:val="0"/>
        <w:autoSpaceDE w:val="0"/>
        <w:autoSpaceDN w:val="0"/>
        <w:jc w:val="both"/>
        <w:rPr>
          <w:rFonts w:ascii="Arial" w:eastAsia="Times New Roman" w:hAnsi="Arial" w:cs="Arial"/>
          <w:b/>
          <w:spacing w:val="-3"/>
          <w:u w:val="single"/>
        </w:rPr>
      </w:pPr>
    </w:p>
    <w:p w14:paraId="03CF4631" w14:textId="1A2D11E8" w:rsidR="00823D19" w:rsidRPr="009C2D8E" w:rsidRDefault="00823D19" w:rsidP="009C2D8E">
      <w:pPr>
        <w:pStyle w:val="ListParagraph"/>
        <w:widowControl w:val="0"/>
        <w:numPr>
          <w:ilvl w:val="0"/>
          <w:numId w:val="19"/>
        </w:numPr>
        <w:tabs>
          <w:tab w:val="num" w:pos="2160"/>
        </w:tabs>
        <w:autoSpaceDE w:val="0"/>
        <w:autoSpaceDN w:val="0"/>
        <w:rPr>
          <w:rFonts w:ascii="Arial" w:eastAsia="Times New Roman" w:hAnsi="Arial" w:cs="Arial"/>
          <w:spacing w:val="-3"/>
          <w:sz w:val="24"/>
          <w:szCs w:val="24"/>
        </w:rPr>
      </w:pPr>
      <w:r w:rsidRPr="009C2D8E">
        <w:rPr>
          <w:rFonts w:ascii="Arial" w:eastAsia="Times New Roman" w:hAnsi="Arial" w:cs="Arial"/>
          <w:spacing w:val="-3"/>
          <w:sz w:val="24"/>
          <w:szCs w:val="24"/>
        </w:rPr>
        <w:t>Other duties as assigned.</w:t>
      </w:r>
    </w:p>
    <w:p w14:paraId="18899970" w14:textId="77777777" w:rsidR="00B43729" w:rsidRDefault="00A40667" w:rsidP="00B43729">
      <w:pPr>
        <w:pStyle w:val="xxmsonormal"/>
        <w:autoSpaceDE w:val="0"/>
        <w:autoSpaceDN w:val="0"/>
        <w:rPr>
          <w:rFonts w:ascii="Arial" w:hAnsi="Arial" w:cs="Arial"/>
          <w:b/>
          <w:u w:val="single"/>
        </w:rPr>
      </w:pPr>
      <w:r w:rsidRPr="009C2D8E">
        <w:rPr>
          <w:rFonts w:ascii="Arial" w:hAnsi="Arial" w:cs="Arial"/>
          <w:b/>
          <w:u w:val="single"/>
        </w:rPr>
        <w:t>Minimum Qualifications</w:t>
      </w:r>
      <w:r w:rsidR="002033FC" w:rsidRPr="009C2D8E">
        <w:rPr>
          <w:rFonts w:ascii="Arial" w:hAnsi="Arial" w:cs="Arial"/>
          <w:b/>
          <w:u w:val="single"/>
        </w:rPr>
        <w:t>:</w:t>
      </w:r>
      <w:r w:rsidR="00B43729">
        <w:rPr>
          <w:rFonts w:ascii="Arial" w:hAnsi="Arial" w:cs="Arial"/>
          <w:b/>
          <w:u w:val="single"/>
        </w:rPr>
        <w:t xml:space="preserve"> </w:t>
      </w:r>
    </w:p>
    <w:p w14:paraId="7E579847" w14:textId="1DB3DF48" w:rsidR="00B43729" w:rsidRDefault="00B43729" w:rsidP="00B43729">
      <w:pPr>
        <w:pStyle w:val="xxmsonormal"/>
        <w:autoSpaceDE w:val="0"/>
        <w:autoSpaceDN w:val="0"/>
      </w:pPr>
      <w:r>
        <w:rPr>
          <w:rFonts w:ascii="Arial" w:hAnsi="Arial" w:cs="Arial"/>
          <w:spacing w:val="-3"/>
        </w:rPr>
        <w:t xml:space="preserve">The LightHouse welcomes nontraditional applicants and applicants with diverse backgrounds and experience.  </w:t>
      </w:r>
    </w:p>
    <w:p w14:paraId="41C46C64" w14:textId="71D00DB7" w:rsidR="00A40667" w:rsidRPr="00B43729" w:rsidRDefault="00B43729" w:rsidP="00B43729">
      <w:pPr>
        <w:pStyle w:val="xxmsonormal"/>
        <w:autoSpaceDE w:val="0"/>
        <w:autoSpaceDN w:val="0"/>
      </w:pPr>
      <w:r>
        <w:rPr>
          <w:rFonts w:ascii="Arial" w:hAnsi="Arial" w:cs="Arial"/>
          <w:spacing w:val="-3"/>
        </w:rPr>
        <w:t> </w:t>
      </w:r>
    </w:p>
    <w:p w14:paraId="5F64857B" w14:textId="77777777"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In depth knowledge of the following operating systems:</w:t>
      </w:r>
    </w:p>
    <w:p w14:paraId="2E6198B3" w14:textId="6B13CE99" w:rsidR="00977131" w:rsidRDefault="009C2D8E" w:rsidP="009C2D8E">
      <w:pPr>
        <w:pStyle w:val="ListParagraph"/>
        <w:numPr>
          <w:ilvl w:val="1"/>
          <w:numId w:val="17"/>
        </w:numPr>
        <w:tabs>
          <w:tab w:val="left" w:pos="-720"/>
        </w:tabs>
        <w:suppressAutoHyphens/>
        <w:rPr>
          <w:rFonts w:ascii="Arial" w:hAnsi="Arial" w:cs="Arial"/>
          <w:spacing w:val="-3"/>
          <w:sz w:val="24"/>
          <w:szCs w:val="24"/>
        </w:rPr>
      </w:pPr>
      <w:r>
        <w:rPr>
          <w:rFonts w:ascii="Arial" w:hAnsi="Arial" w:cs="Arial"/>
          <w:spacing w:val="-3"/>
          <w:sz w:val="24"/>
          <w:szCs w:val="24"/>
        </w:rPr>
        <w:t>Windows</w:t>
      </w:r>
    </w:p>
    <w:p w14:paraId="71E9C3C8" w14:textId="77777777" w:rsidR="00B43729" w:rsidRPr="009C2D8E" w:rsidRDefault="00B43729" w:rsidP="009C2D8E">
      <w:pPr>
        <w:pStyle w:val="ListParagraph"/>
        <w:numPr>
          <w:ilvl w:val="1"/>
          <w:numId w:val="17"/>
        </w:numPr>
        <w:tabs>
          <w:tab w:val="left" w:pos="-720"/>
        </w:tabs>
        <w:suppressAutoHyphens/>
        <w:rPr>
          <w:rFonts w:ascii="Arial" w:hAnsi="Arial" w:cs="Arial"/>
          <w:spacing w:val="-3"/>
          <w:sz w:val="24"/>
          <w:szCs w:val="24"/>
        </w:rPr>
      </w:pPr>
    </w:p>
    <w:p w14:paraId="712BDCC5" w14:textId="77777777" w:rsidR="00977131" w:rsidRPr="009C2D8E" w:rsidRDefault="00977131" w:rsidP="009C2D8E">
      <w:pPr>
        <w:pStyle w:val="ListParagraph"/>
        <w:numPr>
          <w:ilvl w:val="1"/>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Mac OS</w:t>
      </w:r>
    </w:p>
    <w:p w14:paraId="3AC1784A" w14:textId="47417123" w:rsidR="00977131" w:rsidRPr="009C2D8E" w:rsidRDefault="009C2D8E" w:rsidP="009C2D8E">
      <w:pPr>
        <w:pStyle w:val="ListParagraph"/>
        <w:numPr>
          <w:ilvl w:val="1"/>
          <w:numId w:val="17"/>
        </w:numPr>
        <w:tabs>
          <w:tab w:val="left" w:pos="-720"/>
        </w:tabs>
        <w:suppressAutoHyphens/>
        <w:rPr>
          <w:rFonts w:ascii="Arial" w:hAnsi="Arial" w:cs="Arial"/>
          <w:spacing w:val="-3"/>
          <w:sz w:val="24"/>
          <w:szCs w:val="24"/>
        </w:rPr>
      </w:pPr>
      <w:r>
        <w:rPr>
          <w:rFonts w:ascii="Arial" w:hAnsi="Arial" w:cs="Arial"/>
          <w:spacing w:val="-3"/>
          <w:sz w:val="24"/>
          <w:szCs w:val="24"/>
        </w:rPr>
        <w:t>iOS</w:t>
      </w:r>
    </w:p>
    <w:p w14:paraId="2B307923" w14:textId="32F6A00B" w:rsidR="00977131" w:rsidRPr="009C2D8E" w:rsidRDefault="009C2D8E" w:rsidP="009C2D8E">
      <w:pPr>
        <w:pStyle w:val="ListParagraph"/>
        <w:numPr>
          <w:ilvl w:val="1"/>
          <w:numId w:val="17"/>
        </w:numPr>
        <w:tabs>
          <w:tab w:val="left" w:pos="-720"/>
        </w:tabs>
        <w:suppressAutoHyphens/>
        <w:rPr>
          <w:rFonts w:ascii="Arial" w:hAnsi="Arial" w:cs="Arial"/>
          <w:spacing w:val="-3"/>
          <w:sz w:val="24"/>
          <w:szCs w:val="24"/>
        </w:rPr>
      </w:pPr>
      <w:r>
        <w:rPr>
          <w:rFonts w:ascii="Arial" w:hAnsi="Arial" w:cs="Arial"/>
          <w:spacing w:val="-3"/>
          <w:sz w:val="24"/>
          <w:szCs w:val="24"/>
        </w:rPr>
        <w:t>Android</w:t>
      </w:r>
    </w:p>
    <w:p w14:paraId="7DA40DC6" w14:textId="1D7A0012"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 xml:space="preserve">Advanced user of </w:t>
      </w:r>
      <w:r w:rsidR="0062046B" w:rsidRPr="009C2D8E">
        <w:rPr>
          <w:rFonts w:ascii="Arial" w:hAnsi="Arial" w:cs="Arial"/>
          <w:spacing w:val="-3"/>
          <w:sz w:val="24"/>
          <w:szCs w:val="24"/>
        </w:rPr>
        <w:t>screen reading</w:t>
      </w:r>
      <w:r w:rsidRPr="009C2D8E">
        <w:rPr>
          <w:rFonts w:ascii="Arial" w:hAnsi="Arial" w:cs="Arial"/>
          <w:spacing w:val="-3"/>
          <w:sz w:val="24"/>
          <w:szCs w:val="24"/>
        </w:rPr>
        <w:t xml:space="preserve"> and magnification software for desktop and mobile operating systems.</w:t>
      </w:r>
    </w:p>
    <w:p w14:paraId="19B171DF" w14:textId="7011F36F"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 xml:space="preserve">In depth knowledge of </w:t>
      </w:r>
      <w:r w:rsidR="0062046B" w:rsidRPr="009C2D8E">
        <w:rPr>
          <w:rFonts w:ascii="Arial" w:hAnsi="Arial" w:cs="Arial"/>
          <w:spacing w:val="-3"/>
          <w:sz w:val="24"/>
          <w:szCs w:val="24"/>
        </w:rPr>
        <w:t>non-visual</w:t>
      </w:r>
      <w:r w:rsidRPr="009C2D8E">
        <w:rPr>
          <w:rFonts w:ascii="Arial" w:hAnsi="Arial" w:cs="Arial"/>
          <w:spacing w:val="-3"/>
          <w:sz w:val="24"/>
          <w:szCs w:val="24"/>
        </w:rPr>
        <w:t xml:space="preserve"> techniques for information access including:</w:t>
      </w:r>
    </w:p>
    <w:p w14:paraId="476A451D" w14:textId="77777777"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Efficiently navigating websites,</w:t>
      </w:r>
    </w:p>
    <w:p w14:paraId="52EA3FDA" w14:textId="77777777"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Using apps and software to access printed material.</w:t>
      </w:r>
    </w:p>
    <w:p w14:paraId="7FA0719F" w14:textId="77777777"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Using GPS apps for navigation.</w:t>
      </w:r>
    </w:p>
    <w:p w14:paraId="4933E263" w14:textId="77777777"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Demonstrated ability to create lesson plans,</w:t>
      </w:r>
    </w:p>
    <w:p w14:paraId="6680D318" w14:textId="1EAE0F9F"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 xml:space="preserve">Demonstrated ability to conduct comprehensive technology </w:t>
      </w:r>
      <w:r w:rsidR="0023194E" w:rsidRPr="009C2D8E">
        <w:rPr>
          <w:rFonts w:ascii="Arial" w:hAnsi="Arial" w:cs="Arial"/>
          <w:spacing w:val="-3"/>
          <w:sz w:val="24"/>
          <w:szCs w:val="24"/>
        </w:rPr>
        <w:t>assessments.</w:t>
      </w:r>
    </w:p>
    <w:p w14:paraId="772F2578" w14:textId="0DB2F5BF" w:rsidR="00977131" w:rsidRPr="009C2D8E" w:rsidRDefault="00977131" w:rsidP="006C0177">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High level of emotional intelligence to relate to students at all le</w:t>
      </w:r>
      <w:r w:rsidR="009C2D8E">
        <w:rPr>
          <w:rFonts w:ascii="Arial" w:hAnsi="Arial" w:cs="Arial"/>
          <w:spacing w:val="-3"/>
          <w:sz w:val="24"/>
          <w:szCs w:val="24"/>
        </w:rPr>
        <w:t>vels of adjustment to blindness.</w:t>
      </w:r>
    </w:p>
    <w:p w14:paraId="1CAB8C53" w14:textId="77777777" w:rsidR="006C0177" w:rsidRPr="009C2D8E" w:rsidRDefault="00977131" w:rsidP="00977131">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t>Demonstrated ability to convey technical knowledge in a clear and approachable manner,</w:t>
      </w:r>
    </w:p>
    <w:p w14:paraId="0A1AF5D8" w14:textId="77679C60" w:rsidR="00977131" w:rsidRDefault="006C0177" w:rsidP="00977131">
      <w:pPr>
        <w:pStyle w:val="ListParagraph"/>
        <w:numPr>
          <w:ilvl w:val="0"/>
          <w:numId w:val="17"/>
        </w:numPr>
        <w:tabs>
          <w:tab w:val="left" w:pos="-720"/>
        </w:tabs>
        <w:suppressAutoHyphens/>
        <w:rPr>
          <w:rFonts w:ascii="Arial" w:hAnsi="Arial" w:cs="Arial"/>
          <w:spacing w:val="-3"/>
          <w:sz w:val="24"/>
          <w:szCs w:val="24"/>
        </w:rPr>
      </w:pPr>
      <w:r w:rsidRPr="009C2D8E">
        <w:rPr>
          <w:rFonts w:ascii="Arial" w:hAnsi="Arial" w:cs="Arial"/>
          <w:spacing w:val="-3"/>
          <w:sz w:val="24"/>
          <w:szCs w:val="24"/>
        </w:rPr>
        <w:lastRenderedPageBreak/>
        <w:t>A</w:t>
      </w:r>
      <w:r w:rsidR="00977131" w:rsidRPr="009C2D8E">
        <w:rPr>
          <w:rFonts w:ascii="Arial" w:hAnsi="Arial" w:cs="Arial"/>
          <w:spacing w:val="-3"/>
          <w:sz w:val="24"/>
          <w:szCs w:val="24"/>
        </w:rPr>
        <w:t>bility to learn new technologies from documentation and tutorials.</w:t>
      </w:r>
    </w:p>
    <w:p w14:paraId="5CE70B54" w14:textId="2FAA8E67" w:rsidR="00B43729" w:rsidRPr="009C2D8E" w:rsidRDefault="00B43729" w:rsidP="00977131">
      <w:pPr>
        <w:pStyle w:val="ListParagraph"/>
        <w:numPr>
          <w:ilvl w:val="0"/>
          <w:numId w:val="17"/>
        </w:numPr>
        <w:tabs>
          <w:tab w:val="left" w:pos="-720"/>
        </w:tabs>
        <w:suppressAutoHyphens/>
        <w:rPr>
          <w:rFonts w:ascii="Arial" w:hAnsi="Arial" w:cs="Arial"/>
          <w:spacing w:val="-3"/>
          <w:sz w:val="24"/>
          <w:szCs w:val="24"/>
        </w:rPr>
      </w:pPr>
      <w:r>
        <w:rPr>
          <w:rFonts w:ascii="Arial" w:hAnsi="Arial" w:cs="Arial"/>
          <w:spacing w:val="-3"/>
          <w:sz w:val="24"/>
          <w:szCs w:val="24"/>
        </w:rPr>
        <w:t>Experienced and comfortable delivering classroom training and presentations via virtual software such as Zoom.</w:t>
      </w:r>
    </w:p>
    <w:p w14:paraId="47562381" w14:textId="77777777" w:rsidR="00977131" w:rsidRPr="009C2D8E" w:rsidRDefault="00977131" w:rsidP="00977131">
      <w:pPr>
        <w:tabs>
          <w:tab w:val="left" w:pos="-720"/>
        </w:tabs>
        <w:suppressAutoHyphens/>
        <w:jc w:val="both"/>
        <w:rPr>
          <w:rFonts w:ascii="Arial" w:hAnsi="Arial" w:cs="Arial"/>
          <w:spacing w:val="-3"/>
        </w:rPr>
      </w:pPr>
    </w:p>
    <w:p w14:paraId="1C7D4C36" w14:textId="77777777" w:rsidR="006C0177" w:rsidRPr="009C2D8E" w:rsidRDefault="006C0177" w:rsidP="00977131">
      <w:pPr>
        <w:tabs>
          <w:tab w:val="left" w:pos="-720"/>
        </w:tabs>
        <w:suppressAutoHyphens/>
        <w:jc w:val="both"/>
        <w:rPr>
          <w:rFonts w:ascii="Arial" w:hAnsi="Arial" w:cs="Arial"/>
          <w:b/>
          <w:spacing w:val="-3"/>
        </w:rPr>
      </w:pPr>
    </w:p>
    <w:p w14:paraId="0DE184EB" w14:textId="77777777" w:rsidR="006C0177" w:rsidRPr="009C2D8E" w:rsidRDefault="006C0177" w:rsidP="00977131">
      <w:pPr>
        <w:tabs>
          <w:tab w:val="left" w:pos="-720"/>
        </w:tabs>
        <w:suppressAutoHyphens/>
        <w:jc w:val="both"/>
        <w:rPr>
          <w:rFonts w:ascii="Arial" w:hAnsi="Arial" w:cs="Arial"/>
          <w:b/>
          <w:spacing w:val="-3"/>
        </w:rPr>
      </w:pPr>
    </w:p>
    <w:p w14:paraId="1FB4E1EC" w14:textId="77777777" w:rsidR="006C0177" w:rsidRPr="009C2D8E" w:rsidRDefault="006C0177" w:rsidP="00977131">
      <w:pPr>
        <w:tabs>
          <w:tab w:val="left" w:pos="-720"/>
        </w:tabs>
        <w:suppressAutoHyphens/>
        <w:jc w:val="both"/>
        <w:rPr>
          <w:rFonts w:ascii="Arial" w:hAnsi="Arial" w:cs="Arial"/>
          <w:b/>
          <w:spacing w:val="-3"/>
        </w:rPr>
      </w:pPr>
    </w:p>
    <w:p w14:paraId="794BD733" w14:textId="77777777" w:rsidR="006C0177" w:rsidRPr="009C2D8E" w:rsidRDefault="006C0177" w:rsidP="00977131">
      <w:pPr>
        <w:tabs>
          <w:tab w:val="left" w:pos="-720"/>
        </w:tabs>
        <w:suppressAutoHyphens/>
        <w:jc w:val="both"/>
        <w:rPr>
          <w:rFonts w:ascii="Arial" w:hAnsi="Arial" w:cs="Arial"/>
          <w:b/>
          <w:spacing w:val="-3"/>
        </w:rPr>
      </w:pPr>
    </w:p>
    <w:p w14:paraId="6D8BAFC4" w14:textId="77777777" w:rsidR="006C0177" w:rsidRPr="009C2D8E" w:rsidRDefault="006C0177" w:rsidP="00977131">
      <w:pPr>
        <w:tabs>
          <w:tab w:val="left" w:pos="-720"/>
        </w:tabs>
        <w:suppressAutoHyphens/>
        <w:jc w:val="both"/>
        <w:rPr>
          <w:rFonts w:ascii="Arial" w:hAnsi="Arial" w:cs="Arial"/>
          <w:b/>
          <w:spacing w:val="-3"/>
        </w:rPr>
      </w:pPr>
    </w:p>
    <w:p w14:paraId="4E9CE301" w14:textId="780FCACD" w:rsidR="00977131" w:rsidRPr="009C2D8E" w:rsidRDefault="0062046B" w:rsidP="00977131">
      <w:pPr>
        <w:tabs>
          <w:tab w:val="left" w:pos="-720"/>
        </w:tabs>
        <w:suppressAutoHyphens/>
        <w:jc w:val="both"/>
        <w:rPr>
          <w:rFonts w:ascii="Arial" w:hAnsi="Arial" w:cs="Arial"/>
          <w:b/>
          <w:spacing w:val="-3"/>
        </w:rPr>
      </w:pPr>
      <w:r w:rsidRPr="009C2D8E">
        <w:rPr>
          <w:rFonts w:ascii="Arial" w:hAnsi="Arial" w:cs="Arial"/>
          <w:b/>
          <w:spacing w:val="-3"/>
          <w:u w:val="single"/>
        </w:rPr>
        <w:t>Preferred</w:t>
      </w:r>
      <w:r w:rsidR="00977131" w:rsidRPr="009C2D8E">
        <w:rPr>
          <w:rFonts w:ascii="Arial" w:hAnsi="Arial" w:cs="Arial"/>
          <w:b/>
          <w:spacing w:val="-3"/>
          <w:u w:val="single"/>
        </w:rPr>
        <w:t xml:space="preserve"> </w:t>
      </w:r>
      <w:r w:rsidR="006C0177" w:rsidRPr="009C2D8E">
        <w:rPr>
          <w:rFonts w:ascii="Arial" w:hAnsi="Arial" w:cs="Arial"/>
          <w:b/>
          <w:spacing w:val="-3"/>
          <w:u w:val="single"/>
        </w:rPr>
        <w:t>Q</w:t>
      </w:r>
      <w:r w:rsidR="00977131" w:rsidRPr="009C2D8E">
        <w:rPr>
          <w:rFonts w:ascii="Arial" w:hAnsi="Arial" w:cs="Arial"/>
          <w:b/>
          <w:spacing w:val="-3"/>
          <w:u w:val="single"/>
        </w:rPr>
        <w:t>ualifications</w:t>
      </w:r>
      <w:r w:rsidR="00977131" w:rsidRPr="009C2D8E">
        <w:rPr>
          <w:rFonts w:ascii="Arial" w:hAnsi="Arial" w:cs="Arial"/>
          <w:b/>
          <w:spacing w:val="-3"/>
        </w:rPr>
        <w:t>:</w:t>
      </w:r>
    </w:p>
    <w:p w14:paraId="1606C341" w14:textId="77777777" w:rsidR="006C0177" w:rsidRPr="009C2D8E" w:rsidRDefault="006C0177" w:rsidP="00977131">
      <w:pPr>
        <w:tabs>
          <w:tab w:val="left" w:pos="-720"/>
        </w:tabs>
        <w:suppressAutoHyphens/>
        <w:jc w:val="both"/>
        <w:rPr>
          <w:rFonts w:ascii="Arial" w:hAnsi="Arial" w:cs="Arial"/>
          <w:b/>
          <w:spacing w:val="-3"/>
        </w:rPr>
      </w:pPr>
    </w:p>
    <w:p w14:paraId="73BD80B7" w14:textId="77777777" w:rsidR="00977131" w:rsidRPr="009C2D8E" w:rsidRDefault="00977131" w:rsidP="006C0177">
      <w:pPr>
        <w:pStyle w:val="ListParagraph"/>
        <w:numPr>
          <w:ilvl w:val="0"/>
          <w:numId w:val="18"/>
        </w:numPr>
        <w:tabs>
          <w:tab w:val="left" w:pos="-720"/>
        </w:tabs>
        <w:suppressAutoHyphens/>
        <w:rPr>
          <w:rFonts w:ascii="Arial" w:hAnsi="Arial" w:cs="Arial"/>
          <w:spacing w:val="-3"/>
          <w:sz w:val="24"/>
          <w:szCs w:val="24"/>
        </w:rPr>
      </w:pPr>
      <w:r w:rsidRPr="009C2D8E">
        <w:rPr>
          <w:rFonts w:ascii="Arial" w:hAnsi="Arial" w:cs="Arial"/>
          <w:spacing w:val="-3"/>
          <w:sz w:val="24"/>
          <w:szCs w:val="24"/>
        </w:rPr>
        <w:t>Knowledge of web accessibility standards.</w:t>
      </w:r>
    </w:p>
    <w:p w14:paraId="47FFE723" w14:textId="62F1CE38" w:rsidR="00977131" w:rsidRPr="009C2D8E" w:rsidRDefault="0062046B" w:rsidP="006C0177">
      <w:pPr>
        <w:pStyle w:val="ListParagraph"/>
        <w:numPr>
          <w:ilvl w:val="0"/>
          <w:numId w:val="18"/>
        </w:numPr>
        <w:tabs>
          <w:tab w:val="left" w:pos="-720"/>
        </w:tabs>
        <w:suppressAutoHyphens/>
        <w:rPr>
          <w:rFonts w:ascii="Arial" w:hAnsi="Arial" w:cs="Arial"/>
          <w:spacing w:val="-3"/>
          <w:sz w:val="24"/>
          <w:szCs w:val="24"/>
        </w:rPr>
      </w:pPr>
      <w:r w:rsidRPr="009C2D8E">
        <w:rPr>
          <w:rFonts w:ascii="Arial" w:hAnsi="Arial" w:cs="Arial"/>
          <w:spacing w:val="-3"/>
          <w:sz w:val="24"/>
          <w:szCs w:val="24"/>
        </w:rPr>
        <w:t>Proficiency</w:t>
      </w:r>
      <w:r w:rsidR="00977131" w:rsidRPr="009C2D8E">
        <w:rPr>
          <w:rFonts w:ascii="Arial" w:hAnsi="Arial" w:cs="Arial"/>
          <w:spacing w:val="-3"/>
          <w:sz w:val="24"/>
          <w:szCs w:val="24"/>
        </w:rPr>
        <w:t xml:space="preserve"> in the UEB Braille code.</w:t>
      </w:r>
    </w:p>
    <w:p w14:paraId="3F5310E4" w14:textId="77777777" w:rsidR="00977131" w:rsidRPr="009C2D8E" w:rsidRDefault="00977131" w:rsidP="006C0177">
      <w:pPr>
        <w:pStyle w:val="ListParagraph"/>
        <w:numPr>
          <w:ilvl w:val="0"/>
          <w:numId w:val="18"/>
        </w:numPr>
        <w:tabs>
          <w:tab w:val="left" w:pos="-720"/>
        </w:tabs>
        <w:suppressAutoHyphens/>
        <w:rPr>
          <w:rFonts w:ascii="Arial" w:hAnsi="Arial" w:cs="Arial"/>
          <w:spacing w:val="-3"/>
          <w:sz w:val="24"/>
          <w:szCs w:val="24"/>
        </w:rPr>
      </w:pPr>
      <w:r w:rsidRPr="009C2D8E">
        <w:rPr>
          <w:rFonts w:ascii="Arial" w:hAnsi="Arial" w:cs="Arial"/>
          <w:spacing w:val="-3"/>
          <w:sz w:val="24"/>
          <w:szCs w:val="24"/>
        </w:rPr>
        <w:t>Fluency in a second language in addition to English.</w:t>
      </w:r>
    </w:p>
    <w:p w14:paraId="70BBD93C" w14:textId="77777777" w:rsidR="00977131" w:rsidRPr="009C2D8E" w:rsidRDefault="00977131" w:rsidP="00977131">
      <w:pPr>
        <w:tabs>
          <w:tab w:val="left" w:pos="-720"/>
        </w:tabs>
        <w:suppressAutoHyphens/>
        <w:jc w:val="both"/>
        <w:rPr>
          <w:rFonts w:ascii="Arial" w:hAnsi="Arial" w:cs="Arial"/>
          <w:spacing w:val="-3"/>
        </w:rPr>
      </w:pPr>
    </w:p>
    <w:p w14:paraId="7189CDE7" w14:textId="1FA018D8" w:rsidR="00977131" w:rsidRPr="009C2D8E" w:rsidRDefault="00977131" w:rsidP="00977131">
      <w:pPr>
        <w:tabs>
          <w:tab w:val="left" w:pos="-720"/>
          <w:tab w:val="left" w:pos="0"/>
          <w:tab w:val="left" w:pos="720"/>
        </w:tabs>
        <w:suppressAutoHyphens/>
        <w:ind w:left="1440" w:hanging="1440"/>
        <w:jc w:val="both"/>
        <w:rPr>
          <w:rFonts w:ascii="Arial" w:hAnsi="Arial" w:cs="Arial"/>
          <w:spacing w:val="-3"/>
        </w:rPr>
      </w:pPr>
      <w:r w:rsidRPr="009C2D8E">
        <w:rPr>
          <w:rFonts w:ascii="Arial" w:hAnsi="Arial" w:cs="Arial"/>
          <w:b/>
          <w:spacing w:val="-3"/>
        </w:rPr>
        <w:t>Education:</w:t>
      </w:r>
      <w:r w:rsidRPr="009C2D8E">
        <w:rPr>
          <w:rFonts w:ascii="Arial" w:hAnsi="Arial" w:cs="Arial"/>
          <w:spacing w:val="-3"/>
        </w:rPr>
        <w:tab/>
      </w:r>
      <w:r w:rsidR="006C0177" w:rsidRPr="009C2D8E">
        <w:rPr>
          <w:rFonts w:ascii="Arial" w:hAnsi="Arial" w:cs="Arial"/>
          <w:spacing w:val="-3"/>
        </w:rPr>
        <w:t>Bachelor’s</w:t>
      </w:r>
      <w:r w:rsidRPr="009C2D8E">
        <w:rPr>
          <w:rFonts w:ascii="Arial" w:hAnsi="Arial" w:cs="Arial"/>
          <w:spacing w:val="-3"/>
        </w:rPr>
        <w:t xml:space="preserve"> degree in education, Rehabilitation Teaching, Computer Science, or comparable degree/experience.  </w:t>
      </w:r>
    </w:p>
    <w:p w14:paraId="4EAD018A" w14:textId="77777777" w:rsidR="00977131" w:rsidRPr="009C2D8E" w:rsidRDefault="00977131" w:rsidP="00977131">
      <w:pPr>
        <w:tabs>
          <w:tab w:val="left" w:pos="-720"/>
          <w:tab w:val="left" w:pos="0"/>
          <w:tab w:val="left" w:pos="720"/>
          <w:tab w:val="left" w:pos="1440"/>
        </w:tabs>
        <w:suppressAutoHyphens/>
        <w:ind w:left="2160" w:hanging="2160"/>
        <w:rPr>
          <w:rFonts w:ascii="Arial" w:hAnsi="Arial" w:cs="Arial"/>
          <w:spacing w:val="-3"/>
        </w:rPr>
      </w:pPr>
    </w:p>
    <w:p w14:paraId="17D18290" w14:textId="449FCF21" w:rsidR="009C2D8E" w:rsidRPr="009C2D8E" w:rsidRDefault="009C2D8E" w:rsidP="009C2D8E">
      <w:pPr>
        <w:shd w:val="clear" w:color="auto" w:fill="FFFFFF"/>
        <w:spacing w:before="100" w:beforeAutospacing="1" w:after="100" w:afterAutospacing="1"/>
        <w:rPr>
          <w:rFonts w:ascii="Arial" w:eastAsia="Arial Unicode MS" w:hAnsi="Arial" w:cs="Arial"/>
          <w:color w:val="000000"/>
        </w:rPr>
      </w:pPr>
      <w:r w:rsidRPr="009C2D8E">
        <w:rPr>
          <w:rFonts w:ascii="Arial" w:eastAsia="Arial Unicode MS" w:hAnsi="Arial" w:cs="Arial"/>
          <w:b/>
          <w:color w:val="000000"/>
          <w:u w:val="single"/>
        </w:rPr>
        <w:t>Compensation</w:t>
      </w:r>
      <w:r w:rsidRPr="009C2D8E">
        <w:rPr>
          <w:rFonts w:ascii="Arial" w:eastAsia="Arial Unicode MS" w:hAnsi="Arial" w:cs="Arial"/>
          <w:b/>
          <w:color w:val="000000"/>
        </w:rPr>
        <w:t>:</w:t>
      </w:r>
      <w:r w:rsidRPr="009C2D8E">
        <w:rPr>
          <w:rFonts w:ascii="Arial" w:eastAsia="Arial Unicode MS" w:hAnsi="Arial" w:cs="Arial"/>
          <w:color w:val="000000"/>
        </w:rPr>
        <w:t xml:space="preserve">  Depending </w:t>
      </w:r>
      <w:r w:rsidR="0023194E" w:rsidRPr="009C2D8E">
        <w:rPr>
          <w:rFonts w:ascii="Arial" w:eastAsia="Arial Unicode MS" w:hAnsi="Arial" w:cs="Arial"/>
          <w:color w:val="000000"/>
        </w:rPr>
        <w:t>on</w:t>
      </w:r>
      <w:r w:rsidRPr="009C2D8E">
        <w:rPr>
          <w:rFonts w:ascii="Arial" w:eastAsia="Arial Unicode MS" w:hAnsi="Arial" w:cs="Arial"/>
          <w:color w:val="000000"/>
        </w:rPr>
        <w:t xml:space="preserve"> Experience; “industry competitive” </w:t>
      </w:r>
    </w:p>
    <w:p w14:paraId="207CD96A" w14:textId="77777777" w:rsidR="009C2D8E" w:rsidRPr="009C2D8E" w:rsidRDefault="009C2D8E" w:rsidP="009C2D8E">
      <w:pPr>
        <w:shd w:val="clear" w:color="auto" w:fill="FFFFFF"/>
        <w:spacing w:before="100" w:beforeAutospacing="1" w:after="100" w:afterAutospacing="1"/>
        <w:rPr>
          <w:rFonts w:ascii="Arial" w:eastAsia="Arial Unicode MS" w:hAnsi="Arial" w:cs="Arial"/>
          <w:color w:val="000000"/>
        </w:rPr>
      </w:pPr>
    </w:p>
    <w:p w14:paraId="2E4D348F" w14:textId="77777777" w:rsidR="00E65B02" w:rsidRPr="009C2D8E" w:rsidRDefault="00E65B02" w:rsidP="00E65B02">
      <w:pPr>
        <w:shd w:val="clear" w:color="auto" w:fill="FFFFFF"/>
        <w:spacing w:before="100" w:beforeAutospacing="1" w:after="100" w:afterAutospacing="1"/>
        <w:rPr>
          <w:rFonts w:ascii="Arial" w:eastAsia="Arial Unicode MS" w:hAnsi="Arial" w:cs="Arial"/>
          <w:b/>
          <w:color w:val="000000"/>
          <w:u w:val="single"/>
        </w:rPr>
      </w:pPr>
      <w:r w:rsidRPr="009C2D8E">
        <w:rPr>
          <w:rFonts w:ascii="Arial" w:eastAsia="Arial Unicode MS" w:hAnsi="Arial" w:cs="Arial"/>
          <w:b/>
          <w:color w:val="000000"/>
          <w:u w:val="single"/>
        </w:rPr>
        <w:t>How to Apply:</w:t>
      </w:r>
    </w:p>
    <w:p w14:paraId="62E615E8" w14:textId="62FD8BC2" w:rsidR="00E65B02" w:rsidRPr="009C2D8E" w:rsidRDefault="00E65B02" w:rsidP="00E65B02">
      <w:pPr>
        <w:rPr>
          <w:rFonts w:ascii="Arial" w:eastAsia="Calibri" w:hAnsi="Arial" w:cs="Arial"/>
          <w:spacing w:val="-3"/>
        </w:rPr>
      </w:pPr>
      <w:r w:rsidRPr="009C2D8E">
        <w:rPr>
          <w:rFonts w:ascii="Arial" w:eastAsia="Calibri" w:hAnsi="Arial" w:cs="Arial"/>
          <w:spacing w:val="-3"/>
        </w:rPr>
        <w:t>After reviewing the complete Job Description please submit an application online via our website at:</w:t>
      </w:r>
      <w:r w:rsidRPr="009C2D8E">
        <w:rPr>
          <w:rFonts w:ascii="Arial" w:eastAsia="Calibri" w:hAnsi="Arial" w:cs="Arial"/>
        </w:rPr>
        <w:t xml:space="preserve"> </w:t>
      </w:r>
      <w:hyperlink r:id="rId8" w:history="1">
        <w:r w:rsidRPr="009C2D8E">
          <w:rPr>
            <w:rFonts w:ascii="Arial" w:eastAsia="Calibri" w:hAnsi="Arial" w:cs="Arial"/>
            <w:color w:val="0563C1"/>
            <w:spacing w:val="-3"/>
            <w:u w:val="single"/>
          </w:rPr>
          <w:t>https://lighthouse-sf.org/about/careers/</w:t>
        </w:r>
      </w:hyperlink>
      <w:r w:rsidRPr="009C2D8E">
        <w:rPr>
          <w:rFonts w:ascii="Arial" w:eastAsia="Calibri" w:hAnsi="Arial" w:cs="Arial"/>
          <w:spacing w:val="-3"/>
        </w:rPr>
        <w:t xml:space="preserve"> as well as a cover letter and résumé as word processing document attachments (no PDFs please), to </w:t>
      </w:r>
      <w:hyperlink r:id="rId9" w:history="1">
        <w:r w:rsidRPr="009C2D8E">
          <w:rPr>
            <w:rFonts w:ascii="Arial" w:eastAsia="Calibri" w:hAnsi="Arial" w:cs="Arial"/>
            <w:color w:val="0563C1"/>
            <w:spacing w:val="-3"/>
            <w:u w:val="single"/>
          </w:rPr>
          <w:t>hr@lighthouse-sf.org</w:t>
        </w:r>
      </w:hyperlink>
      <w:r w:rsidRPr="009C2D8E">
        <w:rPr>
          <w:rFonts w:ascii="Arial" w:eastAsia="Calibri" w:hAnsi="Arial" w:cs="Arial"/>
          <w:spacing w:val="-3"/>
        </w:rPr>
        <w:t xml:space="preserve">, including the job title in the subject line. We will not consider videos or hyperlinks to online profiles. </w:t>
      </w:r>
      <w:r w:rsidRPr="009C2D8E">
        <w:rPr>
          <w:rFonts w:ascii="Arial" w:eastAsia="Arial Unicode MS" w:hAnsi="Arial" w:cs="Arial"/>
          <w:color w:val="000000"/>
        </w:rPr>
        <w:t xml:space="preserve">Due to time </w:t>
      </w:r>
      <w:r w:rsidR="0023194E" w:rsidRPr="009C2D8E">
        <w:rPr>
          <w:rFonts w:ascii="Arial" w:eastAsia="Arial Unicode MS" w:hAnsi="Arial" w:cs="Arial"/>
          <w:color w:val="000000"/>
        </w:rPr>
        <w:t>constraints,</w:t>
      </w:r>
      <w:r w:rsidRPr="009C2D8E">
        <w:rPr>
          <w:rFonts w:ascii="Arial" w:eastAsia="Arial Unicode MS" w:hAnsi="Arial" w:cs="Arial"/>
          <w:color w:val="000000"/>
        </w:rPr>
        <w:t xml:space="preserve"> we will only respond to complete submissions. Thanks for your understanding.</w:t>
      </w:r>
    </w:p>
    <w:p w14:paraId="1C7B51E0" w14:textId="77777777" w:rsidR="00977131" w:rsidRPr="009C2D8E" w:rsidRDefault="00977131" w:rsidP="0044420D">
      <w:pPr>
        <w:pStyle w:val="NormalWeb"/>
        <w:shd w:val="clear" w:color="auto" w:fill="FFFFFF"/>
        <w:rPr>
          <w:rFonts w:ascii="Arial" w:hAnsi="Arial" w:cs="Arial"/>
          <w:b/>
          <w:u w:val="single"/>
        </w:rPr>
      </w:pPr>
    </w:p>
    <w:p w14:paraId="405D4A4C" w14:textId="77777777" w:rsidR="00691C03" w:rsidRPr="009C2D8E" w:rsidRDefault="001F30FE" w:rsidP="00691C03">
      <w:pPr>
        <w:pStyle w:val="NormalWeb"/>
        <w:shd w:val="clear" w:color="auto" w:fill="FFFFFF"/>
        <w:rPr>
          <w:rFonts w:ascii="Arial" w:hAnsi="Arial" w:cs="Arial"/>
          <w:b/>
          <w:u w:val="single"/>
        </w:rPr>
      </w:pPr>
      <w:r w:rsidRPr="009C2D8E">
        <w:rPr>
          <w:rFonts w:ascii="Arial" w:hAnsi="Arial" w:cs="Arial"/>
          <w:b/>
          <w:u w:val="single"/>
        </w:rPr>
        <w:t>Working Conditions</w:t>
      </w:r>
      <w:r w:rsidR="00691C03" w:rsidRPr="009C2D8E">
        <w:rPr>
          <w:rFonts w:ascii="Arial" w:hAnsi="Arial" w:cs="Arial"/>
          <w:b/>
          <w:u w:val="single"/>
        </w:rPr>
        <w:t>:</w:t>
      </w:r>
    </w:p>
    <w:p w14:paraId="55F82EBC" w14:textId="77777777" w:rsidR="00691C03" w:rsidRPr="009C2D8E" w:rsidRDefault="00691C03" w:rsidP="00691C03">
      <w:pPr>
        <w:pStyle w:val="NormalWeb"/>
        <w:shd w:val="clear" w:color="auto" w:fill="FFFFFF"/>
        <w:rPr>
          <w:rFonts w:ascii="Arial" w:hAnsi="Arial" w:cs="Arial"/>
        </w:rPr>
      </w:pPr>
      <w:r w:rsidRPr="009C2D8E">
        <w:rPr>
          <w:rFonts w:ascii="Arial" w:hAnsi="Arial" w:cs="Arial"/>
        </w:rPr>
        <w:t xml:space="preserve">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t>
      </w:r>
      <w:r w:rsidRPr="009C2D8E">
        <w:rPr>
          <w:rFonts w:ascii="Arial" w:hAnsi="Arial" w:cs="Arial"/>
        </w:rPr>
        <w:lastRenderedPageBreak/>
        <w:t>weight, or any other classification protected by federal, state, or local laws, regulations, or ordinances. Our policy and the law prohibit co-workers, third parties, supervisors, and managers from engaging in such conduct.</w:t>
      </w:r>
    </w:p>
    <w:p w14:paraId="1AC686DD" w14:textId="3D3FEBB0" w:rsidR="00323960" w:rsidRPr="009C2D8E" w:rsidRDefault="00691C03" w:rsidP="00761889">
      <w:pPr>
        <w:pStyle w:val="NormalWeb"/>
        <w:shd w:val="clear" w:color="auto" w:fill="FFFFFF"/>
        <w:rPr>
          <w:rFonts w:ascii="Arial" w:hAnsi="Arial" w:cs="Arial"/>
        </w:rPr>
      </w:pPr>
      <w:r w:rsidRPr="009C2D8E">
        <w:rPr>
          <w:rFonts w:ascii="Arial" w:hAnsi="Arial" w:cs="Arial"/>
        </w:rPr>
        <w:t xml:space="preserve">LightHouse personnel are employed on an at-will basis. Employment at-will means that the employment relationship may be terminated, with or without cause and with or without advance notice at any time by the employee or the Agency. We strive to maintain a scent-free environment and a drug-free workplace.  </w:t>
      </w:r>
    </w:p>
    <w:p w14:paraId="58418824" w14:textId="6510B8AC" w:rsidR="003309BD" w:rsidRPr="009C2D8E" w:rsidRDefault="003309BD" w:rsidP="00761889">
      <w:pPr>
        <w:pStyle w:val="NormalWeb"/>
        <w:shd w:val="clear" w:color="auto" w:fill="FFFFFF"/>
        <w:rPr>
          <w:rFonts w:ascii="Arial" w:hAnsi="Arial" w:cs="Arial"/>
        </w:rPr>
      </w:pPr>
    </w:p>
    <w:p w14:paraId="4D899864" w14:textId="32A82279" w:rsidR="003309BD" w:rsidRPr="009C2D8E" w:rsidRDefault="003309BD" w:rsidP="00761889">
      <w:pPr>
        <w:pStyle w:val="NormalWeb"/>
        <w:shd w:val="clear" w:color="auto" w:fill="FFFFFF"/>
        <w:rPr>
          <w:rFonts w:ascii="Arial" w:hAnsi="Arial" w:cs="Arial"/>
        </w:rPr>
      </w:pPr>
    </w:p>
    <w:p w14:paraId="773F563E" w14:textId="77777777" w:rsidR="003309BD" w:rsidRPr="009C2D8E" w:rsidRDefault="003309BD" w:rsidP="00761889">
      <w:pPr>
        <w:pStyle w:val="NormalWeb"/>
        <w:shd w:val="clear" w:color="auto" w:fill="FFFFFF"/>
        <w:rPr>
          <w:rFonts w:ascii="Arial" w:hAnsi="Arial" w:cs="Arial"/>
        </w:rPr>
      </w:pPr>
    </w:p>
    <w:sectPr w:rsidR="003309BD" w:rsidRPr="009C2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01AF" w14:textId="77777777" w:rsidR="000C522B" w:rsidRDefault="000C522B" w:rsidP="00A036E9">
      <w:r>
        <w:separator/>
      </w:r>
    </w:p>
  </w:endnote>
  <w:endnote w:type="continuationSeparator" w:id="0">
    <w:p w14:paraId="17E525E1" w14:textId="77777777" w:rsidR="000C522B" w:rsidRDefault="000C522B"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26684" w14:textId="77777777" w:rsidR="000C522B" w:rsidRDefault="000C522B" w:rsidP="00A036E9">
      <w:r>
        <w:separator/>
      </w:r>
    </w:p>
  </w:footnote>
  <w:footnote w:type="continuationSeparator" w:id="0">
    <w:p w14:paraId="09C3F9CE" w14:textId="77777777" w:rsidR="000C522B" w:rsidRDefault="000C522B" w:rsidP="00A0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7C6"/>
    <w:multiLevelType w:val="hybridMultilevel"/>
    <w:tmpl w:val="75A48DC4"/>
    <w:lvl w:ilvl="0" w:tplc="AA5AB8CE">
      <w:start w:val="4"/>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248"/>
    <w:multiLevelType w:val="hybridMultilevel"/>
    <w:tmpl w:val="85103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65A76"/>
    <w:multiLevelType w:val="hybridMultilevel"/>
    <w:tmpl w:val="59903B86"/>
    <w:lvl w:ilvl="0" w:tplc="9D7AD034">
      <w:start w:val="1"/>
      <w:numFmt w:val="bullet"/>
      <w:lvlText w:val=""/>
      <w:lvlJc w:val="left"/>
      <w:pPr>
        <w:tabs>
          <w:tab w:val="num" w:pos="1440"/>
        </w:tabs>
        <w:ind w:left="1440" w:hanging="360"/>
      </w:pPr>
      <w:rPr>
        <w:rFonts w:ascii="Wingdings 2" w:hAnsi="Wingdings 2" w:hint="default"/>
        <w:b/>
        <w:i w:val="0"/>
        <w:sz w:val="24"/>
      </w:rPr>
    </w:lvl>
    <w:lvl w:ilvl="1" w:tplc="9D7AD034">
      <w:start w:val="1"/>
      <w:numFmt w:val="bullet"/>
      <w:lvlText w:val=""/>
      <w:lvlJc w:val="left"/>
      <w:pPr>
        <w:tabs>
          <w:tab w:val="num" w:pos="2160"/>
        </w:tabs>
        <w:ind w:left="2160" w:hanging="360"/>
      </w:pPr>
      <w:rPr>
        <w:rFonts w:ascii="Wingdings 2" w:hAnsi="Wingdings 2" w:hint="default"/>
        <w:b/>
        <w:i w:val="0"/>
        <w:sz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0E3177B"/>
    <w:multiLevelType w:val="hybridMultilevel"/>
    <w:tmpl w:val="1042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BBF"/>
    <w:multiLevelType w:val="hybridMultilevel"/>
    <w:tmpl w:val="6B2E2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2654D"/>
    <w:multiLevelType w:val="hybridMultilevel"/>
    <w:tmpl w:val="25E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6FAD"/>
    <w:multiLevelType w:val="hybridMultilevel"/>
    <w:tmpl w:val="B9E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56730"/>
    <w:multiLevelType w:val="hybridMultilevel"/>
    <w:tmpl w:val="E6C80E54"/>
    <w:lvl w:ilvl="0" w:tplc="9D7AD034">
      <w:start w:val="1"/>
      <w:numFmt w:val="bullet"/>
      <w:lvlText w:val=""/>
      <w:lvlJc w:val="left"/>
      <w:pPr>
        <w:tabs>
          <w:tab w:val="num" w:pos="1440"/>
        </w:tabs>
        <w:ind w:left="1440" w:hanging="360"/>
      </w:pPr>
      <w:rPr>
        <w:rFonts w:ascii="Wingdings 2" w:hAnsi="Wingdings 2" w:hint="default"/>
        <w:b/>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567034"/>
    <w:multiLevelType w:val="hybridMultilevel"/>
    <w:tmpl w:val="52EEC910"/>
    <w:lvl w:ilvl="0" w:tplc="0409000F">
      <w:start w:val="1"/>
      <w:numFmt w:val="decimal"/>
      <w:lvlText w:val="%1."/>
      <w:lvlJc w:val="left"/>
      <w:pPr>
        <w:tabs>
          <w:tab w:val="num" w:pos="1440"/>
        </w:tabs>
        <w:ind w:left="1440" w:hanging="360"/>
      </w:pPr>
    </w:lvl>
    <w:lvl w:ilvl="1" w:tplc="9D7AD034">
      <w:start w:val="1"/>
      <w:numFmt w:val="bullet"/>
      <w:lvlText w:val=""/>
      <w:lvlJc w:val="left"/>
      <w:pPr>
        <w:tabs>
          <w:tab w:val="num" w:pos="2160"/>
        </w:tabs>
        <w:ind w:left="2160" w:hanging="360"/>
      </w:pPr>
      <w:rPr>
        <w:rFonts w:ascii="Wingdings 2" w:hAnsi="Wingdings 2" w:hint="default"/>
        <w:b/>
        <w:i w:val="0"/>
        <w:sz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30B37091"/>
    <w:multiLevelType w:val="hybridMultilevel"/>
    <w:tmpl w:val="76B468BA"/>
    <w:lvl w:ilvl="0" w:tplc="9D7AD034">
      <w:start w:val="1"/>
      <w:numFmt w:val="bullet"/>
      <w:lvlText w:val=""/>
      <w:lvlJc w:val="left"/>
      <w:pPr>
        <w:tabs>
          <w:tab w:val="num" w:pos="1440"/>
        </w:tabs>
        <w:ind w:left="1440" w:hanging="360"/>
      </w:pPr>
      <w:rPr>
        <w:rFonts w:ascii="Wingdings 2" w:hAnsi="Wingdings 2" w:hint="default"/>
        <w:b/>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DF4FF5"/>
    <w:multiLevelType w:val="hybridMultilevel"/>
    <w:tmpl w:val="4A8A17E6"/>
    <w:lvl w:ilvl="0" w:tplc="9D7AD034">
      <w:start w:val="1"/>
      <w:numFmt w:val="bullet"/>
      <w:lvlText w:val=""/>
      <w:lvlJc w:val="left"/>
      <w:pPr>
        <w:tabs>
          <w:tab w:val="num" w:pos="1440"/>
        </w:tabs>
        <w:ind w:left="1440" w:hanging="360"/>
      </w:pPr>
      <w:rPr>
        <w:rFonts w:ascii="Wingdings 2" w:hAnsi="Wingdings 2" w:hint="default"/>
        <w:b/>
        <w:i w:val="0"/>
        <w:color w:val="auto"/>
        <w:sz w:val="24"/>
      </w:rPr>
    </w:lvl>
    <w:lvl w:ilvl="1" w:tplc="9D7AD034">
      <w:start w:val="1"/>
      <w:numFmt w:val="bullet"/>
      <w:lvlText w:val=""/>
      <w:lvlJc w:val="left"/>
      <w:pPr>
        <w:tabs>
          <w:tab w:val="num" w:pos="1440"/>
        </w:tabs>
        <w:ind w:left="1440" w:hanging="360"/>
      </w:pPr>
      <w:rPr>
        <w:rFonts w:ascii="Wingdings 2" w:hAnsi="Wingdings 2" w:hint="default"/>
        <w:b/>
        <w:i w:val="0"/>
        <w:color w:val="auto"/>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5A3FD6"/>
    <w:multiLevelType w:val="hybridMultilevel"/>
    <w:tmpl w:val="DE6A3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811F0"/>
    <w:multiLevelType w:val="hybridMultilevel"/>
    <w:tmpl w:val="82243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C630907"/>
    <w:multiLevelType w:val="hybridMultilevel"/>
    <w:tmpl w:val="24FC5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AA27C1"/>
    <w:multiLevelType w:val="hybridMultilevel"/>
    <w:tmpl w:val="A8B015B8"/>
    <w:lvl w:ilvl="0" w:tplc="9D7AD034">
      <w:start w:val="1"/>
      <w:numFmt w:val="bullet"/>
      <w:lvlText w:val=""/>
      <w:lvlJc w:val="left"/>
      <w:pPr>
        <w:tabs>
          <w:tab w:val="num" w:pos="1080"/>
        </w:tabs>
        <w:ind w:left="1080" w:hanging="360"/>
      </w:pPr>
      <w:rPr>
        <w:rFonts w:ascii="Wingdings 2" w:hAnsi="Wingdings 2" w:hint="default"/>
        <w:b/>
        <w:i w:val="0"/>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7BB36236"/>
    <w:multiLevelType w:val="hybridMultilevel"/>
    <w:tmpl w:val="DD30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5"/>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4"/>
  </w:num>
  <w:num w:numId="15">
    <w:abstractNumId w:val="7"/>
  </w:num>
  <w:num w:numId="16">
    <w:abstractNumId w:val="17"/>
  </w:num>
  <w:num w:numId="17">
    <w:abstractNumId w:val="12"/>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4"/>
    <w:rsid w:val="00006EC0"/>
    <w:rsid w:val="00037AA6"/>
    <w:rsid w:val="0009713E"/>
    <w:rsid w:val="000A0294"/>
    <w:rsid w:val="000A4CD4"/>
    <w:rsid w:val="000C522B"/>
    <w:rsid w:val="000D5D9A"/>
    <w:rsid w:val="0012676E"/>
    <w:rsid w:val="001477C2"/>
    <w:rsid w:val="001556EA"/>
    <w:rsid w:val="00195485"/>
    <w:rsid w:val="001B64B9"/>
    <w:rsid w:val="001C34EB"/>
    <w:rsid w:val="001D66F1"/>
    <w:rsid w:val="001F30FE"/>
    <w:rsid w:val="002033FC"/>
    <w:rsid w:val="0023194E"/>
    <w:rsid w:val="00235DDA"/>
    <w:rsid w:val="0024759E"/>
    <w:rsid w:val="002517F2"/>
    <w:rsid w:val="002755C1"/>
    <w:rsid w:val="002833C6"/>
    <w:rsid w:val="002E28E0"/>
    <w:rsid w:val="00323960"/>
    <w:rsid w:val="003309BD"/>
    <w:rsid w:val="00341477"/>
    <w:rsid w:val="00354919"/>
    <w:rsid w:val="003721C2"/>
    <w:rsid w:val="003A161E"/>
    <w:rsid w:val="003C3943"/>
    <w:rsid w:val="003D0BB5"/>
    <w:rsid w:val="00433C2C"/>
    <w:rsid w:val="0043567B"/>
    <w:rsid w:val="0044420D"/>
    <w:rsid w:val="00455DC4"/>
    <w:rsid w:val="004B19BB"/>
    <w:rsid w:val="004D268B"/>
    <w:rsid w:val="00536581"/>
    <w:rsid w:val="005631CD"/>
    <w:rsid w:val="005636BC"/>
    <w:rsid w:val="005659CC"/>
    <w:rsid w:val="005B08E7"/>
    <w:rsid w:val="005C5778"/>
    <w:rsid w:val="005D0C1C"/>
    <w:rsid w:val="005E4D0D"/>
    <w:rsid w:val="005F4D15"/>
    <w:rsid w:val="0062046B"/>
    <w:rsid w:val="00686412"/>
    <w:rsid w:val="00691A98"/>
    <w:rsid w:val="00691C03"/>
    <w:rsid w:val="006C0177"/>
    <w:rsid w:val="006C6EE4"/>
    <w:rsid w:val="006F33DA"/>
    <w:rsid w:val="007007EA"/>
    <w:rsid w:val="00733B05"/>
    <w:rsid w:val="00761889"/>
    <w:rsid w:val="00771A13"/>
    <w:rsid w:val="00784D8B"/>
    <w:rsid w:val="00796395"/>
    <w:rsid w:val="007A67AD"/>
    <w:rsid w:val="007C3AB8"/>
    <w:rsid w:val="007C5A34"/>
    <w:rsid w:val="007D5BC0"/>
    <w:rsid w:val="007F3499"/>
    <w:rsid w:val="0081040E"/>
    <w:rsid w:val="00823D19"/>
    <w:rsid w:val="00827630"/>
    <w:rsid w:val="00834CE0"/>
    <w:rsid w:val="00835A34"/>
    <w:rsid w:val="008723AD"/>
    <w:rsid w:val="008F3EEB"/>
    <w:rsid w:val="00914928"/>
    <w:rsid w:val="009217C8"/>
    <w:rsid w:val="00943332"/>
    <w:rsid w:val="009463A5"/>
    <w:rsid w:val="00976EB4"/>
    <w:rsid w:val="00977131"/>
    <w:rsid w:val="00997A79"/>
    <w:rsid w:val="009B627B"/>
    <w:rsid w:val="009C2D8E"/>
    <w:rsid w:val="009C7C86"/>
    <w:rsid w:val="009D4B1F"/>
    <w:rsid w:val="00A036E9"/>
    <w:rsid w:val="00A27A37"/>
    <w:rsid w:val="00A40667"/>
    <w:rsid w:val="00A50993"/>
    <w:rsid w:val="00A61037"/>
    <w:rsid w:val="00AC1D84"/>
    <w:rsid w:val="00AC1EAE"/>
    <w:rsid w:val="00AE1871"/>
    <w:rsid w:val="00AE25A4"/>
    <w:rsid w:val="00B124AC"/>
    <w:rsid w:val="00B43729"/>
    <w:rsid w:val="00B51AD2"/>
    <w:rsid w:val="00B66377"/>
    <w:rsid w:val="00B87C55"/>
    <w:rsid w:val="00B973D9"/>
    <w:rsid w:val="00BA58F0"/>
    <w:rsid w:val="00BA61EB"/>
    <w:rsid w:val="00BC66BC"/>
    <w:rsid w:val="00C0022C"/>
    <w:rsid w:val="00C15DC7"/>
    <w:rsid w:val="00C26A9B"/>
    <w:rsid w:val="00C33B1A"/>
    <w:rsid w:val="00CB4DB1"/>
    <w:rsid w:val="00CC1CF6"/>
    <w:rsid w:val="00D03DA4"/>
    <w:rsid w:val="00D4109E"/>
    <w:rsid w:val="00D462D9"/>
    <w:rsid w:val="00D979D2"/>
    <w:rsid w:val="00DD1B87"/>
    <w:rsid w:val="00DE5B8A"/>
    <w:rsid w:val="00E32158"/>
    <w:rsid w:val="00E46215"/>
    <w:rsid w:val="00E56A60"/>
    <w:rsid w:val="00E603D3"/>
    <w:rsid w:val="00E65B02"/>
    <w:rsid w:val="00EF4C2E"/>
    <w:rsid w:val="00EF7A49"/>
    <w:rsid w:val="00F03139"/>
    <w:rsid w:val="00F15D95"/>
    <w:rsid w:val="00F93A91"/>
    <w:rsid w:val="00FC5436"/>
    <w:rsid w:val="00FE725B"/>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C001"/>
  <w15:docId w15:val="{5C6E40E4-30C4-43AE-BF9C-4D87CDEB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character" w:styleId="CommentReference">
    <w:name w:val="annotation reference"/>
    <w:basedOn w:val="DefaultParagraphFont"/>
    <w:uiPriority w:val="99"/>
    <w:semiHidden/>
    <w:unhideWhenUsed/>
    <w:rsid w:val="001F30FE"/>
    <w:rPr>
      <w:sz w:val="16"/>
      <w:szCs w:val="16"/>
    </w:rPr>
  </w:style>
  <w:style w:type="paragraph" w:styleId="CommentText">
    <w:name w:val="annotation text"/>
    <w:basedOn w:val="Normal"/>
    <w:link w:val="CommentTextChar"/>
    <w:uiPriority w:val="99"/>
    <w:semiHidden/>
    <w:unhideWhenUsed/>
    <w:rsid w:val="001F30FE"/>
    <w:rPr>
      <w:sz w:val="20"/>
      <w:szCs w:val="20"/>
    </w:rPr>
  </w:style>
  <w:style w:type="character" w:customStyle="1" w:styleId="CommentTextChar">
    <w:name w:val="Comment Text Char"/>
    <w:basedOn w:val="DefaultParagraphFont"/>
    <w:link w:val="CommentText"/>
    <w:uiPriority w:val="99"/>
    <w:semiHidden/>
    <w:rsid w:val="001F30FE"/>
    <w:rPr>
      <w:sz w:val="20"/>
      <w:szCs w:val="20"/>
    </w:rPr>
  </w:style>
  <w:style w:type="paragraph" w:styleId="CommentSubject">
    <w:name w:val="annotation subject"/>
    <w:basedOn w:val="CommentText"/>
    <w:next w:val="CommentText"/>
    <w:link w:val="CommentSubjectChar"/>
    <w:uiPriority w:val="99"/>
    <w:semiHidden/>
    <w:unhideWhenUsed/>
    <w:rsid w:val="001F30FE"/>
    <w:rPr>
      <w:b/>
      <w:bCs/>
    </w:rPr>
  </w:style>
  <w:style w:type="character" w:customStyle="1" w:styleId="CommentSubjectChar">
    <w:name w:val="Comment Subject Char"/>
    <w:basedOn w:val="CommentTextChar"/>
    <w:link w:val="CommentSubject"/>
    <w:uiPriority w:val="99"/>
    <w:semiHidden/>
    <w:rsid w:val="001F30FE"/>
    <w:rPr>
      <w:b/>
      <w:bCs/>
      <w:sz w:val="20"/>
      <w:szCs w:val="20"/>
    </w:rPr>
  </w:style>
  <w:style w:type="paragraph" w:customStyle="1" w:styleId="xxmsonormal">
    <w:name w:val="x_xmsonormal"/>
    <w:basedOn w:val="Normal"/>
    <w:rsid w:val="00B4372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1088">
      <w:bodyDiv w:val="1"/>
      <w:marLeft w:val="0"/>
      <w:marRight w:val="0"/>
      <w:marTop w:val="0"/>
      <w:marBottom w:val="0"/>
      <w:divBdr>
        <w:top w:val="none" w:sz="0" w:space="0" w:color="auto"/>
        <w:left w:val="none" w:sz="0" w:space="0" w:color="auto"/>
        <w:bottom w:val="none" w:sz="0" w:space="0" w:color="auto"/>
        <w:right w:val="none" w:sz="0" w:space="0" w:color="auto"/>
      </w:divBdr>
    </w:div>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170604432">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439372500">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871193491">
      <w:bodyDiv w:val="1"/>
      <w:marLeft w:val="0"/>
      <w:marRight w:val="0"/>
      <w:marTop w:val="0"/>
      <w:marBottom w:val="0"/>
      <w:divBdr>
        <w:top w:val="none" w:sz="0" w:space="0" w:color="auto"/>
        <w:left w:val="none" w:sz="0" w:space="0" w:color="auto"/>
        <w:bottom w:val="none" w:sz="0" w:space="0" w:color="auto"/>
        <w:right w:val="none" w:sz="0" w:space="0" w:color="auto"/>
      </w:divBdr>
    </w:div>
    <w:div w:id="1211771345">
      <w:bodyDiv w:val="1"/>
      <w:marLeft w:val="0"/>
      <w:marRight w:val="0"/>
      <w:marTop w:val="0"/>
      <w:marBottom w:val="0"/>
      <w:divBdr>
        <w:top w:val="none" w:sz="0" w:space="0" w:color="auto"/>
        <w:left w:val="none" w:sz="0" w:space="0" w:color="auto"/>
        <w:bottom w:val="none" w:sz="0" w:space="0" w:color="auto"/>
        <w:right w:val="none" w:sz="0" w:space="0" w:color="auto"/>
      </w:divBdr>
    </w:div>
    <w:div w:id="1428497433">
      <w:bodyDiv w:val="1"/>
      <w:marLeft w:val="0"/>
      <w:marRight w:val="0"/>
      <w:marTop w:val="0"/>
      <w:marBottom w:val="0"/>
      <w:divBdr>
        <w:top w:val="none" w:sz="0" w:space="0" w:color="auto"/>
        <w:left w:val="none" w:sz="0" w:space="0" w:color="auto"/>
        <w:bottom w:val="none" w:sz="0" w:space="0" w:color="auto"/>
        <w:right w:val="none" w:sz="0" w:space="0" w:color="auto"/>
      </w:divBdr>
    </w:div>
    <w:div w:id="1473399774">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659840749">
      <w:bodyDiv w:val="1"/>
      <w:marLeft w:val="0"/>
      <w:marRight w:val="0"/>
      <w:marTop w:val="0"/>
      <w:marBottom w:val="0"/>
      <w:divBdr>
        <w:top w:val="none" w:sz="0" w:space="0" w:color="auto"/>
        <w:left w:val="none" w:sz="0" w:space="0" w:color="auto"/>
        <w:bottom w:val="none" w:sz="0" w:space="0" w:color="auto"/>
        <w:right w:val="none" w:sz="0" w:space="0" w:color="auto"/>
      </w:divBdr>
    </w:div>
    <w:div w:id="1716808650">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33444214">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house-sf.org/about/careers/senior-executive-assista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Jennifer Sachs</dc:creator>
  <cp:keywords>job description;JD;employment</cp:keywords>
  <dc:description/>
  <cp:lastModifiedBy>Edward Garcia</cp:lastModifiedBy>
  <cp:revision>3</cp:revision>
  <dcterms:created xsi:type="dcterms:W3CDTF">2021-01-19T01:36:00Z</dcterms:created>
  <dcterms:modified xsi:type="dcterms:W3CDTF">2021-01-19T01:38:00Z</dcterms:modified>
</cp:coreProperties>
</file>