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8208C" w14:textId="77777777" w:rsidR="00B046B8" w:rsidRPr="00D66D93" w:rsidRDefault="00D66D93" w:rsidP="00B046B8">
      <w:pPr>
        <w:jc w:val="center"/>
        <w:rPr>
          <w:rFonts w:ascii="Times New Roman" w:hAnsi="Times New Roman" w:cs="Times New Roman"/>
          <w:sz w:val="24"/>
          <w:szCs w:val="24"/>
        </w:rPr>
      </w:pPr>
      <w:r w:rsidRPr="00D66D9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0FE77BD" wp14:editId="3D443440">
            <wp:simplePos x="0" y="0"/>
            <wp:positionH relativeFrom="margin">
              <wp:posOffset>2091690</wp:posOffset>
            </wp:positionH>
            <wp:positionV relativeFrom="paragraph">
              <wp:posOffset>-4445</wp:posOffset>
            </wp:positionV>
            <wp:extent cx="2674620" cy="116324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ersAbility Logo - 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620" cy="1163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F56C9C" w14:textId="77777777" w:rsidR="006F71AD" w:rsidRPr="00D66D93" w:rsidRDefault="006F71AD" w:rsidP="00B046B8">
      <w:pPr>
        <w:rPr>
          <w:rFonts w:ascii="Times New Roman" w:hAnsi="Times New Roman" w:cs="Times New Roman"/>
          <w:sz w:val="24"/>
          <w:szCs w:val="24"/>
        </w:rPr>
      </w:pPr>
    </w:p>
    <w:p w14:paraId="315456AB" w14:textId="77777777" w:rsidR="00D66D93" w:rsidRDefault="00D66D93" w:rsidP="00D66D93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0B8DA83B" w14:textId="77777777" w:rsidR="00D66D93" w:rsidRDefault="00D66D93" w:rsidP="00D66D93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547B8532" w14:textId="264B63EB" w:rsidR="00E6289A" w:rsidRDefault="00E6289A" w:rsidP="00E6289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35450165" w14:textId="4E25EF7E" w:rsidR="00C258E3" w:rsidRDefault="000551A5" w:rsidP="00E6289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  <w:u w:val="single"/>
        </w:rPr>
        <w:t>Versability</w:t>
      </w:r>
      <w:proofErr w:type="spellEnd"/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 Resources </w:t>
      </w:r>
    </w:p>
    <w:p w14:paraId="20618540" w14:textId="00E7CE98" w:rsidR="000551A5" w:rsidRPr="000551A5" w:rsidRDefault="000551A5" w:rsidP="000551A5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0551A5">
        <w:rPr>
          <w:rFonts w:ascii="Times New Roman" w:hAnsi="Times New Roman" w:cs="Times New Roman"/>
          <w:bCs/>
          <w:sz w:val="28"/>
          <w:szCs w:val="28"/>
        </w:rPr>
        <w:t>Versability</w:t>
      </w:r>
      <w:proofErr w:type="spellEnd"/>
      <w:r w:rsidRPr="000551A5">
        <w:rPr>
          <w:rFonts w:ascii="Times New Roman" w:hAnsi="Times New Roman" w:cs="Times New Roman"/>
          <w:bCs/>
          <w:sz w:val="28"/>
          <w:szCs w:val="28"/>
        </w:rPr>
        <w:t xml:space="preserve"> Resources is a large non-profit </w:t>
      </w:r>
      <w:r w:rsidR="00572422">
        <w:rPr>
          <w:rFonts w:ascii="Times New Roman" w:hAnsi="Times New Roman" w:cs="Times New Roman"/>
          <w:bCs/>
          <w:sz w:val="28"/>
          <w:szCs w:val="28"/>
        </w:rPr>
        <w:t>organization in the Hampton Roads area. O</w:t>
      </w:r>
      <w:r w:rsidRPr="000551A5">
        <w:rPr>
          <w:rFonts w:ascii="Times New Roman" w:hAnsi="Times New Roman" w:cs="Times New Roman"/>
          <w:bCs/>
          <w:sz w:val="28"/>
          <w:szCs w:val="28"/>
        </w:rPr>
        <w:t xml:space="preserve">ur mission is to “support people with disabilities in having productive and fulfilling lives”. We accomplish this Goal through community services and employment opportunities. </w:t>
      </w:r>
    </w:p>
    <w:p w14:paraId="2C3AC85B" w14:textId="6625201A" w:rsidR="000551A5" w:rsidRPr="000551A5" w:rsidRDefault="000551A5" w:rsidP="000551A5">
      <w:pPr>
        <w:pStyle w:val="ListParagraph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94D6581" w14:textId="57ED4095" w:rsidR="000551A5" w:rsidRPr="000551A5" w:rsidRDefault="000551A5" w:rsidP="000551A5">
      <w:pPr>
        <w:pStyle w:val="ListParagraph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551A5">
        <w:rPr>
          <w:rFonts w:ascii="Times New Roman" w:hAnsi="Times New Roman" w:cs="Times New Roman"/>
          <w:bCs/>
          <w:sz w:val="28"/>
          <w:szCs w:val="28"/>
        </w:rPr>
        <w:t>Thank you for your commitment and partnership in supporting our mission</w:t>
      </w:r>
      <w:r w:rsidR="00572422">
        <w:rPr>
          <w:rFonts w:ascii="Times New Roman" w:hAnsi="Times New Roman" w:cs="Times New Roman"/>
          <w:bCs/>
          <w:sz w:val="28"/>
          <w:szCs w:val="28"/>
        </w:rPr>
        <w:t xml:space="preserve"> and individuals in our communities.</w:t>
      </w:r>
      <w:r w:rsidRPr="000551A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ABFCFC7" w14:textId="4B92CB33" w:rsidR="000551A5" w:rsidRPr="000551A5" w:rsidRDefault="000551A5" w:rsidP="000551A5">
      <w:pPr>
        <w:pStyle w:val="ListParagraph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98A4F6C" w14:textId="7B5E5D01" w:rsidR="000551A5" w:rsidRPr="000551A5" w:rsidRDefault="000551A5" w:rsidP="000551A5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51A5">
        <w:rPr>
          <w:rFonts w:ascii="Times New Roman" w:hAnsi="Times New Roman" w:cs="Times New Roman"/>
          <w:bCs/>
          <w:sz w:val="28"/>
          <w:szCs w:val="28"/>
        </w:rPr>
        <w:t xml:space="preserve">We currently </w:t>
      </w:r>
      <w:r w:rsidR="00572422">
        <w:rPr>
          <w:rFonts w:ascii="Times New Roman" w:hAnsi="Times New Roman" w:cs="Times New Roman"/>
          <w:bCs/>
          <w:sz w:val="28"/>
          <w:szCs w:val="28"/>
        </w:rPr>
        <w:t>recruiting for a</w:t>
      </w:r>
      <w:r w:rsidRPr="000551A5">
        <w:rPr>
          <w:rFonts w:ascii="Times New Roman" w:hAnsi="Times New Roman" w:cs="Times New Roman"/>
          <w:bCs/>
          <w:sz w:val="28"/>
          <w:szCs w:val="28"/>
        </w:rPr>
        <w:t xml:space="preserve"> wide range of </w:t>
      </w:r>
      <w:r w:rsidR="00572422">
        <w:rPr>
          <w:rFonts w:ascii="Times New Roman" w:hAnsi="Times New Roman" w:cs="Times New Roman"/>
          <w:bCs/>
          <w:sz w:val="28"/>
          <w:szCs w:val="28"/>
        </w:rPr>
        <w:t>employment opportunities</w:t>
      </w:r>
      <w:r w:rsidRPr="000551A5">
        <w:rPr>
          <w:rFonts w:ascii="Times New Roman" w:hAnsi="Times New Roman" w:cs="Times New Roman"/>
          <w:bCs/>
          <w:sz w:val="28"/>
          <w:szCs w:val="28"/>
        </w:rPr>
        <w:t xml:space="preserve"> and </w:t>
      </w:r>
      <w:r w:rsidR="00572422">
        <w:rPr>
          <w:rFonts w:ascii="Times New Roman" w:hAnsi="Times New Roman" w:cs="Times New Roman"/>
          <w:bCs/>
          <w:sz w:val="28"/>
          <w:szCs w:val="28"/>
        </w:rPr>
        <w:t>several are critical to our mission.</w:t>
      </w:r>
    </w:p>
    <w:p w14:paraId="1B5A3939" w14:textId="77777777" w:rsidR="00C258E3" w:rsidRPr="000551A5" w:rsidRDefault="00C258E3" w:rsidP="00E628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1B1BDFC" w14:textId="77777777" w:rsidR="00E6289A" w:rsidRPr="00D66D93" w:rsidRDefault="00E6289A" w:rsidP="00E6289A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D66D93">
        <w:rPr>
          <w:rFonts w:ascii="Times New Roman" w:hAnsi="Times New Roman" w:cs="Times New Roman"/>
          <w:b/>
          <w:sz w:val="28"/>
          <w:szCs w:val="24"/>
          <w:u w:val="single"/>
        </w:rPr>
        <w:t xml:space="preserve">Recruiting Process for Job Board </w:t>
      </w:r>
      <w:r w:rsidR="002257A1" w:rsidRPr="00D66D93">
        <w:rPr>
          <w:rFonts w:ascii="Times New Roman" w:hAnsi="Times New Roman" w:cs="Times New Roman"/>
          <w:b/>
          <w:sz w:val="28"/>
          <w:szCs w:val="24"/>
          <w:u w:val="single"/>
        </w:rPr>
        <w:t>Candidates</w:t>
      </w:r>
    </w:p>
    <w:p w14:paraId="3AD238D3" w14:textId="1CA5FEB5" w:rsidR="00E6289A" w:rsidRPr="00BB0963" w:rsidRDefault="00E6289A" w:rsidP="00BB0963">
      <w:pPr>
        <w:pStyle w:val="ListParagraph"/>
        <w:numPr>
          <w:ilvl w:val="0"/>
          <w:numId w:val="6"/>
        </w:numPr>
        <w:ind w:right="6480"/>
        <w:jc w:val="center"/>
        <w:rPr>
          <w:rFonts w:ascii="Times New Roman" w:hAnsi="Times New Roman" w:cs="Times New Roman"/>
          <w:sz w:val="24"/>
          <w:szCs w:val="24"/>
        </w:rPr>
      </w:pPr>
      <w:r w:rsidRPr="00BB0963">
        <w:rPr>
          <w:rFonts w:ascii="Times New Roman" w:hAnsi="Times New Roman" w:cs="Times New Roman"/>
          <w:sz w:val="24"/>
          <w:szCs w:val="24"/>
        </w:rPr>
        <w:t xml:space="preserve">All jobs posted on </w:t>
      </w:r>
      <w:hyperlink r:id="rId8" w:history="1">
        <w:r w:rsidRPr="00BB0963">
          <w:rPr>
            <w:rStyle w:val="Hyperlink"/>
            <w:rFonts w:ascii="Times New Roman" w:hAnsi="Times New Roman" w:cs="Times New Roman"/>
            <w:sz w:val="24"/>
            <w:szCs w:val="24"/>
          </w:rPr>
          <w:t>www.versability.org</w:t>
        </w:r>
      </w:hyperlink>
      <w:r w:rsidR="000551A5">
        <w:rPr>
          <w:rStyle w:val="Hyperlink"/>
          <w:rFonts w:ascii="Times New Roman" w:hAnsi="Times New Roman" w:cs="Times New Roman"/>
          <w:sz w:val="24"/>
          <w:szCs w:val="24"/>
        </w:rPr>
        <w:t xml:space="preserve">       </w:t>
      </w:r>
    </w:p>
    <w:p w14:paraId="2DDACD0C" w14:textId="70138DCE" w:rsidR="00E6289A" w:rsidRDefault="007C1680" w:rsidP="00E6289A">
      <w:pPr>
        <w:pStyle w:val="ListParagraph"/>
        <w:numPr>
          <w:ilvl w:val="0"/>
          <w:numId w:val="6"/>
        </w:numPr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Click the orange join our team button to apply </w:t>
      </w:r>
    </w:p>
    <w:p w14:paraId="39340994" w14:textId="070B3698" w:rsidR="007C1680" w:rsidRDefault="007C1680" w:rsidP="00E6289A">
      <w:pPr>
        <w:pStyle w:val="ListParagraph"/>
        <w:numPr>
          <w:ilvl w:val="0"/>
          <w:numId w:val="6"/>
        </w:numPr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can then apply to the positions they are interested in. Please note the location of the position we have a few duplicate positions in several locations.</w:t>
      </w:r>
    </w:p>
    <w:p w14:paraId="543A207C" w14:textId="1D674C1D" w:rsidR="007C1680" w:rsidRPr="00E6289A" w:rsidRDefault="007C1680" w:rsidP="00E6289A">
      <w:pPr>
        <w:pStyle w:val="ListParagraph"/>
        <w:numPr>
          <w:ilvl w:val="0"/>
          <w:numId w:val="6"/>
        </w:numPr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Once a candidate has applied contact Paul Hardy at </w:t>
      </w:r>
      <w:hyperlink r:id="rId9" w:history="1">
        <w:r w:rsidRPr="005551B7">
          <w:rPr>
            <w:rStyle w:val="Hyperlink"/>
            <w:rFonts w:ascii="Times New Roman" w:hAnsi="Times New Roman" w:cs="Times New Roman"/>
            <w:sz w:val="24"/>
            <w:szCs w:val="24"/>
          </w:rPr>
          <w:t>phardy@versability.org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F90965" w14:textId="77777777" w:rsidR="00E6289A" w:rsidRPr="00E6289A" w:rsidRDefault="00E6289A" w:rsidP="00E6289A">
      <w:pPr>
        <w:pStyle w:val="ListParagraph"/>
        <w:numPr>
          <w:ilvl w:val="0"/>
          <w:numId w:val="6"/>
        </w:numPr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6289A">
        <w:rPr>
          <w:rFonts w:ascii="Times New Roman" w:hAnsi="Times New Roman" w:cs="Times New Roman"/>
          <w:sz w:val="24"/>
          <w:szCs w:val="24"/>
        </w:rPr>
        <w:t>Hiring Managers contact qualified candidates to schedule interviews</w:t>
      </w:r>
    </w:p>
    <w:p w14:paraId="15EA3ED6" w14:textId="77777777" w:rsidR="00E6289A" w:rsidRPr="00E6289A" w:rsidRDefault="00E6289A" w:rsidP="00E6289A">
      <w:pPr>
        <w:pStyle w:val="ListParagraph"/>
        <w:numPr>
          <w:ilvl w:val="0"/>
          <w:numId w:val="6"/>
        </w:numPr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6289A">
        <w:rPr>
          <w:rFonts w:ascii="Times New Roman" w:hAnsi="Times New Roman" w:cs="Times New Roman"/>
          <w:sz w:val="24"/>
          <w:szCs w:val="24"/>
        </w:rPr>
        <w:t>If selected, Hiring Managers can make job offers and refer candidates to HR for processing and onboarding</w:t>
      </w:r>
    </w:p>
    <w:p w14:paraId="6E2C3454" w14:textId="22B3C607" w:rsidR="00D66D93" w:rsidRDefault="00D66D93" w:rsidP="00FB59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C8DE7B" w14:textId="77777777" w:rsidR="008A6890" w:rsidRDefault="008A6890" w:rsidP="00B90096">
      <w:pPr>
        <w:spacing w:after="0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1D0BC1F1" w14:textId="77777777" w:rsidR="002257A1" w:rsidRPr="00D66D93" w:rsidRDefault="002257A1" w:rsidP="002257A1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D66D93">
        <w:rPr>
          <w:rFonts w:ascii="Times New Roman" w:hAnsi="Times New Roman" w:cs="Times New Roman"/>
          <w:b/>
          <w:sz w:val="28"/>
          <w:szCs w:val="24"/>
          <w:u w:val="single"/>
        </w:rPr>
        <w:t>Supported Employment</w:t>
      </w:r>
    </w:p>
    <w:p w14:paraId="671C094C" w14:textId="50BD19FA" w:rsidR="002257A1" w:rsidRPr="00D66D93" w:rsidRDefault="002257A1" w:rsidP="002257A1">
      <w:pPr>
        <w:jc w:val="both"/>
        <w:rPr>
          <w:rFonts w:ascii="Times New Roman" w:hAnsi="Times New Roman" w:cs="Times New Roman"/>
          <w:sz w:val="24"/>
          <w:szCs w:val="24"/>
        </w:rPr>
      </w:pPr>
      <w:r w:rsidRPr="00D66D93">
        <w:rPr>
          <w:rFonts w:ascii="Times New Roman" w:hAnsi="Times New Roman" w:cs="Times New Roman"/>
          <w:sz w:val="24"/>
          <w:szCs w:val="24"/>
        </w:rPr>
        <w:t>For questions and inquiries regarding job opportunities in the community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6D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6D93">
        <w:rPr>
          <w:rFonts w:ascii="Times New Roman" w:hAnsi="Times New Roman" w:cs="Times New Roman"/>
          <w:sz w:val="24"/>
          <w:szCs w:val="24"/>
        </w:rPr>
        <w:t xml:space="preserve">contact </w:t>
      </w:r>
      <w:r>
        <w:rPr>
          <w:rFonts w:ascii="Times New Roman" w:hAnsi="Times New Roman" w:cs="Times New Roman"/>
          <w:sz w:val="24"/>
          <w:szCs w:val="24"/>
        </w:rPr>
        <w:t xml:space="preserve"> Supported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Employment Manager,</w:t>
      </w:r>
      <w:r w:rsidRPr="00D66D93">
        <w:rPr>
          <w:rFonts w:ascii="Times New Roman" w:hAnsi="Times New Roman" w:cs="Times New Roman"/>
          <w:sz w:val="24"/>
          <w:szCs w:val="24"/>
        </w:rPr>
        <w:t xml:space="preserve"> at </w:t>
      </w:r>
      <w:hyperlink r:id="rId10" w:history="1">
        <w:r w:rsidR="000551A5" w:rsidRPr="005551B7">
          <w:rPr>
            <w:rStyle w:val="Hyperlink"/>
            <w:rFonts w:ascii="Times New Roman" w:hAnsi="Times New Roman" w:cs="Times New Roman"/>
            <w:sz w:val="24"/>
            <w:szCs w:val="24"/>
          </w:rPr>
          <w:t>vgreatwood@hired-hands.org</w:t>
        </w:r>
      </w:hyperlink>
      <w:r w:rsidR="000551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D52B92" w14:textId="398FCA4E" w:rsidR="003F17B8" w:rsidRDefault="008A6890" w:rsidP="000551A5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F5638B" w14:textId="77777777" w:rsidR="00D66D93" w:rsidRDefault="00D66D93" w:rsidP="00E6289A">
      <w:pPr>
        <w:spacing w:after="0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63F8ADBA" w14:textId="77777777" w:rsidR="00D66D93" w:rsidRPr="00D66D93" w:rsidRDefault="00D66D93" w:rsidP="00D66D93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D66D93">
        <w:rPr>
          <w:rFonts w:ascii="Times New Roman" w:hAnsi="Times New Roman" w:cs="Times New Roman"/>
          <w:b/>
          <w:sz w:val="28"/>
          <w:szCs w:val="24"/>
          <w:u w:val="single"/>
        </w:rPr>
        <w:t>Business Development</w:t>
      </w:r>
    </w:p>
    <w:p w14:paraId="562D976E" w14:textId="1E34385B" w:rsidR="00D66D93" w:rsidRPr="00D66D93" w:rsidRDefault="00D66D93" w:rsidP="00D66D93">
      <w:pPr>
        <w:jc w:val="both"/>
        <w:rPr>
          <w:rFonts w:ascii="Times New Roman" w:hAnsi="Times New Roman" w:cs="Times New Roman"/>
          <w:sz w:val="24"/>
          <w:szCs w:val="24"/>
        </w:rPr>
      </w:pPr>
      <w:r w:rsidRPr="00D66D93">
        <w:rPr>
          <w:rFonts w:ascii="Times New Roman" w:hAnsi="Times New Roman" w:cs="Times New Roman"/>
          <w:sz w:val="24"/>
          <w:szCs w:val="24"/>
        </w:rPr>
        <w:t>For questions and inquiries regarding business</w:t>
      </w:r>
      <w:r w:rsidR="00FB2E63">
        <w:rPr>
          <w:rFonts w:ascii="Times New Roman" w:hAnsi="Times New Roman" w:cs="Times New Roman"/>
          <w:sz w:val="24"/>
          <w:szCs w:val="24"/>
        </w:rPr>
        <w:t xml:space="preserve"> </w:t>
      </w:r>
      <w:r w:rsidRPr="00D66D93">
        <w:rPr>
          <w:rFonts w:ascii="Times New Roman" w:hAnsi="Times New Roman" w:cs="Times New Roman"/>
          <w:sz w:val="24"/>
          <w:szCs w:val="24"/>
        </w:rPr>
        <w:t xml:space="preserve">opportunities and/or partnering with </w:t>
      </w:r>
      <w:proofErr w:type="spellStart"/>
      <w:r w:rsidRPr="00D66D93">
        <w:rPr>
          <w:rFonts w:ascii="Times New Roman" w:hAnsi="Times New Roman" w:cs="Times New Roman"/>
          <w:sz w:val="24"/>
          <w:szCs w:val="24"/>
        </w:rPr>
        <w:t>VersAbility</w:t>
      </w:r>
      <w:proofErr w:type="spellEnd"/>
      <w:r w:rsidRPr="00D66D93">
        <w:rPr>
          <w:rFonts w:ascii="Times New Roman" w:hAnsi="Times New Roman" w:cs="Times New Roman"/>
          <w:sz w:val="24"/>
          <w:szCs w:val="24"/>
        </w:rPr>
        <w:t xml:space="preserve"> Resources</w:t>
      </w:r>
      <w:r w:rsidR="00BB0963">
        <w:rPr>
          <w:rFonts w:ascii="Times New Roman" w:hAnsi="Times New Roman" w:cs="Times New Roman"/>
          <w:sz w:val="24"/>
          <w:szCs w:val="24"/>
        </w:rPr>
        <w:t>,</w:t>
      </w:r>
      <w:r w:rsidRPr="00D66D93">
        <w:rPr>
          <w:rFonts w:ascii="Times New Roman" w:hAnsi="Times New Roman" w:cs="Times New Roman"/>
          <w:sz w:val="24"/>
          <w:szCs w:val="24"/>
        </w:rPr>
        <w:t xml:space="preserve"> contact </w:t>
      </w:r>
      <w:proofErr w:type="spellStart"/>
      <w:r w:rsidR="000551A5">
        <w:rPr>
          <w:rFonts w:ascii="Times New Roman" w:hAnsi="Times New Roman" w:cs="Times New Roman"/>
          <w:sz w:val="24"/>
          <w:szCs w:val="24"/>
        </w:rPr>
        <w:t>Renea</w:t>
      </w:r>
      <w:proofErr w:type="spellEnd"/>
      <w:r w:rsidR="000551A5">
        <w:rPr>
          <w:rFonts w:ascii="Times New Roman" w:hAnsi="Times New Roman" w:cs="Times New Roman"/>
          <w:sz w:val="24"/>
          <w:szCs w:val="24"/>
        </w:rPr>
        <w:t xml:space="preserve"> Banks at </w:t>
      </w:r>
      <w:hyperlink r:id="rId11" w:history="1">
        <w:r w:rsidR="000551A5" w:rsidRPr="005551B7">
          <w:rPr>
            <w:rStyle w:val="Hyperlink"/>
            <w:rFonts w:ascii="Times New Roman" w:hAnsi="Times New Roman" w:cs="Times New Roman"/>
            <w:sz w:val="24"/>
            <w:szCs w:val="24"/>
          </w:rPr>
          <w:t>rbanks2@versability.org</w:t>
        </w:r>
      </w:hyperlink>
      <w:r w:rsidR="000551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172F27" w14:textId="77777777" w:rsidR="003F17B8" w:rsidRDefault="003F17B8" w:rsidP="003716E3">
      <w:pPr>
        <w:ind w:left="-18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4A78BCFD" w14:textId="77777777" w:rsidR="008A6890" w:rsidRDefault="008A6890" w:rsidP="003716E3">
      <w:pPr>
        <w:ind w:left="-18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2839E64F" w14:textId="6F521233" w:rsidR="00C9207C" w:rsidRDefault="00C9207C" w:rsidP="003716E3">
      <w:pPr>
        <w:ind w:left="-18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3A912E35" w14:textId="6EA66E82" w:rsidR="00C258E3" w:rsidRDefault="00C258E3" w:rsidP="003716E3">
      <w:pPr>
        <w:ind w:left="-18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01EA6778" w14:textId="77777777" w:rsidR="00C258E3" w:rsidRDefault="00C258E3" w:rsidP="003716E3">
      <w:pPr>
        <w:ind w:left="-18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14F71D3D" w14:textId="644E3AFD" w:rsidR="002257A1" w:rsidRDefault="002257A1" w:rsidP="003716E3">
      <w:pPr>
        <w:ind w:left="-18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2257A1">
        <w:rPr>
          <w:rFonts w:ascii="Times New Roman" w:hAnsi="Times New Roman" w:cs="Times New Roman"/>
          <w:b/>
          <w:sz w:val="28"/>
          <w:szCs w:val="24"/>
          <w:u w:val="single"/>
        </w:rPr>
        <w:t>Current Job Openings</w:t>
      </w:r>
    </w:p>
    <w:p w14:paraId="67297324" w14:textId="77777777" w:rsidR="00450514" w:rsidRDefault="00450514" w:rsidP="003716E3">
      <w:pPr>
        <w:ind w:left="-18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72B45" w14:paraId="2368C91C" w14:textId="77777777" w:rsidTr="009A65F2">
        <w:trPr>
          <w:trHeight w:val="575"/>
        </w:trPr>
        <w:tc>
          <w:tcPr>
            <w:tcW w:w="5395" w:type="dxa"/>
            <w:shd w:val="clear" w:color="auto" w:fill="000000" w:themeFill="text1"/>
          </w:tcPr>
          <w:p w14:paraId="33063E71" w14:textId="77777777" w:rsidR="00872B45" w:rsidRDefault="00872B45" w:rsidP="00872B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058AD1CB" w14:textId="69C483EE" w:rsidR="00872B45" w:rsidRPr="00872B45" w:rsidRDefault="00872B45" w:rsidP="00872B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72B45">
              <w:rPr>
                <w:rFonts w:ascii="Times New Roman" w:hAnsi="Times New Roman" w:cs="Times New Roman"/>
                <w:b/>
                <w:sz w:val="28"/>
                <w:szCs w:val="24"/>
              </w:rPr>
              <w:t>Locations</w:t>
            </w:r>
          </w:p>
        </w:tc>
        <w:tc>
          <w:tcPr>
            <w:tcW w:w="5395" w:type="dxa"/>
            <w:shd w:val="clear" w:color="auto" w:fill="000000" w:themeFill="text1"/>
          </w:tcPr>
          <w:p w14:paraId="4E3AD40D" w14:textId="77777777" w:rsidR="00872B45" w:rsidRDefault="00872B45" w:rsidP="002257A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399EFD50" w14:textId="11964DFE" w:rsidR="00872B45" w:rsidRPr="00872B45" w:rsidRDefault="00872B45" w:rsidP="002257A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72B45">
              <w:rPr>
                <w:rFonts w:ascii="Times New Roman" w:hAnsi="Times New Roman" w:cs="Times New Roman"/>
                <w:b/>
                <w:sz w:val="28"/>
                <w:szCs w:val="24"/>
              </w:rPr>
              <w:t>Opportunit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ies</w:t>
            </w:r>
          </w:p>
        </w:tc>
      </w:tr>
      <w:tr w:rsidR="00872B45" w14:paraId="79FC57B6" w14:textId="77777777" w:rsidTr="009A65F2">
        <w:tc>
          <w:tcPr>
            <w:tcW w:w="5395" w:type="dxa"/>
          </w:tcPr>
          <w:p w14:paraId="25231A77" w14:textId="39A756E0" w:rsidR="00872B45" w:rsidRPr="00872B45" w:rsidRDefault="00872B45" w:rsidP="00872B4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Headquarters Hampton</w:t>
            </w:r>
            <w:r w:rsidR="0022325F">
              <w:rPr>
                <w:rFonts w:cstheme="minorHAnsi"/>
                <w:bCs/>
                <w:sz w:val="24"/>
                <w:szCs w:val="24"/>
              </w:rPr>
              <w:t xml:space="preserve"> Office</w:t>
            </w:r>
          </w:p>
        </w:tc>
        <w:tc>
          <w:tcPr>
            <w:tcW w:w="5395" w:type="dxa"/>
          </w:tcPr>
          <w:p w14:paraId="4EBB1408" w14:textId="5C87CD8A" w:rsidR="00872B45" w:rsidRPr="002F3326" w:rsidRDefault="002F3326" w:rsidP="00FF79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Chief Marketing and Development Officer </w:t>
            </w:r>
          </w:p>
        </w:tc>
      </w:tr>
      <w:tr w:rsidR="00872B45" w14:paraId="78710A51" w14:textId="77777777" w:rsidTr="009A65F2">
        <w:tc>
          <w:tcPr>
            <w:tcW w:w="5395" w:type="dxa"/>
          </w:tcPr>
          <w:p w14:paraId="05F806AD" w14:textId="313BC606" w:rsidR="00872B45" w:rsidRPr="00872B45" w:rsidRDefault="00872B45" w:rsidP="00872B45">
            <w:pPr>
              <w:rPr>
                <w:rFonts w:cstheme="minorHAnsi"/>
                <w:bCs/>
                <w:sz w:val="24"/>
                <w:szCs w:val="24"/>
              </w:rPr>
            </w:pPr>
            <w:r w:rsidRPr="00872B4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Headquarters Hampton</w:t>
            </w:r>
            <w:r w:rsidR="0022325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Office</w:t>
            </w:r>
          </w:p>
        </w:tc>
        <w:tc>
          <w:tcPr>
            <w:tcW w:w="5395" w:type="dxa"/>
            <w:vAlign w:val="bottom"/>
          </w:tcPr>
          <w:p w14:paraId="1724C39D" w14:textId="3DA6389C" w:rsidR="00872B45" w:rsidRPr="002F3326" w:rsidRDefault="002F3326" w:rsidP="00FF79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Assistant Manager Operations Business Management </w:t>
            </w:r>
          </w:p>
        </w:tc>
      </w:tr>
      <w:tr w:rsidR="002F3326" w14:paraId="0FDB236A" w14:textId="77777777" w:rsidTr="009A65F2">
        <w:tc>
          <w:tcPr>
            <w:tcW w:w="5395" w:type="dxa"/>
          </w:tcPr>
          <w:p w14:paraId="46134C0B" w14:textId="73998993" w:rsidR="002F3326" w:rsidRPr="00872B45" w:rsidRDefault="002F3326" w:rsidP="00872B4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Headquarter Hampton Office </w:t>
            </w:r>
          </w:p>
        </w:tc>
        <w:tc>
          <w:tcPr>
            <w:tcW w:w="5395" w:type="dxa"/>
            <w:vAlign w:val="bottom"/>
          </w:tcPr>
          <w:p w14:paraId="6D592486" w14:textId="460DF795" w:rsidR="002F3326" w:rsidRPr="001F429A" w:rsidRDefault="002F3326" w:rsidP="00FF79D4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Contract Specialist Government Contracts </w:t>
            </w:r>
          </w:p>
        </w:tc>
      </w:tr>
      <w:tr w:rsidR="002F3326" w14:paraId="10FB60CD" w14:textId="77777777" w:rsidTr="009A65F2">
        <w:tc>
          <w:tcPr>
            <w:tcW w:w="5395" w:type="dxa"/>
          </w:tcPr>
          <w:p w14:paraId="13758CFF" w14:textId="34E91BB5" w:rsidR="002F3326" w:rsidRPr="00872B45" w:rsidRDefault="002F3326" w:rsidP="00872B4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Headquarters Hampton Office ( Hampton Roads ) </w:t>
            </w:r>
          </w:p>
        </w:tc>
        <w:tc>
          <w:tcPr>
            <w:tcW w:w="5395" w:type="dxa"/>
            <w:vAlign w:val="bottom"/>
          </w:tcPr>
          <w:p w14:paraId="1FAED3AD" w14:textId="4F4D8AB6" w:rsidR="002F3326" w:rsidRPr="001F429A" w:rsidRDefault="002F3326" w:rsidP="00FF79D4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Employment Specialist </w:t>
            </w:r>
          </w:p>
        </w:tc>
      </w:tr>
      <w:tr w:rsidR="002F3326" w14:paraId="1349BB57" w14:textId="77777777" w:rsidTr="009A65F2">
        <w:tc>
          <w:tcPr>
            <w:tcW w:w="5395" w:type="dxa"/>
          </w:tcPr>
          <w:p w14:paraId="763282FB" w14:textId="1B307833" w:rsidR="002F3326" w:rsidRPr="00872B45" w:rsidRDefault="007F3BEF" w:rsidP="00872B4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Headquarters Hampton Office </w:t>
            </w:r>
          </w:p>
        </w:tc>
        <w:tc>
          <w:tcPr>
            <w:tcW w:w="5395" w:type="dxa"/>
            <w:vAlign w:val="bottom"/>
          </w:tcPr>
          <w:p w14:paraId="0AD7C914" w14:textId="5C08146D" w:rsidR="002F3326" w:rsidRPr="001F429A" w:rsidRDefault="007F3BEF" w:rsidP="00FF79D4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IT Specialist </w:t>
            </w:r>
          </w:p>
        </w:tc>
      </w:tr>
      <w:tr w:rsidR="0022325F" w14:paraId="0FE0D474" w14:textId="77777777" w:rsidTr="009A65F2">
        <w:tc>
          <w:tcPr>
            <w:tcW w:w="5395" w:type="dxa"/>
          </w:tcPr>
          <w:p w14:paraId="5B52828A" w14:textId="78BD47C7" w:rsidR="0022325F" w:rsidRPr="00872B45" w:rsidRDefault="007F3BEF" w:rsidP="00872B4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Newport News Office</w:t>
            </w:r>
          </w:p>
        </w:tc>
        <w:tc>
          <w:tcPr>
            <w:tcW w:w="5395" w:type="dxa"/>
            <w:vAlign w:val="bottom"/>
          </w:tcPr>
          <w:p w14:paraId="0766DAB4" w14:textId="336D66BC" w:rsidR="002F3326" w:rsidRPr="001F429A" w:rsidRDefault="007F3BEF" w:rsidP="00FF79D4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Registered Nurse Community Living </w:t>
            </w:r>
          </w:p>
        </w:tc>
      </w:tr>
      <w:tr w:rsidR="00872B45" w14:paraId="5C71976F" w14:textId="77777777" w:rsidTr="009A65F2">
        <w:tc>
          <w:tcPr>
            <w:tcW w:w="5395" w:type="dxa"/>
          </w:tcPr>
          <w:p w14:paraId="23A5ACAE" w14:textId="3F6D78BB" w:rsidR="00872B45" w:rsidRDefault="009D64F9" w:rsidP="00872B45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Newport News and Hampton</w:t>
            </w:r>
          </w:p>
        </w:tc>
        <w:tc>
          <w:tcPr>
            <w:tcW w:w="5395" w:type="dxa"/>
          </w:tcPr>
          <w:p w14:paraId="25DE4E61" w14:textId="57A9946A" w:rsidR="00872B45" w:rsidRDefault="007F3BEF" w:rsidP="00FF79D4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1F429A">
              <w:rPr>
                <w:rFonts w:eastAsia="Times New Roman" w:cstheme="minorHAnsi"/>
                <w:color w:val="000000"/>
                <w:sz w:val="24"/>
                <w:szCs w:val="24"/>
              </w:rPr>
              <w:t>Direct Support Professional</w:t>
            </w:r>
          </w:p>
        </w:tc>
      </w:tr>
      <w:tr w:rsidR="009D64F9" w14:paraId="04780E21" w14:textId="77777777" w:rsidTr="009A65F2">
        <w:tc>
          <w:tcPr>
            <w:tcW w:w="5395" w:type="dxa"/>
          </w:tcPr>
          <w:p w14:paraId="5FC3AF40" w14:textId="0CC2C2A9" w:rsidR="009D64F9" w:rsidRDefault="009D64F9" w:rsidP="00872B45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Gloster</w:t>
            </w:r>
            <w:proofErr w:type="spellEnd"/>
          </w:p>
        </w:tc>
        <w:tc>
          <w:tcPr>
            <w:tcW w:w="5395" w:type="dxa"/>
          </w:tcPr>
          <w:p w14:paraId="71271C5D" w14:textId="12FA2B34" w:rsidR="009D64F9" w:rsidRPr="001F429A" w:rsidRDefault="009D64F9" w:rsidP="00FF79D4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Direct Support Professional</w:t>
            </w:r>
          </w:p>
        </w:tc>
      </w:tr>
      <w:tr w:rsidR="00872B45" w14:paraId="2FA0CDF3" w14:textId="77777777" w:rsidTr="009A65F2">
        <w:tc>
          <w:tcPr>
            <w:tcW w:w="5395" w:type="dxa"/>
          </w:tcPr>
          <w:p w14:paraId="0CCB6002" w14:textId="1880744B" w:rsidR="00872B45" w:rsidRDefault="009D64F9" w:rsidP="00872B45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Newport News and Hampton</w:t>
            </w:r>
          </w:p>
        </w:tc>
        <w:tc>
          <w:tcPr>
            <w:tcW w:w="5395" w:type="dxa"/>
            <w:vAlign w:val="bottom"/>
          </w:tcPr>
          <w:p w14:paraId="712EE8AB" w14:textId="375C49FA" w:rsidR="00872B45" w:rsidRDefault="007F3BEF" w:rsidP="00FF79D4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Overnight </w:t>
            </w:r>
            <w:r w:rsidRPr="001F429A">
              <w:rPr>
                <w:rFonts w:eastAsia="Times New Roman" w:cstheme="minorHAnsi"/>
                <w:color w:val="000000"/>
                <w:sz w:val="24"/>
                <w:szCs w:val="24"/>
              </w:rPr>
              <w:t>Direct Support Professional</w:t>
            </w:r>
          </w:p>
        </w:tc>
      </w:tr>
      <w:tr w:rsidR="00872B45" w14:paraId="3F93BFBD" w14:textId="77777777" w:rsidTr="009A65F2">
        <w:tc>
          <w:tcPr>
            <w:tcW w:w="5395" w:type="dxa"/>
            <w:shd w:val="clear" w:color="auto" w:fill="auto"/>
          </w:tcPr>
          <w:p w14:paraId="4709B76C" w14:textId="2B067E54" w:rsidR="00872B45" w:rsidRDefault="009D64F9" w:rsidP="00872B45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Yorktown</w:t>
            </w:r>
          </w:p>
        </w:tc>
        <w:tc>
          <w:tcPr>
            <w:tcW w:w="5395" w:type="dxa"/>
          </w:tcPr>
          <w:p w14:paraId="5ACE8366" w14:textId="02155387" w:rsidR="00572422" w:rsidRPr="009D64F9" w:rsidRDefault="009D64F9" w:rsidP="00FF79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Lead Production Worker Lens Lab</w:t>
            </w:r>
          </w:p>
        </w:tc>
      </w:tr>
      <w:tr w:rsidR="00572422" w14:paraId="6E4F7910" w14:textId="77777777" w:rsidTr="009A65F2">
        <w:tc>
          <w:tcPr>
            <w:tcW w:w="5395" w:type="dxa"/>
            <w:shd w:val="clear" w:color="auto" w:fill="auto"/>
          </w:tcPr>
          <w:p w14:paraId="1133FCD2" w14:textId="256527E2" w:rsidR="00572422" w:rsidRPr="00872B45" w:rsidRDefault="009D64F9" w:rsidP="00872B45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Virginia Beach Dam Neck Galley</w:t>
            </w:r>
          </w:p>
        </w:tc>
        <w:tc>
          <w:tcPr>
            <w:tcW w:w="5395" w:type="dxa"/>
          </w:tcPr>
          <w:p w14:paraId="1276B020" w14:textId="15FF771D" w:rsidR="00572422" w:rsidRPr="009D64F9" w:rsidRDefault="009D64F9" w:rsidP="00FF79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Lead Worker Galley</w:t>
            </w:r>
          </w:p>
        </w:tc>
      </w:tr>
      <w:tr w:rsidR="009D64F9" w14:paraId="362A4092" w14:textId="77777777" w:rsidTr="009A65F2">
        <w:tc>
          <w:tcPr>
            <w:tcW w:w="5395" w:type="dxa"/>
            <w:shd w:val="clear" w:color="auto" w:fill="auto"/>
          </w:tcPr>
          <w:p w14:paraId="23AF3ABC" w14:textId="75FFAB3E" w:rsidR="009D64F9" w:rsidRDefault="009D64F9" w:rsidP="00872B45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Hampton</w:t>
            </w:r>
            <w:r w:rsidR="00D317B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-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Copeland Center</w:t>
            </w:r>
          </w:p>
        </w:tc>
        <w:tc>
          <w:tcPr>
            <w:tcW w:w="5395" w:type="dxa"/>
          </w:tcPr>
          <w:p w14:paraId="146D0A21" w14:textId="1744765F" w:rsidR="009D64F9" w:rsidRDefault="009D64F9" w:rsidP="00FF79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 ETS Internship Position</w:t>
            </w:r>
          </w:p>
        </w:tc>
      </w:tr>
      <w:tr w:rsidR="009D64F9" w14:paraId="28539E3E" w14:textId="77777777" w:rsidTr="009A65F2">
        <w:tc>
          <w:tcPr>
            <w:tcW w:w="5395" w:type="dxa"/>
            <w:shd w:val="clear" w:color="auto" w:fill="auto"/>
          </w:tcPr>
          <w:p w14:paraId="541D76C7" w14:textId="57025CBD" w:rsidR="009D64F9" w:rsidRDefault="009D64F9" w:rsidP="00872B45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Accomack County Cour</w:t>
            </w:r>
            <w:r w:rsidR="00D317B6">
              <w:rPr>
                <w:rFonts w:eastAsia="Times New Roman" w:cstheme="minorHAnsi"/>
                <w:color w:val="000000"/>
                <w:sz w:val="24"/>
                <w:szCs w:val="24"/>
              </w:rPr>
              <w:t>t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house</w:t>
            </w:r>
          </w:p>
        </w:tc>
        <w:tc>
          <w:tcPr>
            <w:tcW w:w="5395" w:type="dxa"/>
          </w:tcPr>
          <w:p w14:paraId="0962A4A9" w14:textId="0291660C" w:rsidR="009D64F9" w:rsidRDefault="009D64F9" w:rsidP="00FF79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Season Lead Custodial</w:t>
            </w:r>
          </w:p>
        </w:tc>
      </w:tr>
      <w:tr w:rsidR="009D64F9" w14:paraId="0C4914AD" w14:textId="77777777" w:rsidTr="009A65F2">
        <w:tc>
          <w:tcPr>
            <w:tcW w:w="5395" w:type="dxa"/>
            <w:shd w:val="clear" w:color="auto" w:fill="auto"/>
          </w:tcPr>
          <w:p w14:paraId="3509F33F" w14:textId="21BA55FD" w:rsidR="009D64F9" w:rsidRDefault="00D317B6" w:rsidP="00872B45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Yorktown Cheatham Annex</w:t>
            </w:r>
          </w:p>
        </w:tc>
        <w:tc>
          <w:tcPr>
            <w:tcW w:w="5395" w:type="dxa"/>
          </w:tcPr>
          <w:p w14:paraId="59C59745" w14:textId="78A658F1" w:rsidR="009D64F9" w:rsidRDefault="00D317B6" w:rsidP="00FF79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Supervisor – Team Leader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Custodial</w:t>
            </w:r>
          </w:p>
        </w:tc>
      </w:tr>
      <w:tr w:rsidR="00D317B6" w14:paraId="50DC38D4" w14:textId="77777777" w:rsidTr="009A65F2">
        <w:tc>
          <w:tcPr>
            <w:tcW w:w="5395" w:type="dxa"/>
            <w:shd w:val="clear" w:color="auto" w:fill="auto"/>
          </w:tcPr>
          <w:p w14:paraId="524FCD6E" w14:textId="0BC58011" w:rsidR="00D317B6" w:rsidRDefault="00D317B6" w:rsidP="00872B45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Hampton – Copeland Center</w:t>
            </w:r>
          </w:p>
        </w:tc>
        <w:tc>
          <w:tcPr>
            <w:tcW w:w="5395" w:type="dxa"/>
          </w:tcPr>
          <w:p w14:paraId="5A88E594" w14:textId="353F3B8A" w:rsidR="00D317B6" w:rsidRDefault="00D317B6" w:rsidP="00FF79D4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Supervisor – Paper Scanning Team</w:t>
            </w:r>
          </w:p>
        </w:tc>
      </w:tr>
      <w:tr w:rsidR="009A65F2" w14:paraId="724A34E3" w14:textId="77777777" w:rsidTr="009A65F2">
        <w:tc>
          <w:tcPr>
            <w:tcW w:w="5395" w:type="dxa"/>
            <w:shd w:val="clear" w:color="auto" w:fill="000000" w:themeFill="text1"/>
          </w:tcPr>
          <w:p w14:paraId="64CEE7EE" w14:textId="77777777" w:rsidR="009A65F2" w:rsidRDefault="009A65F2" w:rsidP="00872B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  <w:p w14:paraId="222F8DC7" w14:textId="70A4822E" w:rsidR="009A65F2" w:rsidRDefault="009A65F2" w:rsidP="00872B45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6E6C28">
              <w:rPr>
                <w:rFonts w:ascii="Times New Roman" w:hAnsi="Times New Roman" w:cs="Times New Roman"/>
                <w:b/>
                <w:sz w:val="28"/>
                <w:szCs w:val="24"/>
              </w:rPr>
              <w:t>Contract Locations</w:t>
            </w:r>
          </w:p>
        </w:tc>
        <w:tc>
          <w:tcPr>
            <w:tcW w:w="5395" w:type="dxa"/>
            <w:shd w:val="clear" w:color="auto" w:fill="000000" w:themeFill="text1"/>
          </w:tcPr>
          <w:p w14:paraId="45DF05EE" w14:textId="77777777" w:rsidR="009A65F2" w:rsidRDefault="009A65F2" w:rsidP="00872B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  <w:p w14:paraId="155ED626" w14:textId="17F34305" w:rsidR="009A65F2" w:rsidRDefault="009A65F2" w:rsidP="00FF79D4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6E6C28">
              <w:rPr>
                <w:rFonts w:ascii="Times New Roman" w:hAnsi="Times New Roman" w:cs="Times New Roman"/>
                <w:b/>
                <w:sz w:val="28"/>
                <w:szCs w:val="24"/>
              </w:rPr>
              <w:t>Opportunities</w:t>
            </w:r>
          </w:p>
        </w:tc>
      </w:tr>
      <w:tr w:rsidR="009A65F2" w14:paraId="4978B97A" w14:textId="77777777" w:rsidTr="009A65F2">
        <w:tc>
          <w:tcPr>
            <w:tcW w:w="5395" w:type="dxa"/>
          </w:tcPr>
          <w:p w14:paraId="2DDAC184" w14:textId="1701892E" w:rsidR="009A65F2" w:rsidRPr="001F429A" w:rsidRDefault="009A65F2" w:rsidP="00872B45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Naval Station Norfolk </w:t>
            </w:r>
          </w:p>
        </w:tc>
        <w:tc>
          <w:tcPr>
            <w:tcW w:w="5395" w:type="dxa"/>
          </w:tcPr>
          <w:p w14:paraId="3C3E9F79" w14:textId="1834774D" w:rsidR="009A65F2" w:rsidRPr="001F429A" w:rsidRDefault="00C23794" w:rsidP="00FF79D4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General Clerk II III Medical records clerk, Personnel Assistant, Production control Technician </w:t>
            </w:r>
            <w:r w:rsidRPr="001F429A">
              <w:rPr>
                <w:rFonts w:eastAsia="Times New Roman" w:cstheme="minorHAnsi"/>
                <w:color w:val="FF0000"/>
                <w:sz w:val="24"/>
                <w:szCs w:val="24"/>
              </w:rPr>
              <w:t>**</w:t>
            </w:r>
          </w:p>
        </w:tc>
      </w:tr>
      <w:tr w:rsidR="009A65F2" w14:paraId="14D5F97F" w14:textId="77777777" w:rsidTr="009A65F2">
        <w:tc>
          <w:tcPr>
            <w:tcW w:w="5395" w:type="dxa"/>
            <w:vAlign w:val="bottom"/>
          </w:tcPr>
          <w:p w14:paraId="77DA407A" w14:textId="151EC715" w:rsidR="009A65F2" w:rsidRPr="001F429A" w:rsidRDefault="009A65F2" w:rsidP="00872B45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F429A">
              <w:rPr>
                <w:rFonts w:eastAsia="Times New Roman" w:cstheme="minorHAnsi"/>
                <w:color w:val="000000"/>
                <w:sz w:val="24"/>
                <w:szCs w:val="24"/>
              </w:rPr>
              <w:t>Naval Weapons Station Yorktown</w:t>
            </w:r>
          </w:p>
        </w:tc>
        <w:tc>
          <w:tcPr>
            <w:tcW w:w="5395" w:type="dxa"/>
          </w:tcPr>
          <w:p w14:paraId="0AE88228" w14:textId="173CA78C" w:rsidR="009A65F2" w:rsidRPr="001F429A" w:rsidRDefault="00C23794" w:rsidP="00FF79D4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23794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Supervisor YNWS Custodial </w:t>
            </w:r>
            <w:r w:rsidR="009A65F2" w:rsidRPr="001F429A">
              <w:rPr>
                <w:rFonts w:eastAsia="Times New Roman" w:cstheme="minorHAnsi"/>
                <w:color w:val="FF0000"/>
                <w:sz w:val="24"/>
                <w:szCs w:val="24"/>
              </w:rPr>
              <w:t>**</w:t>
            </w:r>
          </w:p>
        </w:tc>
      </w:tr>
      <w:tr w:rsidR="001B344C" w14:paraId="7898AB86" w14:textId="77777777" w:rsidTr="009A65F2">
        <w:trPr>
          <w:trHeight w:val="422"/>
        </w:trPr>
        <w:tc>
          <w:tcPr>
            <w:tcW w:w="5395" w:type="dxa"/>
          </w:tcPr>
          <w:p w14:paraId="23DBD470" w14:textId="05510A51" w:rsidR="001B344C" w:rsidRPr="006E6C28" w:rsidRDefault="001B344C" w:rsidP="009A65F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bookmarkStart w:id="0" w:name="_GoBack" w:colFirst="0" w:colLast="0"/>
            <w:r w:rsidRPr="001F429A">
              <w:rPr>
                <w:rFonts w:eastAsia="Times New Roman" w:cstheme="minorHAnsi"/>
                <w:color w:val="000000"/>
                <w:sz w:val="24"/>
                <w:szCs w:val="24"/>
              </w:rPr>
              <w:t>Naval Weapons Station Yorktown</w:t>
            </w:r>
          </w:p>
        </w:tc>
        <w:tc>
          <w:tcPr>
            <w:tcW w:w="5395" w:type="dxa"/>
          </w:tcPr>
          <w:p w14:paraId="43719CC9" w14:textId="11058B0A" w:rsidR="001B344C" w:rsidRPr="006E6C28" w:rsidRDefault="001B344C" w:rsidP="009A65F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F429A">
              <w:rPr>
                <w:rFonts w:eastAsia="Times New Roman" w:cstheme="minorHAnsi"/>
                <w:color w:val="000000"/>
                <w:sz w:val="24"/>
                <w:szCs w:val="24"/>
              </w:rPr>
              <w:t>Lead Worker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YNWS Grounds </w:t>
            </w:r>
            <w:r w:rsidRPr="001F429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bookmarkEnd w:id="0"/>
      <w:tr w:rsidR="001B344C" w14:paraId="7FD30868" w14:textId="77777777" w:rsidTr="009A65F2">
        <w:tc>
          <w:tcPr>
            <w:tcW w:w="5395" w:type="dxa"/>
          </w:tcPr>
          <w:p w14:paraId="29F7C8E2" w14:textId="0872ADF3" w:rsidR="001B344C" w:rsidRPr="00C23794" w:rsidRDefault="001B344C" w:rsidP="00FF79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794">
              <w:rPr>
                <w:rFonts w:ascii="Times New Roman" w:hAnsi="Times New Roman" w:cs="Times New Roman"/>
                <w:bCs/>
                <w:sz w:val="24"/>
                <w:szCs w:val="24"/>
              </w:rPr>
              <w:t>Naval Weapons Station Yorktown</w:t>
            </w:r>
          </w:p>
        </w:tc>
        <w:tc>
          <w:tcPr>
            <w:tcW w:w="5395" w:type="dxa"/>
          </w:tcPr>
          <w:p w14:paraId="21E2408C" w14:textId="36F2C4D2" w:rsidR="001B344C" w:rsidRPr="00C23794" w:rsidRDefault="001B344C" w:rsidP="00FF79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7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Assistant Manager YNWS Grounds </w:t>
            </w:r>
          </w:p>
        </w:tc>
      </w:tr>
      <w:tr w:rsidR="001B344C" w14:paraId="001C7DB1" w14:textId="77777777" w:rsidTr="009A65F2">
        <w:tc>
          <w:tcPr>
            <w:tcW w:w="5395" w:type="dxa"/>
          </w:tcPr>
          <w:p w14:paraId="4F7590F7" w14:textId="5DE12082" w:rsidR="001B344C" w:rsidRDefault="001B344C" w:rsidP="00FF79D4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Naval Weapons Station Yorktown </w:t>
            </w:r>
          </w:p>
        </w:tc>
        <w:tc>
          <w:tcPr>
            <w:tcW w:w="5395" w:type="dxa"/>
          </w:tcPr>
          <w:p w14:paraId="6C472327" w14:textId="11027E7E" w:rsidR="001B344C" w:rsidRDefault="001B344C" w:rsidP="00FF79D4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Janitor Medical Clinic </w:t>
            </w:r>
            <w:r w:rsidRPr="001F429A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1F429A">
              <w:rPr>
                <w:rFonts w:eastAsia="Times New Roman" w:cstheme="minorHAnsi"/>
                <w:color w:val="FF0000"/>
                <w:sz w:val="24"/>
                <w:szCs w:val="24"/>
              </w:rPr>
              <w:t>**</w:t>
            </w:r>
          </w:p>
        </w:tc>
      </w:tr>
      <w:tr w:rsidR="001B344C" w14:paraId="3378DACF" w14:textId="77777777" w:rsidTr="009A65F2">
        <w:tc>
          <w:tcPr>
            <w:tcW w:w="5395" w:type="dxa"/>
          </w:tcPr>
          <w:p w14:paraId="3BD5D426" w14:textId="27155D0F" w:rsidR="001B344C" w:rsidRDefault="001B344C" w:rsidP="00FF79D4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1F429A">
              <w:rPr>
                <w:rFonts w:eastAsia="Times New Roman" w:cstheme="minorHAnsi"/>
                <w:sz w:val="24"/>
                <w:szCs w:val="24"/>
              </w:rPr>
              <w:t>Yorktown- VA</w:t>
            </w:r>
          </w:p>
        </w:tc>
        <w:tc>
          <w:tcPr>
            <w:tcW w:w="5395" w:type="dxa"/>
          </w:tcPr>
          <w:p w14:paraId="15387F50" w14:textId="0541DB06" w:rsidR="001B344C" w:rsidRDefault="001B344C" w:rsidP="00FF79D4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C23794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Janitor Custodial Historic Parks </w:t>
            </w:r>
            <w:r w:rsidRPr="001F429A">
              <w:rPr>
                <w:rFonts w:eastAsia="Times New Roman" w:cstheme="minorHAnsi"/>
                <w:color w:val="FF0000"/>
                <w:sz w:val="24"/>
                <w:szCs w:val="24"/>
              </w:rPr>
              <w:t>**</w:t>
            </w:r>
          </w:p>
        </w:tc>
      </w:tr>
      <w:tr w:rsidR="001B344C" w14:paraId="5FC4F6F8" w14:textId="77777777" w:rsidTr="009A65F2">
        <w:tc>
          <w:tcPr>
            <w:tcW w:w="5395" w:type="dxa"/>
          </w:tcPr>
          <w:p w14:paraId="4D179D83" w14:textId="1F4C1428" w:rsidR="001B344C" w:rsidRDefault="001B344C" w:rsidP="00FF79D4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1F429A">
              <w:rPr>
                <w:rFonts w:eastAsia="Times New Roman" w:cstheme="minorHAnsi"/>
                <w:color w:val="000000"/>
                <w:sz w:val="24"/>
                <w:szCs w:val="24"/>
              </w:rPr>
              <w:t>Norfolk Ship Provisioning</w:t>
            </w:r>
          </w:p>
        </w:tc>
        <w:tc>
          <w:tcPr>
            <w:tcW w:w="5395" w:type="dxa"/>
          </w:tcPr>
          <w:p w14:paraId="1E027811" w14:textId="619DF291" w:rsidR="001B344C" w:rsidRDefault="001B344C" w:rsidP="00FF79D4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1F429A">
              <w:rPr>
                <w:rFonts w:eastAsia="Times New Roman" w:cstheme="minorHAnsi"/>
                <w:color w:val="000000"/>
                <w:sz w:val="24"/>
                <w:szCs w:val="24"/>
              </w:rPr>
              <w:t>Laborer</w:t>
            </w:r>
            <w:r w:rsidRPr="001F429A">
              <w:rPr>
                <w:rFonts w:eastAsia="Times New Roman" w:cstheme="minorHAnsi"/>
                <w:color w:val="FF0000"/>
                <w:sz w:val="24"/>
                <w:szCs w:val="24"/>
              </w:rPr>
              <w:t>**</w:t>
            </w:r>
          </w:p>
        </w:tc>
      </w:tr>
      <w:tr w:rsidR="001B344C" w14:paraId="1534BFED" w14:textId="77777777" w:rsidTr="009A65F2">
        <w:tc>
          <w:tcPr>
            <w:tcW w:w="5395" w:type="dxa"/>
          </w:tcPr>
          <w:p w14:paraId="21DB2EE0" w14:textId="4AD85967" w:rsidR="001B344C" w:rsidRDefault="001B344C" w:rsidP="00FF79D4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1F429A">
              <w:rPr>
                <w:rFonts w:eastAsia="Times New Roman" w:cstheme="minorHAnsi"/>
                <w:color w:val="000000"/>
                <w:sz w:val="24"/>
                <w:szCs w:val="24"/>
              </w:rPr>
              <w:t>Joint Base Pearl Harbor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Hawaii </w:t>
            </w:r>
          </w:p>
        </w:tc>
        <w:tc>
          <w:tcPr>
            <w:tcW w:w="5395" w:type="dxa"/>
          </w:tcPr>
          <w:p w14:paraId="70A2160C" w14:textId="68CA09D2" w:rsidR="001B344C" w:rsidRDefault="001B344C" w:rsidP="00FF79D4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1F429A">
              <w:rPr>
                <w:rFonts w:eastAsia="Times New Roman" w:cstheme="minorHAnsi"/>
                <w:color w:val="000000"/>
                <w:sz w:val="24"/>
                <w:szCs w:val="24"/>
              </w:rPr>
              <w:t>Laborer</w:t>
            </w:r>
            <w:r w:rsidRPr="001F429A">
              <w:rPr>
                <w:rFonts w:eastAsia="Times New Roman" w:cstheme="minorHAnsi"/>
                <w:color w:val="FF0000"/>
                <w:sz w:val="24"/>
                <w:szCs w:val="24"/>
              </w:rPr>
              <w:t>**</w:t>
            </w:r>
          </w:p>
        </w:tc>
      </w:tr>
      <w:tr w:rsidR="001B344C" w14:paraId="01EBC437" w14:textId="77777777" w:rsidTr="009A65F2">
        <w:tc>
          <w:tcPr>
            <w:tcW w:w="5395" w:type="dxa"/>
          </w:tcPr>
          <w:p w14:paraId="68D46029" w14:textId="1ED60B0E" w:rsidR="001B344C" w:rsidRDefault="001B344C" w:rsidP="00FF79D4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>
              <w:rPr>
                <w:rFonts w:cstheme="minorHAnsi"/>
                <w:bCs/>
                <w:sz w:val="24"/>
                <w:szCs w:val="24"/>
              </w:rPr>
              <w:t>Hampton, VA</w:t>
            </w:r>
          </w:p>
        </w:tc>
        <w:tc>
          <w:tcPr>
            <w:tcW w:w="5395" w:type="dxa"/>
          </w:tcPr>
          <w:p w14:paraId="367A03AD" w14:textId="16A9DA70" w:rsidR="001B344C" w:rsidRDefault="001B344C" w:rsidP="00FF79D4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3C6B09">
              <w:rPr>
                <w:rFonts w:cstheme="minorHAnsi"/>
                <w:bCs/>
                <w:sz w:val="24"/>
                <w:szCs w:val="24"/>
              </w:rPr>
              <w:t>Operator LAFB</w:t>
            </w:r>
            <w:r>
              <w:rPr>
                <w:rFonts w:cstheme="minorHAnsi"/>
                <w:bCs/>
                <w:sz w:val="24"/>
                <w:szCs w:val="24"/>
              </w:rPr>
              <w:t xml:space="preserve"> (Part-time)</w:t>
            </w:r>
            <w:r w:rsidRPr="003C6B09">
              <w:rPr>
                <w:rFonts w:cstheme="minorHAnsi"/>
                <w:bCs/>
                <w:color w:val="FF0000"/>
                <w:sz w:val="24"/>
                <w:szCs w:val="24"/>
              </w:rPr>
              <w:t xml:space="preserve"> **</w:t>
            </w:r>
          </w:p>
        </w:tc>
      </w:tr>
      <w:tr w:rsidR="001B344C" w14:paraId="129A3CC6" w14:textId="77777777" w:rsidTr="009A65F2">
        <w:trPr>
          <w:trHeight w:val="70"/>
        </w:trPr>
        <w:tc>
          <w:tcPr>
            <w:tcW w:w="5395" w:type="dxa"/>
          </w:tcPr>
          <w:p w14:paraId="365818FA" w14:textId="3036C820" w:rsidR="001B344C" w:rsidRDefault="001B344C" w:rsidP="00FF79D4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>
              <w:rPr>
                <w:rFonts w:cstheme="minorHAnsi"/>
                <w:bCs/>
                <w:sz w:val="24"/>
                <w:szCs w:val="24"/>
              </w:rPr>
              <w:t>Hampton, VA</w:t>
            </w:r>
          </w:p>
        </w:tc>
        <w:tc>
          <w:tcPr>
            <w:tcW w:w="5395" w:type="dxa"/>
          </w:tcPr>
          <w:p w14:paraId="6CC31219" w14:textId="106C258A" w:rsidR="001B344C" w:rsidRDefault="001B344C" w:rsidP="00FF79D4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Operator LAFB (Full-Time) </w:t>
            </w:r>
            <w:r w:rsidRPr="003C6B09">
              <w:rPr>
                <w:rFonts w:cstheme="minorHAnsi"/>
                <w:bCs/>
                <w:color w:val="FF0000"/>
                <w:sz w:val="24"/>
                <w:szCs w:val="24"/>
              </w:rPr>
              <w:t>**</w:t>
            </w:r>
          </w:p>
        </w:tc>
      </w:tr>
      <w:tr w:rsidR="001B344C" w14:paraId="7F451B91" w14:textId="77777777" w:rsidTr="009A65F2">
        <w:tc>
          <w:tcPr>
            <w:tcW w:w="5395" w:type="dxa"/>
          </w:tcPr>
          <w:p w14:paraId="6D548CDB" w14:textId="43518BEB" w:rsidR="001B344C" w:rsidRDefault="001B344C" w:rsidP="00FF79D4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Seymour Johnson, AFB, NC</w:t>
            </w:r>
          </w:p>
        </w:tc>
        <w:tc>
          <w:tcPr>
            <w:tcW w:w="5395" w:type="dxa"/>
          </w:tcPr>
          <w:p w14:paraId="5FACB268" w14:textId="63B30266" w:rsidR="001B344C" w:rsidRDefault="001B344C" w:rsidP="00FF79D4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Mail/ General Clerk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ll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– Lead </w:t>
            </w:r>
            <w:r w:rsidRPr="003F5979">
              <w:rPr>
                <w:rFonts w:cstheme="minorHAnsi"/>
                <w:bCs/>
                <w:color w:val="FF0000"/>
                <w:sz w:val="24"/>
                <w:szCs w:val="24"/>
              </w:rPr>
              <w:t>**</w:t>
            </w:r>
          </w:p>
        </w:tc>
      </w:tr>
      <w:tr w:rsidR="001B344C" w14:paraId="7900B6F1" w14:textId="77777777" w:rsidTr="009A65F2">
        <w:tc>
          <w:tcPr>
            <w:tcW w:w="5395" w:type="dxa"/>
          </w:tcPr>
          <w:p w14:paraId="3FD186D9" w14:textId="653FCA2D" w:rsidR="001B344C" w:rsidRPr="003C6B09" w:rsidRDefault="001B344C" w:rsidP="003C6B09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Northwest Annex Chesapeake VA </w:t>
            </w:r>
          </w:p>
        </w:tc>
        <w:tc>
          <w:tcPr>
            <w:tcW w:w="5395" w:type="dxa"/>
          </w:tcPr>
          <w:p w14:paraId="642EF883" w14:textId="61CFFD2C" w:rsidR="001B344C" w:rsidRPr="003C6B09" w:rsidRDefault="001B344C" w:rsidP="003C6B09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Food Service Worker </w:t>
            </w:r>
            <w:r w:rsidRPr="003F5979">
              <w:rPr>
                <w:rFonts w:cstheme="minorHAnsi"/>
                <w:bCs/>
                <w:color w:val="FF0000"/>
                <w:sz w:val="24"/>
                <w:szCs w:val="24"/>
              </w:rPr>
              <w:t>**</w:t>
            </w:r>
          </w:p>
        </w:tc>
      </w:tr>
      <w:tr w:rsidR="001B344C" w14:paraId="4C87A1EA" w14:textId="77777777" w:rsidTr="009A65F2">
        <w:tc>
          <w:tcPr>
            <w:tcW w:w="5395" w:type="dxa"/>
          </w:tcPr>
          <w:p w14:paraId="0FC6B5D8" w14:textId="55DBF64C" w:rsidR="001B344C" w:rsidRDefault="001B344C" w:rsidP="003C6B09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Hampton</w:t>
            </w:r>
          </w:p>
        </w:tc>
        <w:tc>
          <w:tcPr>
            <w:tcW w:w="5395" w:type="dxa"/>
          </w:tcPr>
          <w:p w14:paraId="553AD198" w14:textId="38B8F721" w:rsidR="001B344C" w:rsidRPr="003C6B09" w:rsidRDefault="001B344C" w:rsidP="003C6B09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Production Worker </w:t>
            </w:r>
            <w:r w:rsidRPr="00D317B6">
              <w:rPr>
                <w:rFonts w:cstheme="minorHAnsi"/>
                <w:bCs/>
                <w:color w:val="C00000"/>
                <w:sz w:val="24"/>
                <w:szCs w:val="24"/>
              </w:rPr>
              <w:t>**</w:t>
            </w:r>
          </w:p>
        </w:tc>
      </w:tr>
      <w:tr w:rsidR="001B344C" w14:paraId="5E0FBFEA" w14:textId="77777777" w:rsidTr="009A65F2">
        <w:tc>
          <w:tcPr>
            <w:tcW w:w="5395" w:type="dxa"/>
          </w:tcPr>
          <w:p w14:paraId="0BFD922C" w14:textId="652C925C" w:rsidR="001B344C" w:rsidRDefault="001B344C" w:rsidP="003C6B09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Norfolk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Navel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Base</w:t>
            </w:r>
          </w:p>
        </w:tc>
        <w:tc>
          <w:tcPr>
            <w:tcW w:w="5395" w:type="dxa"/>
          </w:tcPr>
          <w:p w14:paraId="19DD68F2" w14:textId="24B11680" w:rsidR="001B344C" w:rsidRDefault="001B344C" w:rsidP="003C6B09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Supply Technician Logistics Specialist </w:t>
            </w:r>
            <w:r w:rsidRPr="00D317B6">
              <w:rPr>
                <w:rFonts w:cstheme="minorHAnsi"/>
                <w:bCs/>
                <w:color w:val="C00000"/>
                <w:sz w:val="24"/>
                <w:szCs w:val="24"/>
              </w:rPr>
              <w:t>**</w:t>
            </w:r>
          </w:p>
        </w:tc>
      </w:tr>
      <w:tr w:rsidR="001B344C" w14:paraId="34AE7AFD" w14:textId="77777777" w:rsidTr="009A65F2">
        <w:tc>
          <w:tcPr>
            <w:tcW w:w="5395" w:type="dxa"/>
          </w:tcPr>
          <w:p w14:paraId="2EA074EA" w14:textId="3DC4B4E5" w:rsidR="001B344C" w:rsidRDefault="001B344C" w:rsidP="003C6B09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Virginia Beach – Dam Neck Galley</w:t>
            </w:r>
          </w:p>
        </w:tc>
        <w:tc>
          <w:tcPr>
            <w:tcW w:w="5395" w:type="dxa"/>
          </w:tcPr>
          <w:p w14:paraId="5CB20674" w14:textId="3E5C8969" w:rsidR="001B344C" w:rsidRDefault="001B344C" w:rsidP="003C6B09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Line Cook Meal Prep </w:t>
            </w:r>
            <w:r w:rsidRPr="00D317B6">
              <w:rPr>
                <w:rFonts w:cstheme="minorHAnsi"/>
                <w:bCs/>
                <w:color w:val="C00000"/>
                <w:sz w:val="24"/>
                <w:szCs w:val="24"/>
              </w:rPr>
              <w:t>**</w:t>
            </w:r>
          </w:p>
        </w:tc>
      </w:tr>
      <w:tr w:rsidR="001B344C" w14:paraId="781D7935" w14:textId="77777777" w:rsidTr="009A65F2">
        <w:tc>
          <w:tcPr>
            <w:tcW w:w="5395" w:type="dxa"/>
          </w:tcPr>
          <w:p w14:paraId="29F6C7B3" w14:textId="1DBFD4ED" w:rsidR="001B344C" w:rsidRDefault="001B344C" w:rsidP="003C6B09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Norfolk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Navel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Base</w:t>
            </w:r>
          </w:p>
        </w:tc>
        <w:tc>
          <w:tcPr>
            <w:tcW w:w="5395" w:type="dxa"/>
          </w:tcPr>
          <w:p w14:paraId="7B57F34B" w14:textId="61FB6308" w:rsidR="001B344C" w:rsidRDefault="001B344C" w:rsidP="003C6B09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Personnel Assistant </w:t>
            </w:r>
            <w:r w:rsidRPr="00D317B6">
              <w:rPr>
                <w:rFonts w:cstheme="minorHAnsi"/>
                <w:bCs/>
                <w:color w:val="C00000"/>
                <w:sz w:val="24"/>
                <w:szCs w:val="24"/>
              </w:rPr>
              <w:t>**</w:t>
            </w:r>
          </w:p>
        </w:tc>
      </w:tr>
      <w:tr w:rsidR="001B344C" w14:paraId="3D07386F" w14:textId="77777777" w:rsidTr="009A65F2">
        <w:tc>
          <w:tcPr>
            <w:tcW w:w="5395" w:type="dxa"/>
          </w:tcPr>
          <w:p w14:paraId="151FFB14" w14:textId="7F7E50DC" w:rsidR="001B344C" w:rsidRDefault="001B344C" w:rsidP="003C6B09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Hampton – Copeland Center</w:t>
            </w:r>
          </w:p>
        </w:tc>
        <w:tc>
          <w:tcPr>
            <w:tcW w:w="5395" w:type="dxa"/>
          </w:tcPr>
          <w:p w14:paraId="06EFEA96" w14:textId="04130433" w:rsidR="001B344C" w:rsidRDefault="001B344C" w:rsidP="003C6B09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Digital Image Generalist </w:t>
            </w:r>
            <w:r w:rsidRPr="00D317B6">
              <w:rPr>
                <w:rFonts w:cstheme="minorHAnsi"/>
                <w:bCs/>
                <w:color w:val="C00000"/>
                <w:sz w:val="24"/>
                <w:szCs w:val="24"/>
              </w:rPr>
              <w:t>**</w:t>
            </w:r>
          </w:p>
        </w:tc>
      </w:tr>
      <w:tr w:rsidR="001B344C" w14:paraId="4EA9809E" w14:textId="77777777" w:rsidTr="009A65F2">
        <w:tc>
          <w:tcPr>
            <w:tcW w:w="5395" w:type="dxa"/>
          </w:tcPr>
          <w:p w14:paraId="44890870" w14:textId="3B36263D" w:rsidR="001B344C" w:rsidRDefault="001B344C" w:rsidP="00D317B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Norfolk</w:t>
            </w:r>
          </w:p>
        </w:tc>
        <w:tc>
          <w:tcPr>
            <w:tcW w:w="5395" w:type="dxa"/>
          </w:tcPr>
          <w:p w14:paraId="581592B1" w14:textId="6894C748" w:rsidR="001B344C" w:rsidRDefault="001B344C" w:rsidP="003C6B09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Administrative Assistant </w:t>
            </w:r>
            <w:r w:rsidRPr="00D317B6">
              <w:rPr>
                <w:rFonts w:cstheme="minorHAnsi"/>
                <w:bCs/>
                <w:color w:val="C00000"/>
                <w:sz w:val="24"/>
                <w:szCs w:val="24"/>
              </w:rPr>
              <w:t>**</w:t>
            </w:r>
          </w:p>
        </w:tc>
      </w:tr>
    </w:tbl>
    <w:p w14:paraId="018142D9" w14:textId="04A98C32" w:rsidR="00D317B6" w:rsidRPr="00D317B6" w:rsidRDefault="00D317B6" w:rsidP="00D317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7B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(**) </w:t>
      </w:r>
      <w:r w:rsidRPr="00D317B6">
        <w:rPr>
          <w:rFonts w:ascii="Times New Roman" w:hAnsi="Times New Roman" w:cs="Times New Roman"/>
          <w:b/>
          <w:sz w:val="24"/>
          <w:szCs w:val="24"/>
          <w:u w:val="single"/>
        </w:rPr>
        <w:t>Requires Disability Documentation</w:t>
      </w:r>
    </w:p>
    <w:sectPr w:rsidR="00D317B6" w:rsidRPr="00D317B6" w:rsidSect="00E6289A">
      <w:pgSz w:w="12240" w:h="15840"/>
      <w:pgMar w:top="720" w:right="720" w:bottom="720" w:left="720" w:header="720" w:footer="720" w:gutter="0"/>
      <w:pgBorders w:offsetFrom="page">
        <w:top w:val="single" w:sz="24" w:space="24" w:color="7030A0"/>
        <w:left w:val="single" w:sz="24" w:space="24" w:color="7030A0"/>
        <w:bottom w:val="single" w:sz="24" w:space="24" w:color="7030A0"/>
        <w:right w:val="single" w:sz="24" w:space="24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26C71"/>
    <w:multiLevelType w:val="hybridMultilevel"/>
    <w:tmpl w:val="0EA40E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275F0"/>
    <w:multiLevelType w:val="hybridMultilevel"/>
    <w:tmpl w:val="A258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1065A8"/>
    <w:multiLevelType w:val="hybridMultilevel"/>
    <w:tmpl w:val="45C8A0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60F57"/>
    <w:multiLevelType w:val="hybridMultilevel"/>
    <w:tmpl w:val="6BD40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406877"/>
    <w:multiLevelType w:val="hybridMultilevel"/>
    <w:tmpl w:val="F544D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93427F"/>
    <w:multiLevelType w:val="hybridMultilevel"/>
    <w:tmpl w:val="7D3A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4955F8"/>
    <w:multiLevelType w:val="hybridMultilevel"/>
    <w:tmpl w:val="A726E2A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6B8"/>
    <w:rsid w:val="00032BFF"/>
    <w:rsid w:val="000551A5"/>
    <w:rsid w:val="00087520"/>
    <w:rsid w:val="000B1160"/>
    <w:rsid w:val="001016E2"/>
    <w:rsid w:val="001734CC"/>
    <w:rsid w:val="00180EE7"/>
    <w:rsid w:val="001B344C"/>
    <w:rsid w:val="00216EEE"/>
    <w:rsid w:val="0022325F"/>
    <w:rsid w:val="002257A1"/>
    <w:rsid w:val="002326B4"/>
    <w:rsid w:val="00264AE2"/>
    <w:rsid w:val="00265B97"/>
    <w:rsid w:val="00280B9A"/>
    <w:rsid w:val="002F3326"/>
    <w:rsid w:val="003716E3"/>
    <w:rsid w:val="003A2099"/>
    <w:rsid w:val="003C6B09"/>
    <w:rsid w:val="003F17B8"/>
    <w:rsid w:val="003F5979"/>
    <w:rsid w:val="00450514"/>
    <w:rsid w:val="00524470"/>
    <w:rsid w:val="005453CC"/>
    <w:rsid w:val="005502CE"/>
    <w:rsid w:val="00560B07"/>
    <w:rsid w:val="00566D0D"/>
    <w:rsid w:val="00572422"/>
    <w:rsid w:val="005F44F6"/>
    <w:rsid w:val="00651CEF"/>
    <w:rsid w:val="006E6C28"/>
    <w:rsid w:val="006F71AD"/>
    <w:rsid w:val="007766D9"/>
    <w:rsid w:val="007C1680"/>
    <w:rsid w:val="007F3BEF"/>
    <w:rsid w:val="00843AFB"/>
    <w:rsid w:val="00872B45"/>
    <w:rsid w:val="008A6890"/>
    <w:rsid w:val="00991746"/>
    <w:rsid w:val="00991B3F"/>
    <w:rsid w:val="009A65F2"/>
    <w:rsid w:val="009D2D2A"/>
    <w:rsid w:val="009D64F9"/>
    <w:rsid w:val="00AE6103"/>
    <w:rsid w:val="00B046B8"/>
    <w:rsid w:val="00B6391A"/>
    <w:rsid w:val="00B72444"/>
    <w:rsid w:val="00B90096"/>
    <w:rsid w:val="00BA694F"/>
    <w:rsid w:val="00BB0963"/>
    <w:rsid w:val="00BC21B7"/>
    <w:rsid w:val="00BE1E9B"/>
    <w:rsid w:val="00C11C75"/>
    <w:rsid w:val="00C23794"/>
    <w:rsid w:val="00C258E3"/>
    <w:rsid w:val="00C3204D"/>
    <w:rsid w:val="00C32169"/>
    <w:rsid w:val="00C605E3"/>
    <w:rsid w:val="00C85498"/>
    <w:rsid w:val="00C9207C"/>
    <w:rsid w:val="00D07512"/>
    <w:rsid w:val="00D317B6"/>
    <w:rsid w:val="00D66D93"/>
    <w:rsid w:val="00DA695F"/>
    <w:rsid w:val="00E20B34"/>
    <w:rsid w:val="00E250C0"/>
    <w:rsid w:val="00E6289A"/>
    <w:rsid w:val="00EE4231"/>
    <w:rsid w:val="00EE68DE"/>
    <w:rsid w:val="00EF5198"/>
    <w:rsid w:val="00FB2E63"/>
    <w:rsid w:val="00FB592E"/>
    <w:rsid w:val="00FD1537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06E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8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6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46B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046B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6E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72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8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6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46B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046B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6E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72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8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sability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banks2@versability.org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vgreatwood@hired-hands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hardy@versabili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15F27-8FDC-46AC-BC28-5FEC50842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Williams</dc:creator>
  <cp:lastModifiedBy>Kelly</cp:lastModifiedBy>
  <cp:revision>4</cp:revision>
  <cp:lastPrinted>2019-10-16T12:55:00Z</cp:lastPrinted>
  <dcterms:created xsi:type="dcterms:W3CDTF">2021-05-17T15:30:00Z</dcterms:created>
  <dcterms:modified xsi:type="dcterms:W3CDTF">2021-05-17T15:43:00Z</dcterms:modified>
</cp:coreProperties>
</file>