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98" w:rsidRPr="000B2204" w:rsidRDefault="000B2204" w:rsidP="000B2204">
      <w:pPr>
        <w:jc w:val="center"/>
        <w:rPr>
          <w:b/>
          <w:sz w:val="32"/>
          <w:szCs w:val="32"/>
        </w:rPr>
      </w:pPr>
      <w:r w:rsidRPr="000B2204">
        <w:rPr>
          <w:b/>
          <w:sz w:val="32"/>
          <w:szCs w:val="32"/>
        </w:rPr>
        <w:t>Job Announcement: Janitorial Associate</w:t>
      </w:r>
    </w:p>
    <w:p w:rsidR="000B2204" w:rsidRDefault="000B2204" w:rsidP="000B2204">
      <w:pPr>
        <w:jc w:val="center"/>
        <w:rPr>
          <w:b/>
          <w:sz w:val="28"/>
          <w:szCs w:val="28"/>
        </w:rPr>
      </w:pPr>
      <w:bookmarkStart w:id="0" w:name="_GoBack"/>
    </w:p>
    <w:bookmarkEnd w:id="0"/>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LightHouse for the Blind and Visually Impaired, headquartered in downtown San Francisco, is looking for a full-time </w:t>
      </w:r>
      <w:r w:rsidRPr="000B2204">
        <w:rPr>
          <w:rFonts w:ascii="inherit" w:eastAsia="Times New Roman" w:hAnsi="inherit" w:cs="Arial"/>
          <w:b/>
          <w:bCs/>
          <w:color w:val="2B2B2B"/>
          <w:sz w:val="27"/>
          <w:szCs w:val="27"/>
          <w:bdr w:val="none" w:sz="0" w:space="0" w:color="auto" w:frame="1"/>
        </w:rPr>
        <w:t>Janitorial Associate</w:t>
      </w:r>
      <w:r w:rsidRPr="000B2204">
        <w:rPr>
          <w:rFonts w:ascii="Arial" w:eastAsia="Times New Roman" w:hAnsi="Arial" w:cs="Arial"/>
          <w:color w:val="2B2B2B"/>
          <w:sz w:val="27"/>
          <w:szCs w:val="27"/>
        </w:rPr>
        <w:t> to fill a valued role in our growing organization.</w:t>
      </w:r>
    </w:p>
    <w:p w:rsidR="000B2204" w:rsidRDefault="000B2204" w:rsidP="000B2204">
      <w:pPr>
        <w:spacing w:after="0" w:line="240" w:lineRule="auto"/>
        <w:textAlignment w:val="baseline"/>
        <w:rPr>
          <w:rFonts w:ascii="Arial" w:eastAsia="Times New Roman" w:hAnsi="Arial" w:cs="Arial"/>
          <w:color w:val="2B2B2B"/>
          <w:sz w:val="27"/>
          <w:szCs w:val="27"/>
        </w:rPr>
      </w:pP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POSITION:              </w:t>
      </w:r>
      <w:r w:rsidRPr="000B2204">
        <w:rPr>
          <w:rFonts w:ascii="inherit" w:eastAsia="Times New Roman" w:hAnsi="inherit" w:cs="Arial"/>
          <w:b/>
          <w:bCs/>
          <w:color w:val="2B2B2B"/>
          <w:sz w:val="27"/>
          <w:szCs w:val="27"/>
          <w:bdr w:val="none" w:sz="0" w:space="0" w:color="auto" w:frame="1"/>
        </w:rPr>
        <w:t>Janitorial Associate</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REPORTS TO:           Facilities Manager</w:t>
      </w:r>
    </w:p>
    <w:p w:rsid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Role Overview:</w:t>
      </w:r>
      <w:r w:rsidRPr="000B2204">
        <w:rPr>
          <w:rFonts w:ascii="Arial" w:eastAsia="Times New Roman" w:hAnsi="Arial" w:cs="Arial"/>
          <w:color w:val="2B2B2B"/>
          <w:sz w:val="27"/>
          <w:szCs w:val="27"/>
        </w:rPr>
        <w:t> </w:t>
      </w:r>
    </w:p>
    <w:p w:rsidR="000B2204" w:rsidRDefault="000B2204" w:rsidP="000B2204">
      <w:pPr>
        <w:spacing w:after="0" w:line="240" w:lineRule="auto"/>
        <w:textAlignment w:val="baseline"/>
        <w:rPr>
          <w:rFonts w:ascii="Arial" w:eastAsia="Times New Roman" w:hAnsi="Arial" w:cs="Arial"/>
          <w:color w:val="2B2B2B"/>
          <w:sz w:val="27"/>
          <w:szCs w:val="27"/>
        </w:rPr>
      </w:pP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Janitorial Associate provides custodial operations on floors 9-11 of the LightHouse Building, as well as the common building areas.  In addition, this position provides support to the Facilities and Events departments.  The Janitorial Associate will assist with the configuration and tear-down of rental spaces; maintain student residences; report safety concerns; maintain a clean and orderly general office space; and assist special janitorial projects (such as carpet cleaning and stair maintenance).</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The main work site for this position is at the LightHouse Building in San Francisco, but may collaborate on janitorial concerns and the use of satellite space for other locations as needed per Manager’s request.</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Qualifications:</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Education or equivalent: A high school degree or comparable experience.</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Job Responsibilities:</w:t>
      </w:r>
    </w:p>
    <w:p w:rsidR="000B2204" w:rsidRPr="000B2204" w:rsidRDefault="000B2204" w:rsidP="000B2204">
      <w:pPr>
        <w:numPr>
          <w:ilvl w:val="0"/>
          <w:numId w:val="1"/>
        </w:numPr>
        <w:spacing w:after="0" w:line="240" w:lineRule="auto"/>
        <w:ind w:left="600"/>
        <w:textAlignment w:val="baseline"/>
        <w:rPr>
          <w:rFonts w:ascii="inherit" w:eastAsia="Times New Roman" w:hAnsi="inherit" w:cs="Arial"/>
          <w:color w:val="2B2B2B"/>
          <w:sz w:val="27"/>
          <w:szCs w:val="27"/>
        </w:rPr>
      </w:pP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 xml:space="preserve">To </w:t>
      </w:r>
      <w:proofErr w:type="gramStart"/>
      <w:r w:rsidRPr="000B2204">
        <w:rPr>
          <w:rFonts w:ascii="inherit" w:eastAsia="Times New Roman" w:hAnsi="inherit" w:cs="Arial"/>
          <w:color w:val="2B2B2B"/>
          <w:sz w:val="27"/>
          <w:szCs w:val="27"/>
        </w:rPr>
        <w:t>be in compliance with</w:t>
      </w:r>
      <w:proofErr w:type="gramEnd"/>
      <w:r w:rsidRPr="000B2204">
        <w:rPr>
          <w:rFonts w:ascii="inherit" w:eastAsia="Times New Roman" w:hAnsi="inherit" w:cs="Arial"/>
          <w:color w:val="2B2B2B"/>
          <w:sz w:val="27"/>
          <w:szCs w:val="27"/>
        </w:rPr>
        <w:t xml:space="preserve"> all safety and security policies and procedures.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Provide support for all company events relating to janitorial, landscaping, event set up, etc.</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The ability to provide pest control and extermination for all sites, exterior sweeping, and power washing maintenance to ensure proper upkeep of assets.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Maintain drinking water stations.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Empty trash and cleaning trash areas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Vacuuming</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Cleaning spills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t>Sweeping and Mopping</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proofErr w:type="spellStart"/>
      <w:r w:rsidRPr="000B2204">
        <w:rPr>
          <w:rFonts w:ascii="inherit" w:eastAsia="Times New Roman" w:hAnsi="inherit" w:cs="Arial"/>
          <w:color w:val="2B2B2B"/>
          <w:sz w:val="27"/>
          <w:szCs w:val="27"/>
        </w:rPr>
        <w:t>Clearning</w:t>
      </w:r>
      <w:proofErr w:type="spellEnd"/>
      <w:r w:rsidRPr="000B2204">
        <w:rPr>
          <w:rFonts w:ascii="inherit" w:eastAsia="Times New Roman" w:hAnsi="inherit" w:cs="Arial"/>
          <w:color w:val="2B2B2B"/>
          <w:sz w:val="27"/>
          <w:szCs w:val="27"/>
        </w:rPr>
        <w:t xml:space="preserve"> windows</w:t>
      </w:r>
    </w:p>
    <w:p w:rsidR="000B2204" w:rsidRPr="000B2204" w:rsidRDefault="000B2204" w:rsidP="000B2204">
      <w:pPr>
        <w:numPr>
          <w:ilvl w:val="1"/>
          <w:numId w:val="1"/>
        </w:numPr>
        <w:spacing w:after="0" w:line="240" w:lineRule="auto"/>
        <w:ind w:left="600"/>
        <w:textAlignment w:val="baseline"/>
        <w:rPr>
          <w:rFonts w:ascii="inherit" w:eastAsia="Times New Roman" w:hAnsi="inherit" w:cs="Arial"/>
          <w:color w:val="2B2B2B"/>
          <w:sz w:val="27"/>
          <w:szCs w:val="27"/>
        </w:rPr>
      </w:pPr>
      <w:r w:rsidRPr="000B2204">
        <w:rPr>
          <w:rFonts w:ascii="inherit" w:eastAsia="Times New Roman" w:hAnsi="inherit" w:cs="Arial"/>
          <w:color w:val="2B2B2B"/>
          <w:sz w:val="27"/>
          <w:szCs w:val="27"/>
        </w:rPr>
        <w:lastRenderedPageBreak/>
        <w:t>Cleaning beds and bathrooms</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Who We Are:</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 xml:space="preserve">LightHouse has an audacious mission – to transform the lives of the </w:t>
      </w:r>
      <w:proofErr w:type="gramStart"/>
      <w:r w:rsidRPr="000B2204">
        <w:rPr>
          <w:rFonts w:ascii="Arial" w:eastAsia="Times New Roman" w:hAnsi="Arial" w:cs="Arial"/>
          <w:color w:val="2B2B2B"/>
          <w:sz w:val="27"/>
          <w:szCs w:val="27"/>
        </w:rPr>
        <w:t>40,000 blind</w:t>
      </w:r>
      <w:proofErr w:type="gramEnd"/>
      <w:r w:rsidRPr="000B2204">
        <w:rPr>
          <w:rFonts w:ascii="Arial" w:eastAsia="Times New Roman" w:hAnsi="Arial" w:cs="Arial"/>
          <w:color w:val="2B2B2B"/>
          <w:sz w:val="27"/>
          <w:szCs w:val="27"/>
        </w:rPr>
        <w:t xml:space="preserve"> people in the greater Bay Area and beyond. We do this through tech design, disability advocacy, consultation, classes and community formation in San Francisco, our four satellite offices and Enchanted Hills Camp in Napa. We are a fun, fascinating, widely diverse, warm and friendly community. We work in downtown San Francisco in a 40,000 square foot state-of-the-art workspace renowned for its universal design, step</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from Civic Center BART. LightHouse is working for nothing less than to change the future for blind people and the wider community.</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 xml:space="preserve">Within a five-minute walk are the world headquarters for Twitter, Uber, Dolby, Zendesk and many other tech giants. Within three blocks are all of the principal building for Northern California’s federal, state and local government. </w:t>
      </w:r>
      <w:proofErr w:type="gramStart"/>
      <w:r w:rsidRPr="000B2204">
        <w:rPr>
          <w:rFonts w:ascii="Arial" w:eastAsia="Times New Roman" w:hAnsi="Arial" w:cs="Arial"/>
          <w:color w:val="2B2B2B"/>
          <w:sz w:val="27"/>
          <w:szCs w:val="27"/>
        </w:rPr>
        <w:t>Also</w:t>
      </w:r>
      <w:proofErr w:type="gramEnd"/>
      <w:r w:rsidRPr="000B2204">
        <w:rPr>
          <w:rFonts w:ascii="Arial" w:eastAsia="Times New Roman" w:hAnsi="Arial" w:cs="Arial"/>
          <w:color w:val="2B2B2B"/>
          <w:sz w:val="27"/>
          <w:szCs w:val="27"/>
        </w:rPr>
        <w:t xml:space="preserve"> in our neighborhood are many theaters, San Francisco Symphony and Opera, the Asian Art Museum and dozens of other key cultural anchors of the entire Bay Area.</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The successful candidate will join a unique organization in which blind and sighted professionals work together at every level. Our governing Board of Directors, management and staff are all composed of roughly equal numbers of blind and sighted people, a parity unprecedented in our field.</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Founded in 1902, LightHouse for the Blind and Visually Impaired provides skills, resources and community for the advancement of all individuals who are blind or have low vision. Our innovative programs have been featured in 60 Minutes, the New York Times, the Wall Street Journal and beyond. The blind community comes to LightHouse to learn how to travel independently with a white cane, to rejoin the workforce, use accessible technology, and meet a community of mentors and peers. From unique tactile maps, to an unparalleled camp for blind campers, to a world prize for blind ambition, LightHouse offers programs unavailable elsewhere.</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Learn About Us:</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LightHouse for the Blind and Visually Impaired</w:t>
      </w:r>
      <w:r w:rsidRPr="000B2204">
        <w:rPr>
          <w:rFonts w:ascii="inherit" w:eastAsia="Times New Roman" w:hAnsi="inherit" w:cs="Arial"/>
          <w:b/>
          <w:bCs/>
          <w:color w:val="2B2B2B"/>
          <w:sz w:val="27"/>
          <w:szCs w:val="27"/>
          <w:bdr w:val="none" w:sz="0" w:space="0" w:color="auto" w:frame="1"/>
        </w:rPr>
        <w:br/>
        <w:t>155 Market Street, 10th Floor</w:t>
      </w:r>
      <w:r w:rsidRPr="000B2204">
        <w:rPr>
          <w:rFonts w:ascii="inherit" w:eastAsia="Times New Roman" w:hAnsi="inherit" w:cs="Arial"/>
          <w:b/>
          <w:bCs/>
          <w:color w:val="2B2B2B"/>
          <w:sz w:val="27"/>
          <w:szCs w:val="27"/>
          <w:bdr w:val="none" w:sz="0" w:space="0" w:color="auto" w:frame="1"/>
        </w:rPr>
        <w:br/>
        <w:t>San Francisco, CA 94103</w:t>
      </w:r>
      <w:r w:rsidRPr="000B2204">
        <w:rPr>
          <w:rFonts w:ascii="inherit" w:eastAsia="Times New Roman" w:hAnsi="inherit" w:cs="Arial"/>
          <w:b/>
          <w:bCs/>
          <w:color w:val="2B2B2B"/>
          <w:sz w:val="27"/>
          <w:szCs w:val="27"/>
          <w:bdr w:val="none" w:sz="0" w:space="0" w:color="auto" w:frame="1"/>
        </w:rPr>
        <w:br/>
      </w:r>
      <w:hyperlink r:id="rId5" w:history="1">
        <w:r w:rsidRPr="000B2204">
          <w:rPr>
            <w:rFonts w:ascii="inherit" w:eastAsia="Times New Roman" w:hAnsi="inherit" w:cs="Arial"/>
            <w:b/>
            <w:bCs/>
            <w:color w:val="D54400"/>
            <w:sz w:val="27"/>
            <w:szCs w:val="27"/>
            <w:bdr w:val="none" w:sz="0" w:space="0" w:color="auto" w:frame="1"/>
          </w:rPr>
          <w:t>www.lighthouse-sf.org</w:t>
        </w:r>
      </w:hyperlink>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lastRenderedPageBreak/>
        <w:t>Employee Benefits:</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The LightHouse offers a rich package of benefits, including medical, vision and dental insurance. Employees are eligible for an employer-matched 401(k) plan and subsidized health club membership, among many other perks.</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Compensation:</w:t>
      </w:r>
    </w:p>
    <w:p w:rsidR="000B2204" w:rsidRPr="000B2204" w:rsidRDefault="000B2204" w:rsidP="000B2204">
      <w:pPr>
        <w:spacing w:after="36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 xml:space="preserve">Depending </w:t>
      </w:r>
      <w:proofErr w:type="gramStart"/>
      <w:r w:rsidRPr="000B2204">
        <w:rPr>
          <w:rFonts w:ascii="Arial" w:eastAsia="Times New Roman" w:hAnsi="Arial" w:cs="Arial"/>
          <w:color w:val="2B2B2B"/>
          <w:sz w:val="27"/>
          <w:szCs w:val="27"/>
        </w:rPr>
        <w:t>On</w:t>
      </w:r>
      <w:proofErr w:type="gramEnd"/>
      <w:r w:rsidRPr="000B2204">
        <w:rPr>
          <w:rFonts w:ascii="Arial" w:eastAsia="Times New Roman" w:hAnsi="Arial" w:cs="Arial"/>
          <w:color w:val="2B2B2B"/>
          <w:sz w:val="27"/>
          <w:szCs w:val="27"/>
        </w:rPr>
        <w:t xml:space="preserve"> Experience; industry competitive.</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inherit" w:eastAsia="Times New Roman" w:hAnsi="inherit" w:cs="Arial"/>
          <w:b/>
          <w:bCs/>
          <w:color w:val="2B2B2B"/>
          <w:sz w:val="27"/>
          <w:szCs w:val="27"/>
          <w:bdr w:val="none" w:sz="0" w:space="0" w:color="auto" w:frame="1"/>
        </w:rPr>
        <w:t>How to Apply:</w:t>
      </w:r>
    </w:p>
    <w:p w:rsidR="000B2204" w:rsidRPr="000B2204" w:rsidRDefault="000B2204" w:rsidP="000B2204">
      <w:pPr>
        <w:spacing w:after="0" w:line="240" w:lineRule="auto"/>
        <w:textAlignment w:val="baseline"/>
        <w:rPr>
          <w:rFonts w:ascii="Arial" w:eastAsia="Times New Roman" w:hAnsi="Arial" w:cs="Arial"/>
          <w:color w:val="2B2B2B"/>
          <w:sz w:val="27"/>
          <w:szCs w:val="27"/>
        </w:rPr>
      </w:pPr>
      <w:r w:rsidRPr="000B2204">
        <w:rPr>
          <w:rFonts w:ascii="Arial" w:eastAsia="Times New Roman" w:hAnsi="Arial" w:cs="Arial"/>
          <w:color w:val="2B2B2B"/>
          <w:sz w:val="27"/>
          <w:szCs w:val="27"/>
        </w:rPr>
        <w:t>After reviewing the complete job description please submit an application online via our website at </w:t>
      </w:r>
      <w:hyperlink r:id="rId6" w:history="1">
        <w:r w:rsidRPr="000B2204">
          <w:rPr>
            <w:rFonts w:ascii="inherit" w:eastAsia="Times New Roman" w:hAnsi="inherit" w:cs="Arial"/>
            <w:color w:val="D54400"/>
            <w:sz w:val="27"/>
            <w:szCs w:val="27"/>
            <w:u w:val="single"/>
            <w:bdr w:val="none" w:sz="0" w:space="0" w:color="auto" w:frame="1"/>
          </w:rPr>
          <w:t>https://lighthouse-sf.org/about/careers/</w:t>
        </w:r>
      </w:hyperlink>
      <w:r w:rsidRPr="000B2204">
        <w:rPr>
          <w:rFonts w:ascii="Arial" w:eastAsia="Times New Roman" w:hAnsi="Arial" w:cs="Arial"/>
          <w:color w:val="2B2B2B"/>
          <w:sz w:val="27"/>
          <w:szCs w:val="27"/>
        </w:rPr>
        <w:t> as well as a cover letter and résumé as word processing document attachments (no PDFs please), to </w:t>
      </w:r>
      <w:hyperlink r:id="rId7" w:history="1">
        <w:r w:rsidRPr="000B2204">
          <w:rPr>
            <w:rFonts w:ascii="inherit" w:eastAsia="Times New Roman" w:hAnsi="inherit" w:cs="Arial"/>
            <w:color w:val="D54400"/>
            <w:sz w:val="27"/>
            <w:szCs w:val="27"/>
            <w:u w:val="single"/>
            <w:bdr w:val="none" w:sz="0" w:space="0" w:color="auto" w:frame="1"/>
          </w:rPr>
          <w:t>hr@lighthouse-sf.org</w:t>
        </w:r>
      </w:hyperlink>
      <w:r w:rsidRPr="000B2204">
        <w:rPr>
          <w:rFonts w:ascii="Arial" w:eastAsia="Times New Roman" w:hAnsi="Arial" w:cs="Arial"/>
          <w:color w:val="2B2B2B"/>
          <w:sz w:val="27"/>
          <w:szCs w:val="27"/>
        </w:rPr>
        <w:t>, including the job title in the subject line. We will not consider videos or hyperlinks to online profiles. Due to time constraints, we will only respond to complete submissions. Thanks for your understanding.</w:t>
      </w:r>
    </w:p>
    <w:p w:rsidR="000B2204" w:rsidRPr="000B2204" w:rsidRDefault="000B2204" w:rsidP="000B2204">
      <w:pPr>
        <w:rPr>
          <w:b/>
          <w:sz w:val="28"/>
          <w:szCs w:val="28"/>
        </w:rPr>
      </w:pPr>
    </w:p>
    <w:sectPr w:rsidR="000B2204" w:rsidRPr="000B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8538A"/>
    <w:multiLevelType w:val="multilevel"/>
    <w:tmpl w:val="3ADA2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04"/>
    <w:rsid w:val="000B2204"/>
    <w:rsid w:val="005B03B9"/>
    <w:rsid w:val="00AA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E76E"/>
  <w15:chartTrackingRefBased/>
  <w15:docId w15:val="{DC5F92A2-1075-4C1F-AE03-0B173C99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204"/>
    <w:rPr>
      <w:b/>
      <w:bCs/>
    </w:rPr>
  </w:style>
  <w:style w:type="character" w:styleId="Hyperlink">
    <w:name w:val="Hyperlink"/>
    <w:basedOn w:val="DefaultParagraphFont"/>
    <w:uiPriority w:val="99"/>
    <w:semiHidden/>
    <w:unhideWhenUsed/>
    <w:rsid w:val="000B2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2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ighthouse-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ghthouse-sf.org/about/careers/" TargetMode="External"/><Relationship Id="rId5" Type="http://schemas.openxmlformats.org/officeDocument/2006/relationships/hyperlink" Target="http://www.lighthous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Metropolitan Community Action Agency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Elston</dc:creator>
  <cp:keywords/>
  <dc:description/>
  <cp:lastModifiedBy>Sheila Elston</cp:lastModifiedBy>
  <cp:revision>1</cp:revision>
  <dcterms:created xsi:type="dcterms:W3CDTF">2022-05-27T19:09:00Z</dcterms:created>
  <dcterms:modified xsi:type="dcterms:W3CDTF">2022-05-27T19:13:00Z</dcterms:modified>
</cp:coreProperties>
</file>