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003F" w14:textId="3A62CC86" w:rsidR="009A48CE" w:rsidRPr="003D3712" w:rsidRDefault="005B1ED8" w:rsidP="00A627BD">
      <w:pPr>
        <w:tabs>
          <w:tab w:val="left" w:pos="-720"/>
        </w:tabs>
        <w:suppressAutoHyphens/>
        <w:spacing w:after="120"/>
        <w:jc w:val="center"/>
        <w:rPr>
          <w:rFonts w:ascii="Arial" w:hAnsi="Arial"/>
          <w:b/>
          <w:spacing w:val="-3"/>
          <w:sz w:val="36"/>
          <w:u w:val="single"/>
        </w:rPr>
      </w:pPr>
      <w:r w:rsidRPr="002E7FCE">
        <w:rPr>
          <w:rFonts w:ascii="Verdana" w:hAnsi="Verdana"/>
          <w:b/>
          <w:bCs/>
          <w:noProof/>
          <w:sz w:val="18"/>
          <w:szCs w:val="18"/>
        </w:rPr>
        <w:drawing>
          <wp:inline distT="0" distB="0" distL="0" distR="0" wp14:anchorId="7B4CF3E3" wp14:editId="5235490B">
            <wp:extent cx="814973" cy="1209675"/>
            <wp:effectExtent l="0" t="0" r="4445"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rotWithShape="1">
                    <a:blip r:embed="rId6">
                      <a:extLst>
                        <a:ext uri="{28A0092B-C50C-407E-A947-70E740481C1C}">
                          <a14:useLocalDpi xmlns:a14="http://schemas.microsoft.com/office/drawing/2010/main" val="0"/>
                        </a:ext>
                      </a:extLst>
                    </a:blip>
                    <a:srcRect r="19011"/>
                    <a:stretch/>
                  </pic:blipFill>
                  <pic:spPr bwMode="auto">
                    <a:xfrm>
                      <a:off x="0" y="0"/>
                      <a:ext cx="830630" cy="1232915"/>
                    </a:xfrm>
                    <a:prstGeom prst="rect">
                      <a:avLst/>
                    </a:prstGeom>
                    <a:ln>
                      <a:noFill/>
                    </a:ln>
                    <a:extLst>
                      <a:ext uri="{53640926-AAD7-44D8-BBD7-CCE9431645EC}">
                        <a14:shadowObscured xmlns:a14="http://schemas.microsoft.com/office/drawing/2010/main"/>
                      </a:ext>
                    </a:extLst>
                  </pic:spPr>
                </pic:pic>
              </a:graphicData>
            </a:graphic>
          </wp:inline>
        </w:drawing>
      </w:r>
    </w:p>
    <w:p w14:paraId="5DDC40F7" w14:textId="77777777" w:rsidR="007010A0" w:rsidRPr="00877768" w:rsidRDefault="007010A0" w:rsidP="007010A0">
      <w:pPr>
        <w:tabs>
          <w:tab w:val="left" w:pos="-720"/>
        </w:tabs>
        <w:suppressAutoHyphens/>
        <w:jc w:val="center"/>
        <w:rPr>
          <w:rFonts w:ascii="Verdana" w:hAnsi="Verdana"/>
          <w:i/>
          <w:iCs/>
          <w:color w:val="00B050"/>
          <w:spacing w:val="-3"/>
          <w:sz w:val="48"/>
          <w:szCs w:val="48"/>
        </w:rPr>
      </w:pPr>
      <w:bookmarkStart w:id="0" w:name="_Hlk98762664"/>
      <w:bookmarkStart w:id="1" w:name="_Hlk95493166"/>
      <w:r>
        <w:rPr>
          <w:rFonts w:ascii="Verdana" w:hAnsi="Verdana"/>
          <w:b/>
          <w:spacing w:val="-3"/>
          <w:sz w:val="48"/>
          <w:szCs w:val="48"/>
          <w:u w:val="single"/>
        </w:rPr>
        <w:t>Engagement Specialist</w:t>
      </w:r>
    </w:p>
    <w:p w14:paraId="65B527FC" w14:textId="77777777" w:rsidR="007010A0" w:rsidRPr="007E0E56" w:rsidRDefault="007010A0" w:rsidP="007010A0">
      <w:pPr>
        <w:tabs>
          <w:tab w:val="left" w:pos="-720"/>
        </w:tabs>
        <w:suppressAutoHyphens/>
        <w:jc w:val="both"/>
        <w:rPr>
          <w:rFonts w:ascii="Verdana" w:hAnsi="Verdana"/>
          <w:spacing w:val="-3"/>
          <w:szCs w:val="28"/>
        </w:rPr>
      </w:pPr>
    </w:p>
    <w:p w14:paraId="71CBC9BB" w14:textId="77777777" w:rsidR="007010A0" w:rsidRDefault="007010A0" w:rsidP="007010A0">
      <w:pPr>
        <w:pStyle w:val="BodyText3"/>
        <w:rPr>
          <w:rFonts w:ascii="Verdana" w:hAnsi="Verdana" w:cs="Arial"/>
          <w:color w:val="000000"/>
          <w:szCs w:val="24"/>
        </w:rPr>
      </w:pPr>
      <w:r w:rsidRPr="0061744A">
        <w:rPr>
          <w:rFonts w:ascii="Verdana" w:hAnsi="Verdana" w:cs="Arial"/>
          <w:color w:val="000000"/>
          <w:szCs w:val="24"/>
        </w:rPr>
        <w:t xml:space="preserve">The American Printing House for the Blind (APH), a world leader in empowering people who are blind or low vision by providing accessible and innovative products, materials, and services for lifelong success, is seeking </w:t>
      </w:r>
      <w:bookmarkStart w:id="2" w:name="_Hlk95493084"/>
      <w:r w:rsidRPr="00A627BD">
        <w:rPr>
          <w:rFonts w:ascii="Verdana" w:hAnsi="Verdana" w:cs="Arial"/>
          <w:color w:val="000000"/>
          <w:szCs w:val="24"/>
        </w:rPr>
        <w:t>an Engagement</w:t>
      </w:r>
      <w:r>
        <w:rPr>
          <w:rFonts w:ascii="Verdana" w:hAnsi="Verdana" w:cs="Arial"/>
          <w:color w:val="000000"/>
          <w:szCs w:val="24"/>
        </w:rPr>
        <w:t xml:space="preserve"> </w:t>
      </w:r>
      <w:r w:rsidRPr="00A627BD">
        <w:rPr>
          <w:rFonts w:ascii="Verdana" w:hAnsi="Verdana" w:cs="Arial"/>
          <w:color w:val="000000"/>
          <w:szCs w:val="24"/>
        </w:rPr>
        <w:t>Specialist to support our webinar, conference</w:t>
      </w:r>
      <w:r>
        <w:rPr>
          <w:rFonts w:ascii="Verdana" w:hAnsi="Verdana" w:cs="Arial"/>
          <w:color w:val="000000"/>
          <w:szCs w:val="24"/>
        </w:rPr>
        <w:t>,</w:t>
      </w:r>
      <w:r w:rsidRPr="00A627BD">
        <w:rPr>
          <w:rFonts w:ascii="Verdana" w:hAnsi="Verdana" w:cs="Arial"/>
          <w:color w:val="000000"/>
          <w:szCs w:val="24"/>
        </w:rPr>
        <w:t xml:space="preserve"> and customer outreach efforts. </w:t>
      </w:r>
    </w:p>
    <w:p w14:paraId="32070D4F" w14:textId="77777777" w:rsidR="007010A0" w:rsidRPr="00A627BD" w:rsidRDefault="007010A0" w:rsidP="007010A0">
      <w:pPr>
        <w:pStyle w:val="BodyText3"/>
        <w:rPr>
          <w:rFonts w:ascii="Verdana" w:hAnsi="Verdana" w:cs="Arial"/>
          <w:color w:val="000000"/>
          <w:szCs w:val="24"/>
        </w:rPr>
      </w:pPr>
    </w:p>
    <w:p w14:paraId="53966BA3" w14:textId="77777777" w:rsidR="007010A0" w:rsidRPr="00A627BD" w:rsidRDefault="007010A0" w:rsidP="007010A0">
      <w:pPr>
        <w:pStyle w:val="BodyText3"/>
        <w:rPr>
          <w:rFonts w:ascii="Verdana" w:hAnsi="Verdana" w:cs="Arial"/>
          <w:color w:val="000000"/>
          <w:szCs w:val="24"/>
        </w:rPr>
      </w:pPr>
      <w:r w:rsidRPr="00A627BD">
        <w:rPr>
          <w:rFonts w:ascii="Verdana" w:hAnsi="Verdana" w:cs="Arial"/>
          <w:color w:val="000000"/>
          <w:szCs w:val="24"/>
        </w:rPr>
        <w:t>We are looking for a detail-oriented sales and marketing professional with the ability to think creatively, draft clear and compelling communications, and provide oversight of APH’s engagement at conferences and exhibits, with a goal of increasing awareness of our organization, its brand and mission in the field of blindness and low vision.</w:t>
      </w:r>
    </w:p>
    <w:p w14:paraId="4CAC212F" w14:textId="77777777" w:rsidR="007010A0" w:rsidRDefault="007010A0" w:rsidP="007010A0">
      <w:pPr>
        <w:pStyle w:val="BodyText3"/>
        <w:rPr>
          <w:rFonts w:ascii="Verdana" w:hAnsi="Verdana" w:cs="Arial"/>
          <w:color w:val="000000"/>
          <w:szCs w:val="24"/>
        </w:rPr>
      </w:pPr>
    </w:p>
    <w:p w14:paraId="0281E12B" w14:textId="77777777" w:rsidR="007010A0" w:rsidRDefault="007010A0" w:rsidP="007010A0">
      <w:pPr>
        <w:pStyle w:val="BodyText3"/>
        <w:rPr>
          <w:rFonts w:ascii="Verdana" w:hAnsi="Verdana" w:cs="Arial"/>
          <w:color w:val="000000"/>
          <w:szCs w:val="24"/>
        </w:rPr>
      </w:pPr>
      <w:r w:rsidRPr="00A627BD">
        <w:rPr>
          <w:rFonts w:ascii="Verdana" w:hAnsi="Verdana" w:cs="Arial"/>
          <w:color w:val="000000"/>
          <w:szCs w:val="24"/>
        </w:rPr>
        <w:t>The Engagement</w:t>
      </w:r>
      <w:r>
        <w:rPr>
          <w:rFonts w:ascii="Verdana" w:hAnsi="Verdana" w:cs="Arial"/>
          <w:color w:val="000000"/>
          <w:szCs w:val="24"/>
        </w:rPr>
        <w:t xml:space="preserve"> </w:t>
      </w:r>
      <w:r w:rsidRPr="00A627BD">
        <w:rPr>
          <w:rFonts w:ascii="Verdana" w:hAnsi="Verdana" w:cs="Arial"/>
          <w:color w:val="000000"/>
          <w:szCs w:val="24"/>
        </w:rPr>
        <w:t>Specialist</w:t>
      </w:r>
      <w:r w:rsidRPr="00A627BD">
        <w:rPr>
          <w:rFonts w:ascii="Verdana" w:hAnsi="Verdana" w:cs="Arial"/>
          <w:b/>
          <w:bCs/>
          <w:color w:val="000000"/>
          <w:szCs w:val="24"/>
        </w:rPr>
        <w:t xml:space="preserve"> </w:t>
      </w:r>
      <w:r w:rsidRPr="00A627BD">
        <w:rPr>
          <w:rFonts w:ascii="Verdana" w:hAnsi="Verdana" w:cs="Arial"/>
          <w:color w:val="000000"/>
          <w:szCs w:val="24"/>
        </w:rPr>
        <w:t xml:space="preserve">will work with our Director of Social Enterprise (Sales) to develop opportunities for APH products and services (including in-person and virtual events) for teachers of the visually impaired, orientation and mobility experts, consumers, and other professionals who serve students who are blind or low vision. </w:t>
      </w:r>
      <w:r>
        <w:rPr>
          <w:rFonts w:ascii="Verdana" w:hAnsi="Verdana" w:cs="Arial"/>
          <w:color w:val="000000"/>
          <w:szCs w:val="24"/>
        </w:rPr>
        <w:t xml:space="preserve"> </w:t>
      </w:r>
      <w:r w:rsidRPr="00A627BD">
        <w:rPr>
          <w:rFonts w:ascii="Verdana" w:hAnsi="Verdana" w:cs="Arial"/>
          <w:color w:val="000000"/>
          <w:szCs w:val="24"/>
        </w:rPr>
        <w:t>This position will also support activities including but not limited to building quotes, prospecting, and follow-up with clients and consumers of the agency's products and services.</w:t>
      </w:r>
    </w:p>
    <w:p w14:paraId="4BA7E0F9" w14:textId="77777777" w:rsidR="007010A0" w:rsidRDefault="007010A0" w:rsidP="007010A0">
      <w:pPr>
        <w:pStyle w:val="BodyText3"/>
        <w:rPr>
          <w:rFonts w:ascii="Verdana" w:hAnsi="Verdana" w:cs="Arial"/>
          <w:color w:val="000000"/>
          <w:szCs w:val="24"/>
        </w:rPr>
      </w:pPr>
    </w:p>
    <w:p w14:paraId="026E8CB3" w14:textId="77777777" w:rsidR="007010A0" w:rsidRPr="005271B6" w:rsidRDefault="007010A0" w:rsidP="007010A0">
      <w:pPr>
        <w:pStyle w:val="BodyText3"/>
        <w:rPr>
          <w:rFonts w:ascii="Verdana" w:hAnsi="Verdana" w:cs="Arial"/>
          <w:b/>
          <w:bCs/>
          <w:i/>
          <w:iCs/>
          <w:color w:val="000000"/>
          <w:szCs w:val="24"/>
        </w:rPr>
      </w:pPr>
      <w:r>
        <w:rPr>
          <w:rFonts w:ascii="Verdana" w:hAnsi="Verdana" w:cs="Arial"/>
          <w:b/>
          <w:bCs/>
          <w:i/>
          <w:iCs/>
          <w:color w:val="000000"/>
          <w:szCs w:val="24"/>
        </w:rPr>
        <w:t>Remote work is possible dependent upon experience.</w:t>
      </w:r>
    </w:p>
    <w:p w14:paraId="66186A25" w14:textId="77777777" w:rsidR="007010A0" w:rsidRPr="00877768" w:rsidRDefault="007010A0" w:rsidP="007010A0">
      <w:pPr>
        <w:pStyle w:val="BodyText3"/>
        <w:rPr>
          <w:rFonts w:ascii="Verdana" w:hAnsi="Verdana"/>
          <w:szCs w:val="24"/>
        </w:rPr>
      </w:pPr>
    </w:p>
    <w:p w14:paraId="51ACF358" w14:textId="77777777" w:rsidR="007010A0" w:rsidRPr="00877768" w:rsidRDefault="007010A0" w:rsidP="007010A0">
      <w:pPr>
        <w:pStyle w:val="Heading1"/>
        <w:pBdr>
          <w:top w:val="single" w:sz="4" w:space="1" w:color="auto"/>
          <w:left w:val="single" w:sz="4" w:space="4" w:color="auto"/>
          <w:bottom w:val="single" w:sz="4" w:space="1" w:color="auto"/>
          <w:right w:val="single" w:sz="4" w:space="4" w:color="auto"/>
        </w:pBdr>
        <w:spacing w:after="120"/>
        <w:rPr>
          <w:rFonts w:ascii="Verdana" w:hAnsi="Verdana" w:cs="Arial"/>
          <w:smallCaps/>
          <w:szCs w:val="28"/>
        </w:rPr>
      </w:pPr>
      <w:r w:rsidRPr="00877768">
        <w:rPr>
          <w:rFonts w:ascii="Verdana" w:hAnsi="Verdana" w:cs="Arial"/>
          <w:smallCaps/>
          <w:szCs w:val="28"/>
        </w:rPr>
        <w:t>MAJOR DUTIES AND RESPONSIBILITIES</w:t>
      </w:r>
    </w:p>
    <w:bookmarkEnd w:id="2"/>
    <w:p w14:paraId="73006902" w14:textId="77777777" w:rsidR="007010A0" w:rsidRPr="00877768" w:rsidRDefault="007010A0" w:rsidP="007010A0">
      <w:pPr>
        <w:tabs>
          <w:tab w:val="left" w:pos="-720"/>
        </w:tabs>
        <w:suppressAutoHyphens/>
        <w:jc w:val="both"/>
        <w:rPr>
          <w:rFonts w:ascii="Verdana" w:hAnsi="Verdana" w:cs="Arial"/>
          <w:spacing w:val="-3"/>
          <w:sz w:val="24"/>
          <w:szCs w:val="24"/>
        </w:rPr>
      </w:pPr>
    </w:p>
    <w:p w14:paraId="71C95D19" w14:textId="77777777" w:rsidR="007010A0" w:rsidRPr="00A627BD" w:rsidRDefault="007010A0" w:rsidP="007010A0">
      <w:pPr>
        <w:pStyle w:val="BodyText3"/>
        <w:spacing w:after="120"/>
        <w:rPr>
          <w:rFonts w:ascii="Verdana" w:hAnsi="Verdana"/>
          <w:b/>
          <w:bCs/>
          <w:color w:val="202124"/>
          <w:szCs w:val="24"/>
          <w:shd w:val="clear" w:color="auto" w:fill="FFFFFF"/>
        </w:rPr>
      </w:pPr>
      <w:bookmarkStart w:id="3" w:name="_Hlk95493117"/>
      <w:r w:rsidRPr="00A627BD">
        <w:rPr>
          <w:rFonts w:ascii="Verdana" w:hAnsi="Verdana"/>
          <w:b/>
          <w:bCs/>
          <w:color w:val="202124"/>
          <w:szCs w:val="24"/>
          <w:shd w:val="clear" w:color="auto" w:fill="FFFFFF"/>
        </w:rPr>
        <w:t xml:space="preserve">Conferences </w:t>
      </w:r>
      <w:r>
        <w:rPr>
          <w:rFonts w:ascii="Verdana" w:hAnsi="Verdana"/>
          <w:b/>
          <w:bCs/>
          <w:color w:val="202124"/>
          <w:szCs w:val="24"/>
          <w:shd w:val="clear" w:color="auto" w:fill="FFFFFF"/>
        </w:rPr>
        <w:t>and</w:t>
      </w:r>
      <w:r w:rsidRPr="00A627BD">
        <w:rPr>
          <w:rFonts w:ascii="Verdana" w:hAnsi="Verdana"/>
          <w:b/>
          <w:bCs/>
          <w:color w:val="202124"/>
          <w:szCs w:val="24"/>
          <w:shd w:val="clear" w:color="auto" w:fill="FFFFFF"/>
        </w:rPr>
        <w:t xml:space="preserve"> Events</w:t>
      </w:r>
    </w:p>
    <w:p w14:paraId="55056D29"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 xml:space="preserve">Works with </w:t>
      </w:r>
      <w:r>
        <w:rPr>
          <w:rFonts w:ascii="Verdana" w:hAnsi="Verdana"/>
          <w:color w:val="202124"/>
          <w:szCs w:val="24"/>
          <w:shd w:val="clear" w:color="auto" w:fill="FFFFFF"/>
        </w:rPr>
        <w:t xml:space="preserve">the </w:t>
      </w:r>
      <w:r w:rsidRPr="00A627BD">
        <w:rPr>
          <w:rFonts w:ascii="Verdana" w:hAnsi="Verdana"/>
          <w:color w:val="202124"/>
          <w:szCs w:val="24"/>
          <w:shd w:val="clear" w:color="auto" w:fill="FFFFFF"/>
        </w:rPr>
        <w:t>Director of Social Enterprise, Senior Director of Engagement and Experience</w:t>
      </w:r>
      <w:r>
        <w:rPr>
          <w:rFonts w:ascii="Verdana" w:hAnsi="Verdana"/>
          <w:color w:val="202124"/>
          <w:szCs w:val="24"/>
          <w:shd w:val="clear" w:color="auto" w:fill="FFFFFF"/>
        </w:rPr>
        <w:t>,</w:t>
      </w:r>
      <w:r w:rsidRPr="00A627BD">
        <w:rPr>
          <w:rFonts w:ascii="Verdana" w:hAnsi="Verdana"/>
          <w:color w:val="202124"/>
          <w:szCs w:val="24"/>
          <w:shd w:val="clear" w:color="auto" w:fill="FFFFFF"/>
        </w:rPr>
        <w:t xml:space="preserve"> and APH staff to oversee APH’s engagement in conferences including both exhibits and presentations. </w:t>
      </w:r>
    </w:p>
    <w:p w14:paraId="4C399915"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 xml:space="preserve">Works with staff across APH departments to support their participation in </w:t>
      </w:r>
      <w:r>
        <w:rPr>
          <w:rFonts w:ascii="Verdana" w:hAnsi="Verdana"/>
          <w:color w:val="202124"/>
          <w:szCs w:val="24"/>
          <w:shd w:val="clear" w:color="auto" w:fill="FFFFFF"/>
        </w:rPr>
        <w:t xml:space="preserve">conferences </w:t>
      </w:r>
      <w:r w:rsidRPr="00A627BD">
        <w:rPr>
          <w:rFonts w:ascii="Verdana" w:hAnsi="Verdana"/>
          <w:color w:val="202124"/>
          <w:szCs w:val="24"/>
          <w:shd w:val="clear" w:color="auto" w:fill="FFFFFF"/>
        </w:rPr>
        <w:t>and events ensuring the correct products are displayed, and participants are adequately prepared to engage audience.</w:t>
      </w:r>
    </w:p>
    <w:p w14:paraId="58B296A4"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Leads effort to build and maintain exhibit and presentation standards that align with APH brand.</w:t>
      </w:r>
    </w:p>
    <w:p w14:paraId="5649ED84"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Prepares and plans for conferences including</w:t>
      </w:r>
      <w:r>
        <w:rPr>
          <w:rFonts w:ascii="Verdana" w:hAnsi="Verdana"/>
          <w:color w:val="202124"/>
          <w:szCs w:val="24"/>
          <w:shd w:val="clear" w:color="auto" w:fill="FFFFFF"/>
        </w:rPr>
        <w:t>:</w:t>
      </w:r>
    </w:p>
    <w:p w14:paraId="6D29B5EB"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Targets conferences and events to participate in yearly</w:t>
      </w:r>
      <w:r>
        <w:rPr>
          <w:rFonts w:ascii="Verdana" w:hAnsi="Verdana"/>
          <w:color w:val="202124"/>
          <w:szCs w:val="24"/>
          <w:shd w:val="clear" w:color="auto" w:fill="FFFFFF"/>
        </w:rPr>
        <w:t>.</w:t>
      </w:r>
    </w:p>
    <w:p w14:paraId="7434F7D2"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Sets conference goals and objectives</w:t>
      </w:r>
      <w:r>
        <w:rPr>
          <w:rFonts w:ascii="Verdana" w:hAnsi="Verdana"/>
          <w:color w:val="202124"/>
          <w:szCs w:val="24"/>
          <w:shd w:val="clear" w:color="auto" w:fill="FFFFFF"/>
        </w:rPr>
        <w:t>.</w:t>
      </w:r>
    </w:p>
    <w:p w14:paraId="2F143272"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Collaborates with Logistics Support Coordinator to complete conference and event registration, sponsorship, and presentation documentation</w:t>
      </w:r>
      <w:r>
        <w:rPr>
          <w:rFonts w:ascii="Verdana" w:hAnsi="Verdana"/>
          <w:color w:val="202124"/>
          <w:szCs w:val="24"/>
          <w:shd w:val="clear" w:color="auto" w:fill="FFFFFF"/>
        </w:rPr>
        <w:t>.</w:t>
      </w:r>
    </w:p>
    <w:p w14:paraId="34DFFC55"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lastRenderedPageBreak/>
        <w:t>Tracks pre-conference tasks to be completed by team members</w:t>
      </w:r>
      <w:r>
        <w:rPr>
          <w:rFonts w:ascii="Verdana" w:hAnsi="Verdana"/>
          <w:color w:val="202124"/>
          <w:szCs w:val="24"/>
          <w:shd w:val="clear" w:color="auto" w:fill="FFFFFF"/>
        </w:rPr>
        <w:t>.</w:t>
      </w:r>
    </w:p>
    <w:p w14:paraId="0FE01635"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Posts information about APH conference participation for the benefit of APH staff</w:t>
      </w:r>
      <w:r>
        <w:rPr>
          <w:rFonts w:ascii="Verdana" w:hAnsi="Verdana"/>
          <w:color w:val="202124"/>
          <w:szCs w:val="24"/>
          <w:shd w:val="clear" w:color="auto" w:fill="FFFFFF"/>
        </w:rPr>
        <w:t>.</w:t>
      </w:r>
    </w:p>
    <w:p w14:paraId="22C0B41D"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Sets up and dismantles exhibit space</w:t>
      </w:r>
      <w:r>
        <w:rPr>
          <w:rFonts w:ascii="Verdana" w:hAnsi="Verdana"/>
          <w:color w:val="202124"/>
          <w:szCs w:val="24"/>
          <w:shd w:val="clear" w:color="auto" w:fill="FFFFFF"/>
        </w:rPr>
        <w:t>.</w:t>
      </w:r>
    </w:p>
    <w:p w14:paraId="55CA939A" w14:textId="77777777" w:rsidR="007010A0" w:rsidRPr="00A627BD" w:rsidRDefault="007010A0" w:rsidP="007010A0">
      <w:pPr>
        <w:pStyle w:val="BodyText3"/>
        <w:numPr>
          <w:ilvl w:val="0"/>
          <w:numId w:val="26"/>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Participate</w:t>
      </w:r>
      <w:r>
        <w:rPr>
          <w:rFonts w:ascii="Verdana" w:hAnsi="Verdana"/>
          <w:color w:val="202124"/>
          <w:szCs w:val="24"/>
          <w:shd w:val="clear" w:color="auto" w:fill="FFFFFF"/>
        </w:rPr>
        <w:t>s</w:t>
      </w:r>
      <w:r w:rsidRPr="00A627BD">
        <w:rPr>
          <w:rFonts w:ascii="Verdana" w:hAnsi="Verdana"/>
          <w:color w:val="202124"/>
          <w:szCs w:val="24"/>
          <w:shd w:val="clear" w:color="auto" w:fill="FFFFFF"/>
        </w:rPr>
        <w:t xml:space="preserve"> in conference </w:t>
      </w:r>
      <w:r>
        <w:rPr>
          <w:rFonts w:ascii="Verdana" w:hAnsi="Verdana"/>
          <w:color w:val="202124"/>
          <w:szCs w:val="24"/>
          <w:shd w:val="clear" w:color="auto" w:fill="FFFFFF"/>
        </w:rPr>
        <w:t xml:space="preserve">events and </w:t>
      </w:r>
      <w:r w:rsidRPr="00A627BD">
        <w:rPr>
          <w:rFonts w:ascii="Verdana" w:hAnsi="Verdana"/>
          <w:color w:val="202124"/>
          <w:szCs w:val="24"/>
          <w:shd w:val="clear" w:color="auto" w:fill="FFFFFF"/>
        </w:rPr>
        <w:t>presentations as needed</w:t>
      </w:r>
      <w:r>
        <w:rPr>
          <w:rFonts w:ascii="Verdana" w:hAnsi="Verdana"/>
          <w:color w:val="202124"/>
          <w:szCs w:val="24"/>
          <w:shd w:val="clear" w:color="auto" w:fill="FFFFFF"/>
        </w:rPr>
        <w:t>.</w:t>
      </w:r>
    </w:p>
    <w:p w14:paraId="578D5755" w14:textId="77777777" w:rsidR="007010A0" w:rsidRPr="00A627BD" w:rsidRDefault="007010A0" w:rsidP="007010A0">
      <w:pPr>
        <w:pStyle w:val="BodyText3"/>
        <w:spacing w:after="120"/>
        <w:rPr>
          <w:rFonts w:ascii="Verdana" w:hAnsi="Verdana"/>
          <w:color w:val="202124"/>
          <w:szCs w:val="24"/>
          <w:shd w:val="clear" w:color="auto" w:fill="FFFFFF"/>
        </w:rPr>
      </w:pPr>
    </w:p>
    <w:p w14:paraId="645C304B"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Engages with conference attendees, including discussion and demonstration of APH products and services at in-person and virtual events.</w:t>
      </w:r>
    </w:p>
    <w:p w14:paraId="3FB593F9"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 xml:space="preserve">Works with the Director of Social Enterprise to generate sales and follow up on leads from inbound calls, planned events, conference activities, and webinars. </w:t>
      </w:r>
    </w:p>
    <w:p w14:paraId="33FA926C"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Activities could include but are not limited to</w:t>
      </w:r>
      <w:r>
        <w:rPr>
          <w:rFonts w:ascii="Verdana" w:hAnsi="Verdana"/>
          <w:color w:val="202124"/>
          <w:szCs w:val="24"/>
          <w:shd w:val="clear" w:color="auto" w:fill="FFFFFF"/>
        </w:rPr>
        <w:t>:</w:t>
      </w:r>
    </w:p>
    <w:p w14:paraId="2ED00058" w14:textId="77777777" w:rsidR="007010A0" w:rsidRPr="00A627BD" w:rsidRDefault="007010A0" w:rsidP="007010A0">
      <w:pPr>
        <w:pStyle w:val="BodyText3"/>
        <w:numPr>
          <w:ilvl w:val="0"/>
          <w:numId w:val="25"/>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Draft</w:t>
      </w:r>
      <w:r>
        <w:rPr>
          <w:rFonts w:ascii="Verdana" w:hAnsi="Verdana"/>
          <w:color w:val="202124"/>
          <w:szCs w:val="24"/>
          <w:shd w:val="clear" w:color="auto" w:fill="FFFFFF"/>
        </w:rPr>
        <w:t>s</w:t>
      </w:r>
      <w:r w:rsidRPr="00A627BD">
        <w:rPr>
          <w:rFonts w:ascii="Verdana" w:hAnsi="Verdana"/>
          <w:color w:val="202124"/>
          <w:szCs w:val="24"/>
          <w:shd w:val="clear" w:color="auto" w:fill="FFFFFF"/>
        </w:rPr>
        <w:t xml:space="preserve"> blast emails for pre-/post- conference/webinars communication</w:t>
      </w:r>
      <w:r>
        <w:rPr>
          <w:rFonts w:ascii="Verdana" w:hAnsi="Verdana"/>
          <w:color w:val="202124"/>
          <w:szCs w:val="24"/>
          <w:shd w:val="clear" w:color="auto" w:fill="FFFFFF"/>
        </w:rPr>
        <w:t>.</w:t>
      </w:r>
    </w:p>
    <w:p w14:paraId="7CA9F1E7" w14:textId="77777777" w:rsidR="007010A0" w:rsidRPr="00A627BD" w:rsidRDefault="007010A0" w:rsidP="007010A0">
      <w:pPr>
        <w:pStyle w:val="BodyText3"/>
        <w:numPr>
          <w:ilvl w:val="0"/>
          <w:numId w:val="25"/>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Conduct</w:t>
      </w:r>
      <w:r>
        <w:rPr>
          <w:rFonts w:ascii="Verdana" w:hAnsi="Verdana"/>
          <w:color w:val="202124"/>
          <w:szCs w:val="24"/>
          <w:shd w:val="clear" w:color="auto" w:fill="FFFFFF"/>
        </w:rPr>
        <w:t>s</w:t>
      </w:r>
      <w:r w:rsidRPr="00A627BD">
        <w:rPr>
          <w:rFonts w:ascii="Verdana" w:hAnsi="Verdana"/>
          <w:color w:val="202124"/>
          <w:szCs w:val="24"/>
          <w:shd w:val="clear" w:color="auto" w:fill="FFFFFF"/>
        </w:rPr>
        <w:t xml:space="preserve"> outbound calls to clarify needs, interest, to share information, and follow-up on opportunities</w:t>
      </w:r>
      <w:r>
        <w:rPr>
          <w:rFonts w:ascii="Verdana" w:hAnsi="Verdana"/>
          <w:color w:val="202124"/>
          <w:szCs w:val="24"/>
          <w:shd w:val="clear" w:color="auto" w:fill="FFFFFF"/>
        </w:rPr>
        <w:t>.</w:t>
      </w:r>
    </w:p>
    <w:p w14:paraId="1EB22521" w14:textId="77777777" w:rsidR="007010A0" w:rsidRPr="00A627BD" w:rsidRDefault="007010A0" w:rsidP="007010A0">
      <w:pPr>
        <w:pStyle w:val="BodyText3"/>
        <w:numPr>
          <w:ilvl w:val="0"/>
          <w:numId w:val="25"/>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Investigate</w:t>
      </w:r>
      <w:r>
        <w:rPr>
          <w:rFonts w:ascii="Verdana" w:hAnsi="Verdana"/>
          <w:color w:val="202124"/>
          <w:szCs w:val="24"/>
          <w:shd w:val="clear" w:color="auto" w:fill="FFFFFF"/>
        </w:rPr>
        <w:t>s</w:t>
      </w:r>
      <w:r w:rsidRPr="00A627BD">
        <w:rPr>
          <w:rFonts w:ascii="Verdana" w:hAnsi="Verdana"/>
          <w:color w:val="202124"/>
          <w:szCs w:val="24"/>
          <w:shd w:val="clear" w:color="auto" w:fill="FFFFFF"/>
        </w:rPr>
        <w:t>, target</w:t>
      </w:r>
      <w:r>
        <w:rPr>
          <w:rFonts w:ascii="Verdana" w:hAnsi="Verdana"/>
          <w:color w:val="202124"/>
          <w:szCs w:val="24"/>
          <w:shd w:val="clear" w:color="auto" w:fill="FFFFFF"/>
        </w:rPr>
        <w:t>s</w:t>
      </w:r>
      <w:r w:rsidRPr="00A627BD">
        <w:rPr>
          <w:rFonts w:ascii="Verdana" w:hAnsi="Verdana"/>
          <w:color w:val="202124"/>
          <w:szCs w:val="24"/>
          <w:shd w:val="clear" w:color="auto" w:fill="FFFFFF"/>
        </w:rPr>
        <w:t>, and document</w:t>
      </w:r>
      <w:r>
        <w:rPr>
          <w:rFonts w:ascii="Verdana" w:hAnsi="Verdana"/>
          <w:color w:val="202124"/>
          <w:szCs w:val="24"/>
          <w:shd w:val="clear" w:color="auto" w:fill="FFFFFF"/>
        </w:rPr>
        <w:t>s</w:t>
      </w:r>
      <w:r w:rsidRPr="00A627BD">
        <w:rPr>
          <w:rFonts w:ascii="Verdana" w:hAnsi="Verdana"/>
          <w:color w:val="202124"/>
          <w:szCs w:val="24"/>
          <w:shd w:val="clear" w:color="auto" w:fill="FFFFFF"/>
        </w:rPr>
        <w:t xml:space="preserve"> non-traditional audiences for APH products and services</w:t>
      </w:r>
      <w:r>
        <w:rPr>
          <w:rFonts w:ascii="Verdana" w:hAnsi="Verdana"/>
          <w:color w:val="202124"/>
          <w:szCs w:val="24"/>
          <w:shd w:val="clear" w:color="auto" w:fill="FFFFFF"/>
        </w:rPr>
        <w:t>.</w:t>
      </w:r>
    </w:p>
    <w:p w14:paraId="3347205B"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Prepares for conferences and events through the following</w:t>
      </w:r>
      <w:r>
        <w:rPr>
          <w:rFonts w:ascii="Verdana" w:hAnsi="Verdana"/>
          <w:color w:val="202124"/>
          <w:szCs w:val="24"/>
          <w:shd w:val="clear" w:color="auto" w:fill="FFFFFF"/>
        </w:rPr>
        <w:t>:</w:t>
      </w:r>
    </w:p>
    <w:p w14:paraId="4AB113D5" w14:textId="77777777" w:rsidR="007010A0" w:rsidRPr="00A627BD" w:rsidRDefault="007010A0" w:rsidP="007010A0">
      <w:pPr>
        <w:pStyle w:val="BodyText3"/>
        <w:numPr>
          <w:ilvl w:val="0"/>
          <w:numId w:val="27"/>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Develops staff schedule</w:t>
      </w:r>
      <w:r>
        <w:rPr>
          <w:rFonts w:ascii="Verdana" w:hAnsi="Verdana"/>
          <w:color w:val="202124"/>
          <w:szCs w:val="24"/>
          <w:shd w:val="clear" w:color="auto" w:fill="FFFFFF"/>
        </w:rPr>
        <w:t>.</w:t>
      </w:r>
    </w:p>
    <w:p w14:paraId="0652A4E1" w14:textId="77777777" w:rsidR="007010A0" w:rsidRPr="00A627BD" w:rsidRDefault="007010A0" w:rsidP="007010A0">
      <w:pPr>
        <w:pStyle w:val="BodyText3"/>
        <w:numPr>
          <w:ilvl w:val="0"/>
          <w:numId w:val="27"/>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Draft</w:t>
      </w:r>
      <w:r>
        <w:rPr>
          <w:rFonts w:ascii="Verdana" w:hAnsi="Verdana"/>
          <w:color w:val="202124"/>
          <w:szCs w:val="24"/>
          <w:shd w:val="clear" w:color="auto" w:fill="FFFFFF"/>
        </w:rPr>
        <w:t>s</w:t>
      </w:r>
      <w:r w:rsidRPr="00A627BD">
        <w:rPr>
          <w:rFonts w:ascii="Verdana" w:hAnsi="Verdana"/>
          <w:color w:val="202124"/>
          <w:szCs w:val="24"/>
          <w:shd w:val="clear" w:color="auto" w:fill="FFFFFF"/>
        </w:rPr>
        <w:t xml:space="preserve"> product talking points</w:t>
      </w:r>
      <w:r>
        <w:rPr>
          <w:rFonts w:ascii="Verdana" w:hAnsi="Verdana"/>
          <w:color w:val="202124"/>
          <w:szCs w:val="24"/>
          <w:shd w:val="clear" w:color="auto" w:fill="FFFFFF"/>
        </w:rPr>
        <w:t>.</w:t>
      </w:r>
    </w:p>
    <w:p w14:paraId="2B8BFEB1" w14:textId="77777777" w:rsidR="007010A0" w:rsidRPr="00A627BD" w:rsidRDefault="007010A0" w:rsidP="007010A0">
      <w:pPr>
        <w:pStyle w:val="BodyText3"/>
        <w:numPr>
          <w:ilvl w:val="0"/>
          <w:numId w:val="27"/>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Provides product training and/or assigns product training to other APH project leaders</w:t>
      </w:r>
      <w:r>
        <w:rPr>
          <w:rFonts w:ascii="Verdana" w:hAnsi="Verdana"/>
          <w:color w:val="202124"/>
          <w:szCs w:val="24"/>
          <w:shd w:val="clear" w:color="auto" w:fill="FFFFFF"/>
        </w:rPr>
        <w:t>.</w:t>
      </w:r>
    </w:p>
    <w:p w14:paraId="34B6938F" w14:textId="77777777" w:rsidR="007010A0" w:rsidRPr="00A627BD" w:rsidRDefault="007010A0" w:rsidP="007010A0">
      <w:pPr>
        <w:pStyle w:val="BodyText3"/>
        <w:numPr>
          <w:ilvl w:val="0"/>
          <w:numId w:val="27"/>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Creates contact list for conference staff</w:t>
      </w:r>
      <w:r>
        <w:rPr>
          <w:rFonts w:ascii="Verdana" w:hAnsi="Verdana"/>
          <w:color w:val="202124"/>
          <w:szCs w:val="24"/>
          <w:shd w:val="clear" w:color="auto" w:fill="FFFFFF"/>
        </w:rPr>
        <w:t>.</w:t>
      </w:r>
    </w:p>
    <w:p w14:paraId="5B47A4D2" w14:textId="77777777" w:rsidR="007010A0" w:rsidRPr="00A627BD" w:rsidRDefault="007010A0" w:rsidP="007010A0">
      <w:pPr>
        <w:pStyle w:val="BodyText3"/>
        <w:spacing w:after="120"/>
        <w:rPr>
          <w:rFonts w:ascii="Verdana" w:hAnsi="Verdana"/>
          <w:color w:val="202124"/>
          <w:szCs w:val="24"/>
          <w:shd w:val="clear" w:color="auto" w:fill="FFFFFF"/>
        </w:rPr>
      </w:pPr>
    </w:p>
    <w:p w14:paraId="668AFE41" w14:textId="77777777" w:rsidR="007010A0" w:rsidRPr="00A627BD" w:rsidRDefault="007010A0" w:rsidP="007010A0">
      <w:pPr>
        <w:pStyle w:val="BodyText3"/>
        <w:spacing w:after="120"/>
        <w:rPr>
          <w:rFonts w:ascii="Verdana" w:hAnsi="Verdana"/>
          <w:b/>
          <w:bCs/>
          <w:color w:val="202124"/>
          <w:szCs w:val="24"/>
          <w:shd w:val="clear" w:color="auto" w:fill="FFFFFF"/>
        </w:rPr>
      </w:pPr>
      <w:r w:rsidRPr="00A627BD">
        <w:rPr>
          <w:rFonts w:ascii="Verdana" w:hAnsi="Verdana"/>
          <w:b/>
          <w:bCs/>
          <w:color w:val="202124"/>
          <w:szCs w:val="24"/>
          <w:shd w:val="clear" w:color="auto" w:fill="FFFFFF"/>
        </w:rPr>
        <w:t>Webinars</w:t>
      </w:r>
    </w:p>
    <w:p w14:paraId="7D48E804"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Works with APH staff and APH partners to develop a six-month schedule of informational webinars for clients and consumers of the agency.</w:t>
      </w:r>
    </w:p>
    <w:p w14:paraId="70F9CA93" w14:textId="77777777" w:rsidR="007010A0"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 xml:space="preserve">Schedules and implements informational product webinars in collaboration with the Marketing and Social Enterprise team. </w:t>
      </w:r>
    </w:p>
    <w:p w14:paraId="39DD639C" w14:textId="77777777" w:rsidR="007010A0" w:rsidRPr="00A627BD" w:rsidRDefault="007010A0" w:rsidP="007010A0">
      <w:pPr>
        <w:pStyle w:val="BodyText3"/>
        <w:spacing w:after="120"/>
        <w:rPr>
          <w:rFonts w:ascii="Verdana" w:hAnsi="Verdana"/>
          <w:color w:val="202124"/>
          <w:szCs w:val="24"/>
          <w:shd w:val="clear" w:color="auto" w:fill="FFFFFF"/>
        </w:rPr>
      </w:pPr>
    </w:p>
    <w:p w14:paraId="7D433B66" w14:textId="77777777" w:rsidR="007010A0" w:rsidRPr="00A627BD" w:rsidRDefault="007010A0" w:rsidP="007010A0">
      <w:pPr>
        <w:pStyle w:val="BodyText3"/>
        <w:spacing w:after="120"/>
        <w:rPr>
          <w:rFonts w:ascii="Verdana" w:hAnsi="Verdana"/>
          <w:b/>
          <w:bCs/>
          <w:color w:val="202124"/>
          <w:szCs w:val="24"/>
          <w:shd w:val="clear" w:color="auto" w:fill="FFFFFF"/>
        </w:rPr>
      </w:pPr>
      <w:r w:rsidRPr="00A627BD">
        <w:rPr>
          <w:rFonts w:ascii="Verdana" w:hAnsi="Verdana"/>
          <w:b/>
          <w:bCs/>
          <w:color w:val="202124"/>
          <w:szCs w:val="24"/>
          <w:shd w:val="clear" w:color="auto" w:fill="FFFFFF"/>
        </w:rPr>
        <w:t>Products</w:t>
      </w:r>
    </w:p>
    <w:p w14:paraId="174AAF32"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Maintains extensive working knowledge of APH products for the purpose of demonstration and development of materials used at conferences and in webinars.</w:t>
      </w:r>
    </w:p>
    <w:p w14:paraId="272FBD73" w14:textId="77777777" w:rsidR="007010A0"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Collaborates with Logistics Support Coordinator, product managers, and customer service to ensure inventory of APH products are in good working order for use at conferences and events and for client loans.</w:t>
      </w:r>
    </w:p>
    <w:p w14:paraId="6D83A5AA" w14:textId="77777777" w:rsidR="007010A0" w:rsidRDefault="007010A0" w:rsidP="007010A0">
      <w:pPr>
        <w:pStyle w:val="BodyText3"/>
        <w:spacing w:after="120"/>
        <w:rPr>
          <w:rFonts w:ascii="Verdana" w:hAnsi="Verdana"/>
          <w:color w:val="202124"/>
          <w:szCs w:val="24"/>
          <w:shd w:val="clear" w:color="auto" w:fill="FFFFFF"/>
        </w:rPr>
      </w:pPr>
    </w:p>
    <w:p w14:paraId="6E775022" w14:textId="77777777" w:rsidR="007010A0" w:rsidRDefault="007010A0" w:rsidP="007010A0">
      <w:pPr>
        <w:pStyle w:val="BodyText3"/>
        <w:spacing w:after="120"/>
        <w:rPr>
          <w:rFonts w:ascii="Verdana" w:hAnsi="Verdana"/>
          <w:color w:val="202124"/>
          <w:szCs w:val="24"/>
          <w:shd w:val="clear" w:color="auto" w:fill="FFFFFF"/>
        </w:rPr>
      </w:pPr>
    </w:p>
    <w:p w14:paraId="724A1F69" w14:textId="77777777" w:rsidR="007010A0" w:rsidRDefault="007010A0" w:rsidP="007010A0">
      <w:pPr>
        <w:pStyle w:val="BodyText3"/>
        <w:spacing w:after="120"/>
        <w:rPr>
          <w:rFonts w:ascii="Verdana" w:hAnsi="Verdana"/>
          <w:color w:val="202124"/>
          <w:szCs w:val="24"/>
          <w:shd w:val="clear" w:color="auto" w:fill="FFFFFF"/>
        </w:rPr>
      </w:pPr>
    </w:p>
    <w:p w14:paraId="20A3F11D" w14:textId="77777777" w:rsidR="007010A0" w:rsidRPr="00A627BD" w:rsidRDefault="007010A0" w:rsidP="007010A0">
      <w:pPr>
        <w:pStyle w:val="BodyText3"/>
        <w:spacing w:after="120"/>
        <w:rPr>
          <w:rFonts w:ascii="Verdana" w:hAnsi="Verdana"/>
          <w:color w:val="202124"/>
          <w:szCs w:val="24"/>
          <w:shd w:val="clear" w:color="auto" w:fill="FFFFFF"/>
        </w:rPr>
      </w:pPr>
    </w:p>
    <w:p w14:paraId="4C65A3A6" w14:textId="77777777" w:rsidR="007010A0" w:rsidRPr="00A627BD" w:rsidRDefault="007010A0" w:rsidP="007010A0">
      <w:pPr>
        <w:pStyle w:val="BodyText3"/>
        <w:spacing w:after="120"/>
        <w:rPr>
          <w:rFonts w:ascii="Verdana" w:hAnsi="Verdana"/>
          <w:b/>
          <w:bCs/>
          <w:color w:val="202124"/>
          <w:szCs w:val="24"/>
          <w:shd w:val="clear" w:color="auto" w:fill="FFFFFF"/>
        </w:rPr>
      </w:pPr>
      <w:r w:rsidRPr="00A627BD">
        <w:rPr>
          <w:rFonts w:ascii="Verdana" w:hAnsi="Verdana"/>
          <w:b/>
          <w:bCs/>
          <w:color w:val="202124"/>
          <w:szCs w:val="24"/>
          <w:shd w:val="clear" w:color="auto" w:fill="FFFFFF"/>
        </w:rPr>
        <w:lastRenderedPageBreak/>
        <w:t>Consumers and Clients</w:t>
      </w:r>
    </w:p>
    <w:p w14:paraId="72440765" w14:textId="77777777" w:rsidR="007010A0" w:rsidRPr="00A627BD" w:rsidRDefault="007010A0" w:rsidP="007010A0">
      <w:pPr>
        <w:pStyle w:val="BodyText3"/>
        <w:spacing w:after="120"/>
        <w:rPr>
          <w:rFonts w:ascii="Verdana" w:hAnsi="Verdana"/>
          <w:color w:val="202124"/>
          <w:szCs w:val="24"/>
          <w:shd w:val="clear" w:color="auto" w:fill="FFFFFF"/>
        </w:rPr>
      </w:pPr>
      <w:r w:rsidRPr="00A627BD">
        <w:rPr>
          <w:rFonts w:ascii="Verdana" w:hAnsi="Verdana"/>
          <w:color w:val="202124"/>
          <w:szCs w:val="24"/>
          <w:shd w:val="clear" w:color="auto" w:fill="FFFFFF"/>
        </w:rPr>
        <w:t>Utilizes customer related management (CRM), enterprise resource planning (ERP), and project management systems to assist the Social Enterprise team in sales operation activities including</w:t>
      </w:r>
      <w:r>
        <w:rPr>
          <w:rFonts w:ascii="Verdana" w:hAnsi="Verdana"/>
          <w:color w:val="202124"/>
          <w:szCs w:val="24"/>
          <w:shd w:val="clear" w:color="auto" w:fill="FFFFFF"/>
        </w:rPr>
        <w:t>:</w:t>
      </w:r>
    </w:p>
    <w:p w14:paraId="36DCA3B4" w14:textId="77777777" w:rsidR="007010A0" w:rsidRPr="00A627BD" w:rsidRDefault="007010A0" w:rsidP="007010A0">
      <w:pPr>
        <w:pStyle w:val="BodyText3"/>
        <w:numPr>
          <w:ilvl w:val="0"/>
          <w:numId w:val="28"/>
        </w:numPr>
        <w:spacing w:after="120"/>
        <w:rPr>
          <w:rFonts w:ascii="Verdana" w:hAnsi="Verdana"/>
          <w:color w:val="202124"/>
          <w:szCs w:val="24"/>
          <w:shd w:val="clear" w:color="auto" w:fill="FFFFFF"/>
        </w:rPr>
      </w:pPr>
      <w:r>
        <w:rPr>
          <w:rFonts w:ascii="Verdana" w:hAnsi="Verdana"/>
          <w:color w:val="202124"/>
          <w:szCs w:val="24"/>
          <w:shd w:val="clear" w:color="auto" w:fill="FFFFFF"/>
        </w:rPr>
        <w:t>C</w:t>
      </w:r>
      <w:r w:rsidRPr="00A627BD">
        <w:rPr>
          <w:rFonts w:ascii="Verdana" w:hAnsi="Verdana"/>
          <w:color w:val="202124"/>
          <w:szCs w:val="24"/>
          <w:shd w:val="clear" w:color="auto" w:fill="FFFFFF"/>
        </w:rPr>
        <w:t>reating quotes</w:t>
      </w:r>
      <w:r>
        <w:rPr>
          <w:rFonts w:ascii="Verdana" w:hAnsi="Verdana"/>
          <w:color w:val="202124"/>
          <w:szCs w:val="24"/>
          <w:shd w:val="clear" w:color="auto" w:fill="FFFFFF"/>
        </w:rPr>
        <w:t>.</w:t>
      </w:r>
    </w:p>
    <w:p w14:paraId="49810D87" w14:textId="77777777" w:rsidR="007010A0" w:rsidRPr="00A627BD" w:rsidRDefault="007010A0" w:rsidP="007010A0">
      <w:pPr>
        <w:pStyle w:val="BodyText3"/>
        <w:numPr>
          <w:ilvl w:val="0"/>
          <w:numId w:val="28"/>
        </w:numPr>
        <w:spacing w:after="120"/>
        <w:rPr>
          <w:rFonts w:ascii="Verdana" w:hAnsi="Verdana"/>
          <w:color w:val="202124"/>
          <w:szCs w:val="24"/>
          <w:shd w:val="clear" w:color="auto" w:fill="FFFFFF"/>
        </w:rPr>
      </w:pPr>
      <w:r>
        <w:rPr>
          <w:rFonts w:ascii="Verdana" w:hAnsi="Verdana"/>
          <w:color w:val="202124"/>
          <w:szCs w:val="24"/>
          <w:shd w:val="clear" w:color="auto" w:fill="FFFFFF"/>
        </w:rPr>
        <w:t>E</w:t>
      </w:r>
      <w:r w:rsidRPr="00A627BD">
        <w:rPr>
          <w:rFonts w:ascii="Verdana" w:hAnsi="Verdana"/>
          <w:color w:val="202124"/>
          <w:szCs w:val="24"/>
          <w:shd w:val="clear" w:color="auto" w:fill="FFFFFF"/>
        </w:rPr>
        <w:t>ngaging in client communications (email, phone, onsite presentations)</w:t>
      </w:r>
      <w:r>
        <w:rPr>
          <w:rFonts w:ascii="Verdana" w:hAnsi="Verdana"/>
          <w:color w:val="202124"/>
          <w:szCs w:val="24"/>
          <w:shd w:val="clear" w:color="auto" w:fill="FFFFFF"/>
        </w:rPr>
        <w:t>.</w:t>
      </w:r>
    </w:p>
    <w:p w14:paraId="76F0C569" w14:textId="77777777" w:rsidR="007010A0" w:rsidRPr="00A627BD" w:rsidRDefault="007010A0" w:rsidP="007010A0">
      <w:pPr>
        <w:pStyle w:val="BodyText3"/>
        <w:numPr>
          <w:ilvl w:val="0"/>
          <w:numId w:val="28"/>
        </w:numPr>
        <w:spacing w:after="120"/>
        <w:rPr>
          <w:rFonts w:ascii="Verdana" w:hAnsi="Verdana"/>
          <w:color w:val="202124"/>
          <w:szCs w:val="24"/>
          <w:shd w:val="clear" w:color="auto" w:fill="FFFFFF"/>
        </w:rPr>
      </w:pPr>
      <w:r>
        <w:rPr>
          <w:rFonts w:ascii="Verdana" w:hAnsi="Verdana"/>
          <w:color w:val="202124"/>
          <w:szCs w:val="24"/>
          <w:shd w:val="clear" w:color="auto" w:fill="FFFFFF"/>
        </w:rPr>
        <w:t>M</w:t>
      </w:r>
      <w:r w:rsidRPr="00A627BD">
        <w:rPr>
          <w:rFonts w:ascii="Verdana" w:hAnsi="Verdana"/>
          <w:color w:val="202124"/>
          <w:szCs w:val="24"/>
          <w:shd w:val="clear" w:color="auto" w:fill="FFFFFF"/>
        </w:rPr>
        <w:t>aintaining database</w:t>
      </w:r>
      <w:r>
        <w:rPr>
          <w:rFonts w:ascii="Verdana" w:hAnsi="Verdana"/>
          <w:color w:val="202124"/>
          <w:szCs w:val="24"/>
          <w:shd w:val="clear" w:color="auto" w:fill="FFFFFF"/>
        </w:rPr>
        <w:t>.</w:t>
      </w:r>
    </w:p>
    <w:p w14:paraId="0DD25764" w14:textId="77777777" w:rsidR="007010A0" w:rsidRPr="00A627BD" w:rsidRDefault="007010A0" w:rsidP="007010A0">
      <w:pPr>
        <w:pStyle w:val="BodyText3"/>
        <w:numPr>
          <w:ilvl w:val="0"/>
          <w:numId w:val="28"/>
        </w:numPr>
        <w:spacing w:after="120"/>
        <w:rPr>
          <w:rFonts w:ascii="Verdana" w:hAnsi="Verdana"/>
          <w:color w:val="202124"/>
          <w:szCs w:val="24"/>
          <w:shd w:val="clear" w:color="auto" w:fill="FFFFFF"/>
        </w:rPr>
      </w:pPr>
      <w:r>
        <w:rPr>
          <w:rFonts w:ascii="Verdana" w:hAnsi="Verdana"/>
          <w:color w:val="202124"/>
          <w:szCs w:val="24"/>
          <w:shd w:val="clear" w:color="auto" w:fill="FFFFFF"/>
        </w:rPr>
        <w:t>T</w:t>
      </w:r>
      <w:r w:rsidRPr="00A627BD">
        <w:rPr>
          <w:rFonts w:ascii="Verdana" w:hAnsi="Verdana"/>
          <w:color w:val="202124"/>
          <w:szCs w:val="24"/>
          <w:shd w:val="clear" w:color="auto" w:fill="FFFFFF"/>
        </w:rPr>
        <w:t>racking opportunities</w:t>
      </w:r>
      <w:r>
        <w:rPr>
          <w:rFonts w:ascii="Verdana" w:hAnsi="Verdana"/>
          <w:color w:val="202124"/>
          <w:szCs w:val="24"/>
          <w:shd w:val="clear" w:color="auto" w:fill="FFFFFF"/>
        </w:rPr>
        <w:t>.</w:t>
      </w:r>
    </w:p>
    <w:p w14:paraId="596F4FBF" w14:textId="77777777" w:rsidR="007010A0" w:rsidRPr="00A627BD" w:rsidRDefault="007010A0" w:rsidP="007010A0">
      <w:pPr>
        <w:pStyle w:val="BodyText3"/>
        <w:numPr>
          <w:ilvl w:val="0"/>
          <w:numId w:val="28"/>
        </w:numPr>
        <w:spacing w:after="120"/>
        <w:rPr>
          <w:rFonts w:ascii="Verdana" w:hAnsi="Verdana"/>
          <w:color w:val="202124"/>
          <w:szCs w:val="24"/>
          <w:shd w:val="clear" w:color="auto" w:fill="FFFFFF"/>
        </w:rPr>
      </w:pPr>
      <w:r w:rsidRPr="00A627BD">
        <w:rPr>
          <w:rFonts w:ascii="Verdana" w:hAnsi="Verdana"/>
          <w:color w:val="202124"/>
          <w:szCs w:val="24"/>
          <w:shd w:val="clear" w:color="auto" w:fill="FFFFFF"/>
        </w:rPr>
        <w:t>Completing projects</w:t>
      </w:r>
      <w:r>
        <w:rPr>
          <w:rFonts w:ascii="Verdana" w:hAnsi="Verdana"/>
          <w:color w:val="202124"/>
          <w:szCs w:val="24"/>
          <w:shd w:val="clear" w:color="auto" w:fill="FFFFFF"/>
        </w:rPr>
        <w:t>.</w:t>
      </w:r>
    </w:p>
    <w:bookmarkEnd w:id="3"/>
    <w:p w14:paraId="5951F9EA" w14:textId="3A0F1B9C" w:rsidR="00C83FB1" w:rsidRPr="00877768" w:rsidRDefault="00C83FB1" w:rsidP="004C7C91">
      <w:pPr>
        <w:tabs>
          <w:tab w:val="left" w:pos="-720"/>
        </w:tabs>
        <w:suppressAutoHyphens/>
        <w:jc w:val="both"/>
        <w:rPr>
          <w:rFonts w:ascii="Verdana" w:hAnsi="Verdana"/>
          <w:spacing w:val="-3"/>
          <w:szCs w:val="28"/>
        </w:rPr>
      </w:pPr>
    </w:p>
    <w:p w14:paraId="0D6645DA" w14:textId="1B9CD1BE" w:rsidR="005B1ED8" w:rsidRPr="00877768" w:rsidRDefault="005B1ED8" w:rsidP="0024549F">
      <w:pPr>
        <w:pStyle w:val="Heading1"/>
        <w:pBdr>
          <w:top w:val="single" w:sz="4" w:space="1" w:color="auto"/>
          <w:left w:val="single" w:sz="4" w:space="4" w:color="auto"/>
          <w:bottom w:val="single" w:sz="4" w:space="1" w:color="auto"/>
          <w:right w:val="single" w:sz="4" w:space="4" w:color="auto"/>
        </w:pBdr>
        <w:spacing w:after="120"/>
        <w:rPr>
          <w:rFonts w:ascii="Verdana" w:hAnsi="Verdana" w:cs="Arial"/>
          <w:smallCaps/>
          <w:szCs w:val="28"/>
        </w:rPr>
      </w:pPr>
      <w:r w:rsidRPr="00877768">
        <w:rPr>
          <w:rFonts w:ascii="Verdana" w:hAnsi="Verdana" w:cs="Arial"/>
          <w:smallCaps/>
          <w:szCs w:val="28"/>
        </w:rPr>
        <w:t xml:space="preserve">EDUCATION, </w:t>
      </w:r>
      <w:r w:rsidR="00BA71C5">
        <w:rPr>
          <w:rFonts w:ascii="Verdana" w:hAnsi="Verdana" w:cs="Arial"/>
          <w:smallCaps/>
          <w:szCs w:val="28"/>
        </w:rPr>
        <w:t>TRAINING, AND EXPERIENCE</w:t>
      </w:r>
      <w:r w:rsidRPr="00877768">
        <w:rPr>
          <w:rFonts w:ascii="Verdana" w:hAnsi="Verdana" w:cs="Arial"/>
          <w:smallCaps/>
          <w:szCs w:val="28"/>
        </w:rPr>
        <w:t xml:space="preserve"> REQUIREMENTS</w:t>
      </w:r>
    </w:p>
    <w:p w14:paraId="70A304A3" w14:textId="77777777" w:rsidR="005B1ED8" w:rsidRPr="007E0E56" w:rsidRDefault="005B1ED8" w:rsidP="004C7C91">
      <w:pPr>
        <w:tabs>
          <w:tab w:val="left" w:pos="-720"/>
        </w:tabs>
        <w:suppressAutoHyphens/>
        <w:jc w:val="both"/>
        <w:rPr>
          <w:rFonts w:ascii="Verdana" w:hAnsi="Verdana"/>
          <w:spacing w:val="-3"/>
          <w:sz w:val="22"/>
          <w:szCs w:val="22"/>
        </w:rPr>
      </w:pPr>
    </w:p>
    <w:p w14:paraId="0A1835ED" w14:textId="6F8F9286"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Bachelor’s degree in marketing/sales or related field required.</w:t>
      </w:r>
      <w:r>
        <w:rPr>
          <w:rFonts w:ascii="Verdana" w:hAnsi="Verdana"/>
          <w:spacing w:val="-3"/>
          <w:sz w:val="24"/>
          <w:szCs w:val="24"/>
        </w:rPr>
        <w:t xml:space="preserve"> </w:t>
      </w:r>
      <w:r w:rsidRPr="00A627BD">
        <w:rPr>
          <w:rFonts w:ascii="Verdana" w:hAnsi="Verdana"/>
          <w:spacing w:val="-3"/>
          <w:sz w:val="24"/>
          <w:szCs w:val="24"/>
        </w:rPr>
        <w:t xml:space="preserve"> Strong preference given to candidates with experience in education and/or in the field of blindness and low vision.</w:t>
      </w:r>
      <w:r>
        <w:rPr>
          <w:rFonts w:ascii="Verdana" w:hAnsi="Verdana"/>
          <w:spacing w:val="-3"/>
          <w:sz w:val="24"/>
          <w:szCs w:val="24"/>
        </w:rPr>
        <w:t xml:space="preserve"> </w:t>
      </w:r>
      <w:r w:rsidRPr="00A627BD">
        <w:rPr>
          <w:rFonts w:ascii="Verdana" w:hAnsi="Verdana"/>
          <w:spacing w:val="-3"/>
          <w:sz w:val="24"/>
          <w:szCs w:val="24"/>
        </w:rPr>
        <w:t xml:space="preserve"> 2</w:t>
      </w:r>
      <w:r>
        <w:rPr>
          <w:rFonts w:ascii="Verdana" w:hAnsi="Verdana"/>
          <w:spacing w:val="-3"/>
          <w:sz w:val="24"/>
          <w:szCs w:val="24"/>
        </w:rPr>
        <w:t>–</w:t>
      </w:r>
      <w:r w:rsidRPr="00A627BD">
        <w:rPr>
          <w:rFonts w:ascii="Verdana" w:hAnsi="Verdana"/>
          <w:spacing w:val="-3"/>
          <w:sz w:val="24"/>
          <w:szCs w:val="24"/>
        </w:rPr>
        <w:t>4 years of relevant experience may be considered in lieu of education requirements.</w:t>
      </w:r>
    </w:p>
    <w:p w14:paraId="5DD96B76" w14:textId="02DF5041"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 xml:space="preserve">Experience as a presenter at workshops, training sessions, conferences, and seminars. </w:t>
      </w:r>
      <w:r>
        <w:rPr>
          <w:rFonts w:ascii="Verdana" w:hAnsi="Verdana"/>
          <w:spacing w:val="-3"/>
          <w:sz w:val="24"/>
          <w:szCs w:val="24"/>
        </w:rPr>
        <w:t xml:space="preserve"> </w:t>
      </w:r>
      <w:r w:rsidRPr="00A627BD">
        <w:rPr>
          <w:rFonts w:ascii="Verdana" w:hAnsi="Verdana"/>
          <w:spacing w:val="-3"/>
          <w:sz w:val="24"/>
          <w:szCs w:val="24"/>
        </w:rPr>
        <w:t>Experience in sales, education and/or adaptive/assistive technology a plus.</w:t>
      </w:r>
    </w:p>
    <w:p w14:paraId="78FC67B4" w14:textId="1B0A7740"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Strong written and oral communication skills required.</w:t>
      </w:r>
    </w:p>
    <w:p w14:paraId="06235C6E" w14:textId="77777777"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Working knowledge of appropriate computer applications to develop a variety of materials for presentations and consumer engagement, such as Power Point, Google Slides, Adobe Acrobat etc.</w:t>
      </w:r>
    </w:p>
    <w:p w14:paraId="159D9B24" w14:textId="02CD5A36"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Working knowledge of customer-related management systems such as Salesforce, SugarCRM, or HubSpot.</w:t>
      </w:r>
    </w:p>
    <w:p w14:paraId="5A5569E0" w14:textId="6276F5BD"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Excellent knowledge of MS Office, especially Outlook, Word, SharePoint, Teams</w:t>
      </w:r>
      <w:r>
        <w:rPr>
          <w:rFonts w:ascii="Verdana" w:hAnsi="Verdana"/>
          <w:spacing w:val="-3"/>
          <w:sz w:val="24"/>
          <w:szCs w:val="24"/>
        </w:rPr>
        <w:t>,</w:t>
      </w:r>
      <w:r w:rsidRPr="00A627BD">
        <w:rPr>
          <w:rFonts w:ascii="Verdana" w:hAnsi="Verdana"/>
          <w:spacing w:val="-3"/>
          <w:sz w:val="24"/>
          <w:szCs w:val="24"/>
        </w:rPr>
        <w:t xml:space="preserve"> and Excel.</w:t>
      </w:r>
    </w:p>
    <w:p w14:paraId="19CBA040" w14:textId="240B875A"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Working knowledge of webinar software platforms such as Zoom, Skype, Google Hangout, or GoToMeeting.</w:t>
      </w:r>
    </w:p>
    <w:p w14:paraId="33CF83FA" w14:textId="2373C87C"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Strong interpersonal skills for working with APH staff of all levels, APH customers, and professionals in the field of blindness.</w:t>
      </w:r>
    </w:p>
    <w:p w14:paraId="3B06E7A9" w14:textId="2BDEF937"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Ability to work independently with minimal daily supervision.</w:t>
      </w:r>
    </w:p>
    <w:p w14:paraId="12F21012" w14:textId="3886B8FE" w:rsidR="00A627BD"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Frequent travel is required; will be traveling approximately 3</w:t>
      </w:r>
      <w:r>
        <w:rPr>
          <w:rFonts w:ascii="Verdana" w:hAnsi="Verdana"/>
          <w:spacing w:val="-3"/>
          <w:sz w:val="24"/>
          <w:szCs w:val="24"/>
        </w:rPr>
        <w:t>–</w:t>
      </w:r>
      <w:r w:rsidRPr="00A627BD">
        <w:rPr>
          <w:rFonts w:ascii="Verdana" w:hAnsi="Verdana"/>
          <w:spacing w:val="-3"/>
          <w:sz w:val="24"/>
          <w:szCs w:val="24"/>
        </w:rPr>
        <w:t xml:space="preserve">5 days </w:t>
      </w:r>
      <w:r>
        <w:rPr>
          <w:rFonts w:ascii="Verdana" w:hAnsi="Verdana"/>
          <w:spacing w:val="-3"/>
          <w:sz w:val="24"/>
          <w:szCs w:val="24"/>
        </w:rPr>
        <w:t>per</w:t>
      </w:r>
      <w:r w:rsidRPr="00A627BD">
        <w:rPr>
          <w:rFonts w:ascii="Verdana" w:hAnsi="Verdana"/>
          <w:spacing w:val="-3"/>
          <w:sz w:val="24"/>
          <w:szCs w:val="24"/>
        </w:rPr>
        <w:t xml:space="preserve"> month at specific times of the year.</w:t>
      </w:r>
    </w:p>
    <w:p w14:paraId="2A41BF90" w14:textId="0E923ACC" w:rsidR="0024549F" w:rsidRPr="00A627BD" w:rsidRDefault="00A627BD" w:rsidP="00A627BD">
      <w:pPr>
        <w:numPr>
          <w:ilvl w:val="0"/>
          <w:numId w:val="24"/>
        </w:numPr>
        <w:tabs>
          <w:tab w:val="left" w:pos="-720"/>
        </w:tabs>
        <w:suppressAutoHyphens/>
        <w:spacing w:after="120"/>
        <w:jc w:val="both"/>
        <w:rPr>
          <w:rFonts w:ascii="Verdana" w:hAnsi="Verdana"/>
          <w:spacing w:val="-3"/>
          <w:sz w:val="24"/>
          <w:szCs w:val="24"/>
        </w:rPr>
      </w:pPr>
      <w:r w:rsidRPr="00A627BD">
        <w:rPr>
          <w:rFonts w:ascii="Verdana" w:hAnsi="Verdana"/>
          <w:spacing w:val="-3"/>
          <w:sz w:val="24"/>
          <w:szCs w:val="24"/>
        </w:rPr>
        <w:t>Can lift 25 pounds (Conference set up and tear down)</w:t>
      </w:r>
      <w:r>
        <w:rPr>
          <w:rFonts w:ascii="Verdana" w:hAnsi="Verdana"/>
          <w:spacing w:val="-3"/>
          <w:sz w:val="24"/>
          <w:szCs w:val="24"/>
        </w:rPr>
        <w:t>.</w:t>
      </w:r>
    </w:p>
    <w:p w14:paraId="2D977640" w14:textId="70C506D5" w:rsidR="000A7B52" w:rsidRDefault="000A7B52" w:rsidP="000A7B52">
      <w:pPr>
        <w:spacing w:after="120"/>
        <w:rPr>
          <w:rFonts w:ascii="Verdana" w:hAnsi="Verdana" w:cs="Arial"/>
          <w:sz w:val="24"/>
          <w:szCs w:val="24"/>
        </w:rPr>
      </w:pPr>
    </w:p>
    <w:p w14:paraId="51A40068" w14:textId="1BB06655" w:rsidR="003028E7" w:rsidRDefault="003028E7" w:rsidP="000A7B52">
      <w:pPr>
        <w:spacing w:after="120"/>
        <w:rPr>
          <w:rFonts w:ascii="Verdana" w:hAnsi="Verdana" w:cs="Arial"/>
          <w:sz w:val="24"/>
          <w:szCs w:val="24"/>
        </w:rPr>
      </w:pPr>
    </w:p>
    <w:p w14:paraId="59528878" w14:textId="77777777" w:rsidR="003028E7" w:rsidRPr="007E0E56" w:rsidRDefault="003028E7" w:rsidP="000A7B52">
      <w:pPr>
        <w:spacing w:after="120"/>
        <w:rPr>
          <w:rFonts w:ascii="Verdana" w:hAnsi="Verdana" w:cs="Arial"/>
          <w:sz w:val="24"/>
          <w:szCs w:val="24"/>
        </w:rPr>
      </w:pPr>
    </w:p>
    <w:p w14:paraId="26A04D85" w14:textId="3696E579" w:rsidR="000A7B52" w:rsidRPr="00877768" w:rsidRDefault="000A7B52" w:rsidP="0024549F">
      <w:pPr>
        <w:pStyle w:val="Heading1"/>
        <w:pBdr>
          <w:top w:val="single" w:sz="4" w:space="1" w:color="auto"/>
          <w:left w:val="single" w:sz="4" w:space="4" w:color="auto"/>
          <w:bottom w:val="single" w:sz="4" w:space="1" w:color="auto"/>
          <w:right w:val="single" w:sz="4" w:space="4" w:color="auto"/>
        </w:pBdr>
        <w:spacing w:after="120"/>
        <w:rPr>
          <w:rFonts w:ascii="Verdana" w:hAnsi="Verdana" w:cs="Arial"/>
          <w:smallCaps/>
          <w:szCs w:val="28"/>
        </w:rPr>
      </w:pPr>
      <w:r w:rsidRPr="00877768">
        <w:rPr>
          <w:rFonts w:ascii="Verdana" w:hAnsi="Verdana" w:cs="Arial"/>
          <w:smallCaps/>
          <w:szCs w:val="28"/>
        </w:rPr>
        <w:lastRenderedPageBreak/>
        <w:t>COMPENSATION</w:t>
      </w:r>
    </w:p>
    <w:p w14:paraId="1D6945E5" w14:textId="429267F9" w:rsidR="00C83FB1" w:rsidRPr="007E0E56" w:rsidRDefault="00257CBB" w:rsidP="00C83FB1">
      <w:pPr>
        <w:pStyle w:val="BodyText"/>
        <w:spacing w:before="120" w:after="240"/>
        <w:jc w:val="center"/>
        <w:rPr>
          <w:rFonts w:ascii="Verdana" w:hAnsi="Verdana" w:cs="Arial"/>
          <w:sz w:val="24"/>
          <w:szCs w:val="24"/>
        </w:rPr>
      </w:pPr>
      <w:r w:rsidRPr="00257CBB">
        <w:rPr>
          <w:rFonts w:ascii="Verdana" w:hAnsi="Verdana" w:cs="Arial"/>
          <w:sz w:val="24"/>
          <w:szCs w:val="24"/>
        </w:rPr>
        <w:t>$</w:t>
      </w:r>
      <w:r w:rsidR="00795A7D">
        <w:rPr>
          <w:rFonts w:ascii="Verdana" w:hAnsi="Verdana" w:cs="Arial"/>
          <w:sz w:val="24"/>
          <w:szCs w:val="24"/>
        </w:rPr>
        <w:t>48</w:t>
      </w:r>
      <w:r w:rsidR="005128C3">
        <w:rPr>
          <w:rFonts w:ascii="Verdana" w:hAnsi="Verdana" w:cs="Arial"/>
          <w:sz w:val="24"/>
          <w:szCs w:val="24"/>
        </w:rPr>
        <w:t>,000</w:t>
      </w:r>
      <w:r w:rsidR="007701D9">
        <w:rPr>
          <w:rFonts w:ascii="Verdana" w:hAnsi="Verdana" w:cs="Arial"/>
          <w:sz w:val="24"/>
          <w:szCs w:val="24"/>
        </w:rPr>
        <w:t xml:space="preserve"> </w:t>
      </w:r>
      <w:r w:rsidR="00101016">
        <w:rPr>
          <w:rFonts w:ascii="Verdana" w:hAnsi="Verdana" w:cs="Arial"/>
          <w:sz w:val="24"/>
          <w:szCs w:val="24"/>
        </w:rPr>
        <w:t>–</w:t>
      </w:r>
      <w:r w:rsidR="00C83FB1" w:rsidRPr="007E0E56">
        <w:rPr>
          <w:rFonts w:ascii="Verdana" w:hAnsi="Verdana" w:cs="Arial"/>
          <w:sz w:val="24"/>
          <w:szCs w:val="24"/>
        </w:rPr>
        <w:t xml:space="preserve"> </w:t>
      </w:r>
      <w:r>
        <w:rPr>
          <w:rFonts w:ascii="Verdana" w:hAnsi="Verdana" w:cs="Arial"/>
          <w:sz w:val="24"/>
          <w:szCs w:val="24"/>
        </w:rPr>
        <w:t>$</w:t>
      </w:r>
      <w:r w:rsidR="005128C3">
        <w:rPr>
          <w:rFonts w:ascii="Verdana" w:hAnsi="Verdana" w:cs="Arial"/>
          <w:sz w:val="24"/>
          <w:szCs w:val="24"/>
        </w:rPr>
        <w:t>60,000</w:t>
      </w:r>
      <w:r w:rsidR="00ED446F">
        <w:rPr>
          <w:rFonts w:ascii="Verdana" w:hAnsi="Verdana" w:cs="Arial"/>
          <w:sz w:val="24"/>
          <w:szCs w:val="24"/>
        </w:rPr>
        <w:t xml:space="preserve"> | Salary is negotiable, based upon experience.</w:t>
      </w:r>
    </w:p>
    <w:p w14:paraId="3AE43DDC" w14:textId="3847AA09" w:rsidR="008327C5" w:rsidRPr="008327C5" w:rsidRDefault="008327C5" w:rsidP="008327C5">
      <w:pPr>
        <w:tabs>
          <w:tab w:val="left" w:pos="-720"/>
        </w:tabs>
        <w:suppressAutoHyphens/>
        <w:spacing w:line="276" w:lineRule="auto"/>
        <w:jc w:val="both"/>
        <w:rPr>
          <w:rFonts w:ascii="Verdana" w:hAnsi="Verdana" w:cs="Arial"/>
          <w:spacing w:val="-3"/>
          <w:sz w:val="24"/>
          <w:szCs w:val="24"/>
        </w:rPr>
      </w:pPr>
      <w:bookmarkStart w:id="4" w:name="_Hlk98242284"/>
      <w:bookmarkStart w:id="5" w:name="_Hlk98929225"/>
      <w:r w:rsidRPr="008327C5">
        <w:rPr>
          <w:rFonts w:ascii="Verdana" w:hAnsi="Verdana" w:cs="Arial"/>
          <w:b/>
          <w:bCs/>
          <w:spacing w:val="-3"/>
          <w:sz w:val="24"/>
          <w:szCs w:val="24"/>
        </w:rPr>
        <w:t>To apply</w:t>
      </w:r>
      <w:r w:rsidR="005C6752">
        <w:rPr>
          <w:rFonts w:ascii="Verdana" w:hAnsi="Verdana" w:cs="Arial"/>
          <w:spacing w:val="-3"/>
          <w:sz w:val="24"/>
          <w:szCs w:val="24"/>
        </w:rPr>
        <w:t xml:space="preserve">, </w:t>
      </w:r>
      <w:hyperlink r:id="rId7" w:history="1">
        <w:r w:rsidR="005C6752" w:rsidRPr="00AA475A">
          <w:rPr>
            <w:rStyle w:val="Hyperlink"/>
            <w:rFonts w:ascii="Verdana" w:hAnsi="Verdana" w:cs="Arial"/>
            <w:spacing w:val="-3"/>
            <w:sz w:val="24"/>
            <w:szCs w:val="24"/>
          </w:rPr>
          <w:t>click here</w:t>
        </w:r>
      </w:hyperlink>
      <w:r w:rsidRPr="008327C5">
        <w:rPr>
          <w:rFonts w:ascii="Verdana" w:hAnsi="Verdana" w:cs="Arial"/>
          <w:spacing w:val="-3"/>
          <w:sz w:val="24"/>
          <w:szCs w:val="24"/>
        </w:rPr>
        <w:t>.  If you have trouble accessing the application through Paycom, please contact Ryan Ward at </w:t>
      </w:r>
      <w:hyperlink r:id="rId8" w:history="1">
        <w:r w:rsidRPr="008327C5">
          <w:rPr>
            <w:rStyle w:val="Hyperlink"/>
            <w:rFonts w:ascii="Verdana" w:hAnsi="Verdana" w:cs="Arial"/>
            <w:spacing w:val="-3"/>
            <w:sz w:val="24"/>
            <w:szCs w:val="24"/>
          </w:rPr>
          <w:t>rward@aph.org</w:t>
        </w:r>
      </w:hyperlink>
      <w:r w:rsidRPr="008327C5">
        <w:rPr>
          <w:rFonts w:ascii="Verdana" w:hAnsi="Verdana" w:cs="Arial"/>
          <w:spacing w:val="-3"/>
          <w:sz w:val="24"/>
          <w:szCs w:val="24"/>
        </w:rPr>
        <w:t>.</w:t>
      </w:r>
    </w:p>
    <w:p w14:paraId="68ACC955" w14:textId="2737B9E7" w:rsidR="00413AE8" w:rsidRPr="00877768" w:rsidRDefault="00413AE8" w:rsidP="00413AE8">
      <w:pPr>
        <w:tabs>
          <w:tab w:val="left" w:pos="-720"/>
        </w:tabs>
        <w:suppressAutoHyphens/>
        <w:spacing w:line="276" w:lineRule="auto"/>
        <w:jc w:val="both"/>
        <w:rPr>
          <w:rFonts w:ascii="Verdana" w:hAnsi="Verdana" w:cs="Arial"/>
          <w:spacing w:val="-3"/>
          <w:sz w:val="24"/>
          <w:szCs w:val="24"/>
        </w:rPr>
      </w:pPr>
    </w:p>
    <w:bookmarkEnd w:id="4"/>
    <w:p w14:paraId="1CA7DB4E" w14:textId="77777777" w:rsidR="00877768" w:rsidRPr="00217CA8" w:rsidRDefault="00413AE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b/>
          <w:bCs/>
          <w:i/>
          <w:iCs/>
          <w:sz w:val="24"/>
          <w:szCs w:val="24"/>
        </w:rPr>
      </w:pPr>
      <w:r w:rsidRPr="00217CA8">
        <w:rPr>
          <w:rFonts w:ascii="Verdana" w:hAnsi="Verdana" w:cs="Arial"/>
          <w:b/>
          <w:bCs/>
          <w:i/>
          <w:iCs/>
          <w:sz w:val="24"/>
          <w:szCs w:val="24"/>
        </w:rPr>
        <w:t>APH IS A DRUG FREE WORKPLACE.   An offer of employment is conditioned upon successfully passing a drug screening test.</w:t>
      </w:r>
    </w:p>
    <w:p w14:paraId="63F21792" w14:textId="371E336E" w:rsidR="00877768" w:rsidRPr="00877768" w:rsidRDefault="0087776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sz w:val="24"/>
          <w:szCs w:val="24"/>
        </w:rPr>
      </w:pPr>
      <w:r w:rsidRPr="00877768">
        <w:rPr>
          <w:rFonts w:ascii="Verdana" w:hAnsi="Verdana" w:cs="Arial"/>
          <w:sz w:val="24"/>
          <w:szCs w:val="24"/>
        </w:rPr>
        <w:t>All qualified applicants will receive consideration for employment without regard to race, color, ethnicity, national origin, place of birth, religion, sex, sexual orientation, gender identity, age, disability or protected veteran status.</w:t>
      </w:r>
    </w:p>
    <w:p w14:paraId="47B4A0D0" w14:textId="3D078124" w:rsidR="00413AE8" w:rsidRPr="00217CA8" w:rsidRDefault="00877768" w:rsidP="00413AE8">
      <w:pPr>
        <w:pBdr>
          <w:top w:val="single" w:sz="4" w:space="1" w:color="auto"/>
          <w:left w:val="single" w:sz="4" w:space="4" w:color="auto"/>
          <w:bottom w:val="single" w:sz="4" w:space="1" w:color="auto"/>
          <w:right w:val="single" w:sz="4" w:space="4" w:color="auto"/>
        </w:pBdr>
        <w:spacing w:before="240" w:after="240"/>
        <w:jc w:val="center"/>
        <w:rPr>
          <w:rFonts w:ascii="Verdana" w:hAnsi="Verdana" w:cs="Arial"/>
          <w:i/>
          <w:iCs/>
          <w:sz w:val="24"/>
          <w:szCs w:val="24"/>
        </w:rPr>
      </w:pPr>
      <w:r w:rsidRPr="00217CA8">
        <w:rPr>
          <w:rFonts w:ascii="Verdana" w:hAnsi="Verdana" w:cs="Arial"/>
          <w:b/>
          <w:bCs/>
          <w:i/>
          <w:iCs/>
          <w:sz w:val="24"/>
          <w:szCs w:val="24"/>
        </w:rPr>
        <w:t>EOE/AA/M/F/Vet/Disability Employer</w:t>
      </w:r>
      <w:bookmarkEnd w:id="0"/>
      <w:bookmarkEnd w:id="1"/>
      <w:bookmarkEnd w:id="5"/>
    </w:p>
    <w:sectPr w:rsidR="00413AE8" w:rsidRPr="00217CA8" w:rsidSect="00635EA2">
      <w:pgSz w:w="12240" w:h="15840"/>
      <w:pgMar w:top="720" w:right="864" w:bottom="720" w:left="86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41B"/>
    <w:multiLevelType w:val="multilevel"/>
    <w:tmpl w:val="E662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B0576"/>
    <w:multiLevelType w:val="hybridMultilevel"/>
    <w:tmpl w:val="871A94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B5CDF"/>
    <w:multiLevelType w:val="hybridMultilevel"/>
    <w:tmpl w:val="5BF2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87FF"/>
    <w:multiLevelType w:val="hybridMultilevel"/>
    <w:tmpl w:val="BE1492E4"/>
    <w:lvl w:ilvl="0" w:tplc="D8CCCB80">
      <w:start w:val="1"/>
      <w:numFmt w:val="bullet"/>
      <w:lvlText w:val=""/>
      <w:lvlJc w:val="left"/>
      <w:pPr>
        <w:ind w:left="720" w:hanging="360"/>
      </w:pPr>
      <w:rPr>
        <w:rFonts w:ascii="Symbol" w:hAnsi="Symbol" w:hint="default"/>
      </w:rPr>
    </w:lvl>
    <w:lvl w:ilvl="1" w:tplc="917A816A">
      <w:start w:val="1"/>
      <w:numFmt w:val="bullet"/>
      <w:lvlText w:val="o"/>
      <w:lvlJc w:val="left"/>
      <w:pPr>
        <w:ind w:left="1440" w:hanging="360"/>
      </w:pPr>
      <w:rPr>
        <w:rFonts w:ascii="Courier New" w:hAnsi="Courier New" w:hint="default"/>
      </w:rPr>
    </w:lvl>
    <w:lvl w:ilvl="2" w:tplc="1E4A5C96">
      <w:start w:val="1"/>
      <w:numFmt w:val="bullet"/>
      <w:lvlText w:val=""/>
      <w:lvlJc w:val="left"/>
      <w:pPr>
        <w:ind w:left="2160" w:hanging="360"/>
      </w:pPr>
      <w:rPr>
        <w:rFonts w:ascii="Wingdings" w:hAnsi="Wingdings" w:hint="default"/>
      </w:rPr>
    </w:lvl>
    <w:lvl w:ilvl="3" w:tplc="3CC48E7E">
      <w:start w:val="1"/>
      <w:numFmt w:val="bullet"/>
      <w:lvlText w:val=""/>
      <w:lvlJc w:val="left"/>
      <w:pPr>
        <w:ind w:left="2880" w:hanging="360"/>
      </w:pPr>
      <w:rPr>
        <w:rFonts w:ascii="Symbol" w:hAnsi="Symbol" w:hint="default"/>
      </w:rPr>
    </w:lvl>
    <w:lvl w:ilvl="4" w:tplc="E362D988">
      <w:start w:val="1"/>
      <w:numFmt w:val="bullet"/>
      <w:lvlText w:val="o"/>
      <w:lvlJc w:val="left"/>
      <w:pPr>
        <w:ind w:left="3600" w:hanging="360"/>
      </w:pPr>
      <w:rPr>
        <w:rFonts w:ascii="Courier New" w:hAnsi="Courier New" w:hint="default"/>
      </w:rPr>
    </w:lvl>
    <w:lvl w:ilvl="5" w:tplc="B65EC074">
      <w:start w:val="1"/>
      <w:numFmt w:val="bullet"/>
      <w:lvlText w:val=""/>
      <w:lvlJc w:val="left"/>
      <w:pPr>
        <w:ind w:left="4320" w:hanging="360"/>
      </w:pPr>
      <w:rPr>
        <w:rFonts w:ascii="Wingdings" w:hAnsi="Wingdings" w:hint="default"/>
      </w:rPr>
    </w:lvl>
    <w:lvl w:ilvl="6" w:tplc="ADB6CCB8">
      <w:start w:val="1"/>
      <w:numFmt w:val="bullet"/>
      <w:lvlText w:val=""/>
      <w:lvlJc w:val="left"/>
      <w:pPr>
        <w:ind w:left="5040" w:hanging="360"/>
      </w:pPr>
      <w:rPr>
        <w:rFonts w:ascii="Symbol" w:hAnsi="Symbol" w:hint="default"/>
      </w:rPr>
    </w:lvl>
    <w:lvl w:ilvl="7" w:tplc="645A60BC">
      <w:start w:val="1"/>
      <w:numFmt w:val="bullet"/>
      <w:lvlText w:val="o"/>
      <w:lvlJc w:val="left"/>
      <w:pPr>
        <w:ind w:left="5760" w:hanging="360"/>
      </w:pPr>
      <w:rPr>
        <w:rFonts w:ascii="Courier New" w:hAnsi="Courier New" w:hint="default"/>
      </w:rPr>
    </w:lvl>
    <w:lvl w:ilvl="8" w:tplc="89F88C5A">
      <w:start w:val="1"/>
      <w:numFmt w:val="bullet"/>
      <w:lvlText w:val=""/>
      <w:lvlJc w:val="left"/>
      <w:pPr>
        <w:ind w:left="6480" w:hanging="360"/>
      </w:pPr>
      <w:rPr>
        <w:rFonts w:ascii="Wingdings" w:hAnsi="Wingdings" w:hint="default"/>
      </w:rPr>
    </w:lvl>
  </w:abstractNum>
  <w:abstractNum w:abstractNumId="4" w15:restartNumberingAfterBreak="0">
    <w:nsid w:val="17250B77"/>
    <w:multiLevelType w:val="hybridMultilevel"/>
    <w:tmpl w:val="5EE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3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017A4"/>
    <w:multiLevelType w:val="multilevel"/>
    <w:tmpl w:val="38E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9332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C061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281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4D57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380D17"/>
    <w:multiLevelType w:val="hybridMultilevel"/>
    <w:tmpl w:val="2E5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B1DCB"/>
    <w:multiLevelType w:val="multilevel"/>
    <w:tmpl w:val="3B16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50659"/>
    <w:multiLevelType w:val="hybridMultilevel"/>
    <w:tmpl w:val="7EE81988"/>
    <w:lvl w:ilvl="0" w:tplc="2BF83E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6E0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10D27B2"/>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54255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BD4B59"/>
    <w:multiLevelType w:val="hybridMultilevel"/>
    <w:tmpl w:val="AF0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D69E5"/>
    <w:multiLevelType w:val="hybridMultilevel"/>
    <w:tmpl w:val="A95E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83D44"/>
    <w:multiLevelType w:val="multilevel"/>
    <w:tmpl w:val="1F045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53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975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360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265D5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A4914A9"/>
    <w:multiLevelType w:val="multilevel"/>
    <w:tmpl w:val="8A1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3E78A1"/>
    <w:multiLevelType w:val="hybridMultilevel"/>
    <w:tmpl w:val="26E8F2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B2359"/>
    <w:multiLevelType w:val="hybridMultilevel"/>
    <w:tmpl w:val="BDFC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B38B0"/>
    <w:multiLevelType w:val="hybridMultilevel"/>
    <w:tmpl w:val="E132E1CE"/>
    <w:lvl w:ilvl="0" w:tplc="3C143BE4">
      <w:start w:val="1"/>
      <w:numFmt w:val="bullet"/>
      <w:lvlText w:val=""/>
      <w:lvlJc w:val="left"/>
      <w:pPr>
        <w:ind w:left="720" w:hanging="360"/>
      </w:pPr>
      <w:rPr>
        <w:rFonts w:ascii="Symbol" w:hAnsi="Symbol" w:hint="default"/>
      </w:rPr>
    </w:lvl>
    <w:lvl w:ilvl="1" w:tplc="16D44C82">
      <w:start w:val="1"/>
      <w:numFmt w:val="bullet"/>
      <w:lvlText w:val="o"/>
      <w:lvlJc w:val="left"/>
      <w:pPr>
        <w:ind w:left="1440" w:hanging="360"/>
      </w:pPr>
      <w:rPr>
        <w:rFonts w:ascii="Courier New" w:hAnsi="Courier New" w:hint="default"/>
      </w:rPr>
    </w:lvl>
    <w:lvl w:ilvl="2" w:tplc="70305544">
      <w:start w:val="1"/>
      <w:numFmt w:val="bullet"/>
      <w:lvlText w:val=""/>
      <w:lvlJc w:val="left"/>
      <w:pPr>
        <w:ind w:left="2160" w:hanging="360"/>
      </w:pPr>
      <w:rPr>
        <w:rFonts w:ascii="Wingdings" w:hAnsi="Wingdings" w:hint="default"/>
      </w:rPr>
    </w:lvl>
    <w:lvl w:ilvl="3" w:tplc="7E202B98">
      <w:start w:val="1"/>
      <w:numFmt w:val="bullet"/>
      <w:lvlText w:val=""/>
      <w:lvlJc w:val="left"/>
      <w:pPr>
        <w:ind w:left="2880" w:hanging="360"/>
      </w:pPr>
      <w:rPr>
        <w:rFonts w:ascii="Symbol" w:hAnsi="Symbol" w:hint="default"/>
      </w:rPr>
    </w:lvl>
    <w:lvl w:ilvl="4" w:tplc="F4388A30">
      <w:start w:val="1"/>
      <w:numFmt w:val="bullet"/>
      <w:lvlText w:val="o"/>
      <w:lvlJc w:val="left"/>
      <w:pPr>
        <w:ind w:left="3600" w:hanging="360"/>
      </w:pPr>
      <w:rPr>
        <w:rFonts w:ascii="Courier New" w:hAnsi="Courier New" w:hint="default"/>
      </w:rPr>
    </w:lvl>
    <w:lvl w:ilvl="5" w:tplc="DEBC88AA">
      <w:start w:val="1"/>
      <w:numFmt w:val="bullet"/>
      <w:lvlText w:val=""/>
      <w:lvlJc w:val="left"/>
      <w:pPr>
        <w:ind w:left="4320" w:hanging="360"/>
      </w:pPr>
      <w:rPr>
        <w:rFonts w:ascii="Wingdings" w:hAnsi="Wingdings" w:hint="default"/>
      </w:rPr>
    </w:lvl>
    <w:lvl w:ilvl="6" w:tplc="514897E0">
      <w:start w:val="1"/>
      <w:numFmt w:val="bullet"/>
      <w:lvlText w:val=""/>
      <w:lvlJc w:val="left"/>
      <w:pPr>
        <w:ind w:left="5040" w:hanging="360"/>
      </w:pPr>
      <w:rPr>
        <w:rFonts w:ascii="Symbol" w:hAnsi="Symbol" w:hint="default"/>
      </w:rPr>
    </w:lvl>
    <w:lvl w:ilvl="7" w:tplc="F5FA2536">
      <w:start w:val="1"/>
      <w:numFmt w:val="bullet"/>
      <w:lvlText w:val="o"/>
      <w:lvlJc w:val="left"/>
      <w:pPr>
        <w:ind w:left="5760" w:hanging="360"/>
      </w:pPr>
      <w:rPr>
        <w:rFonts w:ascii="Courier New" w:hAnsi="Courier New" w:hint="default"/>
      </w:rPr>
    </w:lvl>
    <w:lvl w:ilvl="8" w:tplc="F79803F4">
      <w:start w:val="1"/>
      <w:numFmt w:val="bullet"/>
      <w:lvlText w:val=""/>
      <w:lvlJc w:val="left"/>
      <w:pPr>
        <w:ind w:left="6480" w:hanging="360"/>
      </w:pPr>
      <w:rPr>
        <w:rFonts w:ascii="Wingdings" w:hAnsi="Wingdings" w:hint="default"/>
      </w:rPr>
    </w:lvl>
  </w:abstractNum>
  <w:num w:numId="1" w16cid:durableId="1836219068">
    <w:abstractNumId w:val="8"/>
  </w:num>
  <w:num w:numId="2" w16cid:durableId="977418754">
    <w:abstractNumId w:val="16"/>
  </w:num>
  <w:num w:numId="3" w16cid:durableId="222104675">
    <w:abstractNumId w:val="20"/>
  </w:num>
  <w:num w:numId="4" w16cid:durableId="867915585">
    <w:abstractNumId w:val="10"/>
  </w:num>
  <w:num w:numId="5" w16cid:durableId="1837720621">
    <w:abstractNumId w:val="5"/>
  </w:num>
  <w:num w:numId="6" w16cid:durableId="1220628428">
    <w:abstractNumId w:val="9"/>
  </w:num>
  <w:num w:numId="7" w16cid:durableId="666179127">
    <w:abstractNumId w:val="21"/>
  </w:num>
  <w:num w:numId="8" w16cid:durableId="9648640">
    <w:abstractNumId w:val="22"/>
  </w:num>
  <w:num w:numId="9" w16cid:durableId="628366632">
    <w:abstractNumId w:val="14"/>
  </w:num>
  <w:num w:numId="10" w16cid:durableId="1476291046">
    <w:abstractNumId w:val="15"/>
  </w:num>
  <w:num w:numId="11" w16cid:durableId="170528387">
    <w:abstractNumId w:val="7"/>
  </w:num>
  <w:num w:numId="12" w16cid:durableId="1715733873">
    <w:abstractNumId w:val="23"/>
  </w:num>
  <w:num w:numId="13" w16cid:durableId="1842619120">
    <w:abstractNumId w:val="1"/>
  </w:num>
  <w:num w:numId="14" w16cid:durableId="2134250995">
    <w:abstractNumId w:val="11"/>
  </w:num>
  <w:num w:numId="15" w16cid:durableId="732656284">
    <w:abstractNumId w:val="4"/>
  </w:num>
  <w:num w:numId="16" w16cid:durableId="310671989">
    <w:abstractNumId w:val="26"/>
  </w:num>
  <w:num w:numId="17" w16cid:durableId="1889608966">
    <w:abstractNumId w:val="6"/>
  </w:num>
  <w:num w:numId="18" w16cid:durableId="1270770525">
    <w:abstractNumId w:val="24"/>
  </w:num>
  <w:num w:numId="19" w16cid:durableId="2067413823">
    <w:abstractNumId w:val="12"/>
  </w:num>
  <w:num w:numId="20" w16cid:durableId="105777145">
    <w:abstractNumId w:val="19"/>
  </w:num>
  <w:num w:numId="21" w16cid:durableId="2121145972">
    <w:abstractNumId w:val="0"/>
  </w:num>
  <w:num w:numId="22" w16cid:durableId="175845114">
    <w:abstractNumId w:val="18"/>
  </w:num>
  <w:num w:numId="23" w16cid:durableId="2082100807">
    <w:abstractNumId w:val="17"/>
  </w:num>
  <w:num w:numId="24" w16cid:durableId="516425212">
    <w:abstractNumId w:val="13"/>
  </w:num>
  <w:num w:numId="25" w16cid:durableId="1290938390">
    <w:abstractNumId w:val="27"/>
  </w:num>
  <w:num w:numId="26" w16cid:durableId="656152045">
    <w:abstractNumId w:val="3"/>
  </w:num>
  <w:num w:numId="27" w16cid:durableId="1598095417">
    <w:abstractNumId w:val="25"/>
  </w:num>
  <w:num w:numId="28" w16cid:durableId="402605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tDC2sLQwMrQA0ko6SsGpxcWZ+XkgBYa1AAWf7DYsAAAA"/>
  </w:docVars>
  <w:rsids>
    <w:rsidRoot w:val="0076228D"/>
    <w:rsid w:val="0001052C"/>
    <w:rsid w:val="00010AFC"/>
    <w:rsid w:val="00015A9C"/>
    <w:rsid w:val="00022286"/>
    <w:rsid w:val="000430D9"/>
    <w:rsid w:val="00052CBB"/>
    <w:rsid w:val="00053D07"/>
    <w:rsid w:val="00062A93"/>
    <w:rsid w:val="00070A7A"/>
    <w:rsid w:val="0007343D"/>
    <w:rsid w:val="00096FE5"/>
    <w:rsid w:val="000A7B52"/>
    <w:rsid w:val="000B5C61"/>
    <w:rsid w:val="000C558E"/>
    <w:rsid w:val="000F4CCF"/>
    <w:rsid w:val="000F7809"/>
    <w:rsid w:val="00101016"/>
    <w:rsid w:val="00112A78"/>
    <w:rsid w:val="0014402D"/>
    <w:rsid w:val="001466D3"/>
    <w:rsid w:val="00164EBB"/>
    <w:rsid w:val="001709B3"/>
    <w:rsid w:val="00187682"/>
    <w:rsid w:val="001C4E9D"/>
    <w:rsid w:val="001C7725"/>
    <w:rsid w:val="001D4E1A"/>
    <w:rsid w:val="001F7145"/>
    <w:rsid w:val="0020369E"/>
    <w:rsid w:val="00211FAE"/>
    <w:rsid w:val="002178E9"/>
    <w:rsid w:val="00217CA8"/>
    <w:rsid w:val="002332D4"/>
    <w:rsid w:val="00234A73"/>
    <w:rsid w:val="00240C49"/>
    <w:rsid w:val="0024549F"/>
    <w:rsid w:val="00257CBB"/>
    <w:rsid w:val="00286BC2"/>
    <w:rsid w:val="00291287"/>
    <w:rsid w:val="002F24D8"/>
    <w:rsid w:val="002F28B5"/>
    <w:rsid w:val="002F5C1F"/>
    <w:rsid w:val="003028E7"/>
    <w:rsid w:val="003149D1"/>
    <w:rsid w:val="00335C3B"/>
    <w:rsid w:val="0039348B"/>
    <w:rsid w:val="003A2582"/>
    <w:rsid w:val="003A588F"/>
    <w:rsid w:val="003B3B3E"/>
    <w:rsid w:val="003D3712"/>
    <w:rsid w:val="003D5770"/>
    <w:rsid w:val="003F5AAC"/>
    <w:rsid w:val="00406833"/>
    <w:rsid w:val="00413AE8"/>
    <w:rsid w:val="00441E99"/>
    <w:rsid w:val="004457EE"/>
    <w:rsid w:val="00484695"/>
    <w:rsid w:val="00492565"/>
    <w:rsid w:val="004955F1"/>
    <w:rsid w:val="004B2750"/>
    <w:rsid w:val="004B60C5"/>
    <w:rsid w:val="004C280B"/>
    <w:rsid w:val="004C7C91"/>
    <w:rsid w:val="00511A8F"/>
    <w:rsid w:val="005128C3"/>
    <w:rsid w:val="00536890"/>
    <w:rsid w:val="0056183B"/>
    <w:rsid w:val="00566695"/>
    <w:rsid w:val="0059188C"/>
    <w:rsid w:val="0059560F"/>
    <w:rsid w:val="005A697E"/>
    <w:rsid w:val="005B1ED8"/>
    <w:rsid w:val="005C6656"/>
    <w:rsid w:val="005C6752"/>
    <w:rsid w:val="00606C24"/>
    <w:rsid w:val="0061744A"/>
    <w:rsid w:val="00635EA2"/>
    <w:rsid w:val="006362AF"/>
    <w:rsid w:val="00636A09"/>
    <w:rsid w:val="00652900"/>
    <w:rsid w:val="00677B9B"/>
    <w:rsid w:val="00677E4C"/>
    <w:rsid w:val="0069628C"/>
    <w:rsid w:val="006A03A7"/>
    <w:rsid w:val="006A2677"/>
    <w:rsid w:val="007010A0"/>
    <w:rsid w:val="007168AC"/>
    <w:rsid w:val="00717959"/>
    <w:rsid w:val="00752D15"/>
    <w:rsid w:val="0076228D"/>
    <w:rsid w:val="007701D9"/>
    <w:rsid w:val="00791195"/>
    <w:rsid w:val="00795A7D"/>
    <w:rsid w:val="007A004B"/>
    <w:rsid w:val="007D2EE8"/>
    <w:rsid w:val="007D6676"/>
    <w:rsid w:val="007E0E56"/>
    <w:rsid w:val="008112E0"/>
    <w:rsid w:val="00816160"/>
    <w:rsid w:val="008327C5"/>
    <w:rsid w:val="008451E5"/>
    <w:rsid w:val="00861A9C"/>
    <w:rsid w:val="008659F9"/>
    <w:rsid w:val="00870FAA"/>
    <w:rsid w:val="00877768"/>
    <w:rsid w:val="00886D5C"/>
    <w:rsid w:val="008A6222"/>
    <w:rsid w:val="008B3AB5"/>
    <w:rsid w:val="0091361C"/>
    <w:rsid w:val="009261AB"/>
    <w:rsid w:val="00934BED"/>
    <w:rsid w:val="00945E92"/>
    <w:rsid w:val="009A48CE"/>
    <w:rsid w:val="009B34CF"/>
    <w:rsid w:val="009D0442"/>
    <w:rsid w:val="009F7DBB"/>
    <w:rsid w:val="00A04157"/>
    <w:rsid w:val="00A233F5"/>
    <w:rsid w:val="00A52645"/>
    <w:rsid w:val="00A627BD"/>
    <w:rsid w:val="00A70A9F"/>
    <w:rsid w:val="00A73D5A"/>
    <w:rsid w:val="00A77203"/>
    <w:rsid w:val="00A953A0"/>
    <w:rsid w:val="00AA475A"/>
    <w:rsid w:val="00AA53DE"/>
    <w:rsid w:val="00AA663E"/>
    <w:rsid w:val="00AC09C3"/>
    <w:rsid w:val="00AE5E49"/>
    <w:rsid w:val="00B20511"/>
    <w:rsid w:val="00B32BC8"/>
    <w:rsid w:val="00B37159"/>
    <w:rsid w:val="00B8047A"/>
    <w:rsid w:val="00B839EB"/>
    <w:rsid w:val="00B96898"/>
    <w:rsid w:val="00B969B7"/>
    <w:rsid w:val="00BA71C5"/>
    <w:rsid w:val="00BB6A16"/>
    <w:rsid w:val="00BC0485"/>
    <w:rsid w:val="00BC3D24"/>
    <w:rsid w:val="00BE31A2"/>
    <w:rsid w:val="00BF4709"/>
    <w:rsid w:val="00C140F6"/>
    <w:rsid w:val="00C17776"/>
    <w:rsid w:val="00C2465B"/>
    <w:rsid w:val="00C41DFD"/>
    <w:rsid w:val="00C41E3F"/>
    <w:rsid w:val="00C83FB1"/>
    <w:rsid w:val="00C97C2E"/>
    <w:rsid w:val="00CA5836"/>
    <w:rsid w:val="00CB4267"/>
    <w:rsid w:val="00D33EB7"/>
    <w:rsid w:val="00D62E5D"/>
    <w:rsid w:val="00D77D7E"/>
    <w:rsid w:val="00D816B6"/>
    <w:rsid w:val="00D84A29"/>
    <w:rsid w:val="00DA50A8"/>
    <w:rsid w:val="00DB36C5"/>
    <w:rsid w:val="00DD552E"/>
    <w:rsid w:val="00DF7FAA"/>
    <w:rsid w:val="00E07FC3"/>
    <w:rsid w:val="00E10D74"/>
    <w:rsid w:val="00E34960"/>
    <w:rsid w:val="00E464DB"/>
    <w:rsid w:val="00E82539"/>
    <w:rsid w:val="00E8789F"/>
    <w:rsid w:val="00E91993"/>
    <w:rsid w:val="00EA735F"/>
    <w:rsid w:val="00ED446F"/>
    <w:rsid w:val="00EF5C8C"/>
    <w:rsid w:val="00F00CC0"/>
    <w:rsid w:val="00F16D2E"/>
    <w:rsid w:val="00F53348"/>
    <w:rsid w:val="00F61B11"/>
    <w:rsid w:val="00FB608D"/>
    <w:rsid w:val="00FB73A2"/>
    <w:rsid w:val="00FC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A6CF"/>
  <w15:docId w15:val="{3774AE0F-BF01-459A-AD56-63025A33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87"/>
    <w:rPr>
      <w:sz w:val="28"/>
    </w:rPr>
  </w:style>
  <w:style w:type="paragraph" w:styleId="Heading1">
    <w:name w:val="heading 1"/>
    <w:basedOn w:val="Normal"/>
    <w:next w:val="Normal"/>
    <w:link w:val="Heading1Char"/>
    <w:qFormat/>
    <w:rsid w:val="00291287"/>
    <w:pPr>
      <w:keepNext/>
      <w:shd w:val="pct5" w:color="auto" w:fill="auto"/>
      <w:suppressAutoHyphens/>
      <w:jc w:val="center"/>
      <w:outlineLvl w:val="0"/>
    </w:pPr>
    <w:rPr>
      <w:b/>
      <w:spacing w:val="-3"/>
    </w:rPr>
  </w:style>
  <w:style w:type="paragraph" w:styleId="Heading2">
    <w:name w:val="heading 2"/>
    <w:basedOn w:val="Normal"/>
    <w:next w:val="Normal"/>
    <w:qFormat/>
    <w:rsid w:val="00291287"/>
    <w:pPr>
      <w:keepNext/>
      <w:tabs>
        <w:tab w:val="left" w:pos="-720"/>
      </w:tabs>
      <w:suppressAutoHyphens/>
      <w:outlineLvl w:val="1"/>
    </w:pPr>
    <w:rPr>
      <w:b/>
      <w:smallCaps/>
      <w:spacing w:val="-3"/>
      <w:sz w:val="40"/>
      <w:u w:val="single"/>
    </w:rPr>
  </w:style>
  <w:style w:type="paragraph" w:styleId="Heading3">
    <w:name w:val="heading 3"/>
    <w:basedOn w:val="Normal"/>
    <w:next w:val="Normal"/>
    <w:qFormat/>
    <w:rsid w:val="00291287"/>
    <w:pPr>
      <w:keepNext/>
      <w:tabs>
        <w:tab w:val="left" w:pos="-720"/>
      </w:tabs>
      <w:suppressAutoHyphens/>
      <w:jc w:val="right"/>
      <w:outlineLvl w:val="2"/>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1287"/>
    <w:pPr>
      <w:tabs>
        <w:tab w:val="left" w:pos="-720"/>
      </w:tabs>
      <w:suppressAutoHyphens/>
    </w:pPr>
    <w:rPr>
      <w:rFonts w:ascii="Courier" w:hAnsi="Courier"/>
      <w:spacing w:val="-3"/>
    </w:rPr>
  </w:style>
  <w:style w:type="paragraph" w:styleId="Title">
    <w:name w:val="Title"/>
    <w:basedOn w:val="Normal"/>
    <w:qFormat/>
    <w:rsid w:val="00291287"/>
    <w:pPr>
      <w:jc w:val="center"/>
    </w:pPr>
    <w:rPr>
      <w:rFonts w:ascii="Verdana" w:hAnsi="Verdana"/>
      <w:b/>
      <w:sz w:val="24"/>
    </w:rPr>
  </w:style>
  <w:style w:type="paragraph" w:styleId="BodyText2">
    <w:name w:val="Body Text 2"/>
    <w:basedOn w:val="Normal"/>
    <w:semiHidden/>
    <w:rsid w:val="00291287"/>
    <w:pPr>
      <w:tabs>
        <w:tab w:val="left" w:pos="-720"/>
      </w:tabs>
      <w:suppressAutoHyphens/>
      <w:jc w:val="both"/>
    </w:pPr>
    <w:rPr>
      <w:spacing w:val="-3"/>
    </w:rPr>
  </w:style>
  <w:style w:type="paragraph" w:styleId="BodyText3">
    <w:name w:val="Body Text 3"/>
    <w:basedOn w:val="Normal"/>
    <w:link w:val="BodyText3Char"/>
    <w:semiHidden/>
    <w:rsid w:val="00291287"/>
    <w:pPr>
      <w:tabs>
        <w:tab w:val="left" w:pos="-720"/>
      </w:tabs>
      <w:suppressAutoHyphens/>
      <w:jc w:val="both"/>
    </w:pPr>
    <w:rPr>
      <w:spacing w:val="-3"/>
      <w:sz w:val="24"/>
    </w:rPr>
  </w:style>
  <w:style w:type="paragraph" w:styleId="NormalWeb">
    <w:name w:val="Normal (Web)"/>
    <w:basedOn w:val="Normal"/>
    <w:rsid w:val="00E8789F"/>
    <w:pPr>
      <w:spacing w:before="100" w:beforeAutospacing="1" w:after="100" w:afterAutospacing="1"/>
    </w:pPr>
    <w:rPr>
      <w:sz w:val="24"/>
      <w:szCs w:val="24"/>
    </w:rPr>
  </w:style>
  <w:style w:type="character" w:styleId="Strong">
    <w:name w:val="Strong"/>
    <w:basedOn w:val="DefaultParagraphFont"/>
    <w:qFormat/>
    <w:rsid w:val="00E8789F"/>
    <w:rPr>
      <w:b/>
      <w:bCs/>
    </w:rPr>
  </w:style>
  <w:style w:type="character" w:customStyle="1" w:styleId="BodyTextChar">
    <w:name w:val="Body Text Char"/>
    <w:basedOn w:val="DefaultParagraphFont"/>
    <w:link w:val="BodyText"/>
    <w:rsid w:val="00E8789F"/>
    <w:rPr>
      <w:rFonts w:ascii="Courier" w:hAnsi="Courier"/>
      <w:spacing w:val="-3"/>
      <w:sz w:val="28"/>
    </w:rPr>
  </w:style>
  <w:style w:type="character" w:styleId="Hyperlink">
    <w:name w:val="Hyperlink"/>
    <w:basedOn w:val="DefaultParagraphFont"/>
    <w:uiPriority w:val="99"/>
    <w:unhideWhenUsed/>
    <w:rsid w:val="00E8789F"/>
    <w:rPr>
      <w:color w:val="0000FF"/>
      <w:u w:val="single"/>
    </w:rPr>
  </w:style>
  <w:style w:type="paragraph" w:styleId="ListParagraph">
    <w:name w:val="List Paragraph"/>
    <w:basedOn w:val="Normal"/>
    <w:uiPriority w:val="34"/>
    <w:qFormat/>
    <w:rsid w:val="008659F9"/>
    <w:pPr>
      <w:ind w:left="720"/>
      <w:contextualSpacing/>
    </w:pPr>
  </w:style>
  <w:style w:type="table" w:styleId="TableGrid">
    <w:name w:val="Table Grid"/>
    <w:basedOn w:val="TableNormal"/>
    <w:uiPriority w:val="59"/>
    <w:rsid w:val="0028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E5D"/>
    <w:rPr>
      <w:color w:val="605E5C"/>
      <w:shd w:val="clear" w:color="auto" w:fill="E1DFDD"/>
    </w:rPr>
  </w:style>
  <w:style w:type="character" w:styleId="FollowedHyperlink">
    <w:name w:val="FollowedHyperlink"/>
    <w:basedOn w:val="DefaultParagraphFont"/>
    <w:uiPriority w:val="99"/>
    <w:semiHidden/>
    <w:unhideWhenUsed/>
    <w:rsid w:val="00187682"/>
    <w:rPr>
      <w:color w:val="800080" w:themeColor="followedHyperlink"/>
      <w:u w:val="single"/>
    </w:rPr>
  </w:style>
  <w:style w:type="paragraph" w:styleId="Revision">
    <w:name w:val="Revision"/>
    <w:hidden/>
    <w:uiPriority w:val="99"/>
    <w:semiHidden/>
    <w:rsid w:val="0061744A"/>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D4E1A"/>
    <w:rPr>
      <w:sz w:val="16"/>
      <w:szCs w:val="16"/>
    </w:rPr>
  </w:style>
  <w:style w:type="paragraph" w:styleId="CommentText">
    <w:name w:val="annotation text"/>
    <w:basedOn w:val="Normal"/>
    <w:link w:val="CommentTextChar"/>
    <w:uiPriority w:val="99"/>
    <w:semiHidden/>
    <w:unhideWhenUsed/>
    <w:rsid w:val="001D4E1A"/>
    <w:rPr>
      <w:sz w:val="20"/>
    </w:rPr>
  </w:style>
  <w:style w:type="character" w:customStyle="1" w:styleId="CommentTextChar">
    <w:name w:val="Comment Text Char"/>
    <w:basedOn w:val="DefaultParagraphFont"/>
    <w:link w:val="CommentText"/>
    <w:uiPriority w:val="99"/>
    <w:semiHidden/>
    <w:rsid w:val="001D4E1A"/>
  </w:style>
  <w:style w:type="paragraph" w:styleId="CommentSubject">
    <w:name w:val="annotation subject"/>
    <w:basedOn w:val="CommentText"/>
    <w:next w:val="CommentText"/>
    <w:link w:val="CommentSubjectChar"/>
    <w:uiPriority w:val="99"/>
    <w:semiHidden/>
    <w:unhideWhenUsed/>
    <w:rsid w:val="001D4E1A"/>
    <w:rPr>
      <w:b/>
      <w:bCs/>
    </w:rPr>
  </w:style>
  <w:style w:type="character" w:customStyle="1" w:styleId="CommentSubjectChar">
    <w:name w:val="Comment Subject Char"/>
    <w:basedOn w:val="CommentTextChar"/>
    <w:link w:val="CommentSubject"/>
    <w:uiPriority w:val="99"/>
    <w:semiHidden/>
    <w:rsid w:val="001D4E1A"/>
    <w:rPr>
      <w:b/>
      <w:bCs/>
    </w:rPr>
  </w:style>
  <w:style w:type="character" w:customStyle="1" w:styleId="Heading1Char">
    <w:name w:val="Heading 1 Char"/>
    <w:basedOn w:val="DefaultParagraphFont"/>
    <w:link w:val="Heading1"/>
    <w:rsid w:val="007010A0"/>
    <w:rPr>
      <w:b/>
      <w:spacing w:val="-3"/>
      <w:sz w:val="28"/>
      <w:shd w:val="pct5" w:color="auto" w:fill="auto"/>
    </w:rPr>
  </w:style>
  <w:style w:type="character" w:customStyle="1" w:styleId="BodyText3Char">
    <w:name w:val="Body Text 3 Char"/>
    <w:basedOn w:val="DefaultParagraphFont"/>
    <w:link w:val="BodyText3"/>
    <w:semiHidden/>
    <w:rsid w:val="007010A0"/>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1188">
      <w:bodyDiv w:val="1"/>
      <w:marLeft w:val="0"/>
      <w:marRight w:val="0"/>
      <w:marTop w:val="0"/>
      <w:marBottom w:val="0"/>
      <w:divBdr>
        <w:top w:val="none" w:sz="0" w:space="0" w:color="auto"/>
        <w:left w:val="none" w:sz="0" w:space="0" w:color="auto"/>
        <w:bottom w:val="none" w:sz="0" w:space="0" w:color="auto"/>
        <w:right w:val="none" w:sz="0" w:space="0" w:color="auto"/>
      </w:divBdr>
    </w:div>
    <w:div w:id="650597589">
      <w:bodyDiv w:val="1"/>
      <w:marLeft w:val="0"/>
      <w:marRight w:val="0"/>
      <w:marTop w:val="0"/>
      <w:marBottom w:val="0"/>
      <w:divBdr>
        <w:top w:val="none" w:sz="0" w:space="0" w:color="auto"/>
        <w:left w:val="none" w:sz="0" w:space="0" w:color="auto"/>
        <w:bottom w:val="none" w:sz="0" w:space="0" w:color="auto"/>
        <w:right w:val="none" w:sz="0" w:space="0" w:color="auto"/>
      </w:divBdr>
    </w:div>
    <w:div w:id="755173829">
      <w:bodyDiv w:val="1"/>
      <w:marLeft w:val="0"/>
      <w:marRight w:val="0"/>
      <w:marTop w:val="0"/>
      <w:marBottom w:val="0"/>
      <w:divBdr>
        <w:top w:val="none" w:sz="0" w:space="0" w:color="auto"/>
        <w:left w:val="none" w:sz="0" w:space="0" w:color="auto"/>
        <w:bottom w:val="none" w:sz="0" w:space="0" w:color="auto"/>
        <w:right w:val="none" w:sz="0" w:space="0" w:color="auto"/>
      </w:divBdr>
    </w:div>
    <w:div w:id="1706296047">
      <w:bodyDiv w:val="1"/>
      <w:marLeft w:val="0"/>
      <w:marRight w:val="0"/>
      <w:marTop w:val="0"/>
      <w:marBottom w:val="0"/>
      <w:divBdr>
        <w:top w:val="none" w:sz="0" w:space="0" w:color="auto"/>
        <w:left w:val="none" w:sz="0" w:space="0" w:color="auto"/>
        <w:bottom w:val="none" w:sz="0" w:space="0" w:color="auto"/>
        <w:right w:val="none" w:sz="0" w:space="0" w:color="auto"/>
      </w:divBdr>
    </w:div>
    <w:div w:id="195277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ward@aph.org" TargetMode="External"/><Relationship Id="rId3" Type="http://schemas.openxmlformats.org/officeDocument/2006/relationships/styles" Target="styles.xml"/><Relationship Id="rId7" Type="http://schemas.openxmlformats.org/officeDocument/2006/relationships/hyperlink" Target="https://www.paycomonline.net/v4/ats/web.php/jobs/ViewJobDetails?job=111502&amp;clientkey=37466F7380F198CC901A032728F0AB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D16B-9003-4993-B1FF-64140976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APH</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Wanda Fawbush</dc:creator>
  <cp:keywords/>
  <dc:description/>
  <cp:lastModifiedBy>Ryan Ward</cp:lastModifiedBy>
  <cp:revision>6</cp:revision>
  <cp:lastPrinted>2022-03-23T15:19:00Z</cp:lastPrinted>
  <dcterms:created xsi:type="dcterms:W3CDTF">2023-06-26T13:33:00Z</dcterms:created>
  <dcterms:modified xsi:type="dcterms:W3CDTF">2023-06-26T14:01:00Z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26888034863830e2bb3e7813baeffaadc02d2ecfebc0a9d316e417f595c87571</vt:lpwstr>
  </property>
</Properties>
</file>