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B08E" w14:textId="77777777" w:rsidR="008562EA" w:rsidRDefault="00D41E9C" w:rsidP="00D41E9C">
      <w:pPr>
        <w:jc w:val="center"/>
        <w:rPr>
          <w:rFonts w:ascii="Garamond" w:hAnsi="Garamond"/>
          <w:b/>
          <w:sz w:val="52"/>
          <w:szCs w:val="52"/>
        </w:rPr>
      </w:pPr>
      <w:bookmarkStart w:id="0" w:name="_GoBack"/>
      <w:bookmarkEnd w:id="0"/>
      <w:r w:rsidRPr="009D4020">
        <w:rPr>
          <w:rFonts w:ascii="Garamond" w:hAnsi="Garamond"/>
          <w:b/>
          <w:sz w:val="52"/>
          <w:szCs w:val="52"/>
        </w:rPr>
        <w:t>Welcome to your</w:t>
      </w:r>
      <w:r w:rsidR="009D4020">
        <w:rPr>
          <w:rFonts w:ascii="Garamond" w:hAnsi="Garamond"/>
          <w:b/>
          <w:sz w:val="52"/>
          <w:szCs w:val="52"/>
        </w:rPr>
        <w:t xml:space="preserve"> </w:t>
      </w:r>
    </w:p>
    <w:p w14:paraId="2EF3194B" w14:textId="77777777" w:rsidR="00D41E9C" w:rsidRDefault="00D41E9C" w:rsidP="00D41E9C">
      <w:pPr>
        <w:jc w:val="center"/>
        <w:rPr>
          <w:rFonts w:ascii="Garamond" w:hAnsi="Garamond"/>
          <w:b/>
          <w:sz w:val="52"/>
          <w:szCs w:val="52"/>
        </w:rPr>
      </w:pPr>
      <w:r w:rsidRPr="009D4020">
        <w:rPr>
          <w:rFonts w:ascii="Garamond" w:hAnsi="Garamond"/>
          <w:b/>
          <w:sz w:val="52"/>
          <w:szCs w:val="52"/>
        </w:rPr>
        <w:t>Tactile Trip Around the World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5485"/>
      </w:tblGrid>
      <w:tr w:rsidR="00A534EF" w14:paraId="02BF22FB" w14:textId="77777777" w:rsidTr="00FC6D42">
        <w:trPr>
          <w:trHeight w:val="638"/>
          <w:jc w:val="center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3F1E26B1" w14:textId="77777777" w:rsidR="00A534EF" w:rsidRPr="00685CEE" w:rsidRDefault="005970DF" w:rsidP="00FC6D42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>
              <w:rPr>
                <w:rFonts w:ascii="Century Gothic" w:hAnsi="Century Gothic"/>
                <w:b/>
                <w:sz w:val="36"/>
                <w:szCs w:val="32"/>
              </w:rPr>
              <w:t>First Floor</w:t>
            </w:r>
          </w:p>
        </w:tc>
      </w:tr>
      <w:tr w:rsidR="00A534EF" w14:paraId="0C36AB2C" w14:textId="77777777" w:rsidTr="00A534EF">
        <w:trPr>
          <w:trHeight w:val="1025"/>
          <w:jc w:val="center"/>
        </w:trPr>
        <w:tc>
          <w:tcPr>
            <w:tcW w:w="3865" w:type="dxa"/>
            <w:vAlign w:val="center"/>
          </w:tcPr>
          <w:p w14:paraId="79ADA004" w14:textId="77777777" w:rsidR="00A534EF" w:rsidRPr="00685CEE" w:rsidRDefault="005970DF" w:rsidP="00FC6D4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Mosaic Hall</w:t>
            </w:r>
          </w:p>
        </w:tc>
        <w:tc>
          <w:tcPr>
            <w:tcW w:w="5485" w:type="dxa"/>
            <w:vAlign w:val="center"/>
          </w:tcPr>
          <w:p w14:paraId="14E0B970" w14:textId="77777777" w:rsidR="00A534EF" w:rsidRPr="00685CEE" w:rsidRDefault="005970DF" w:rsidP="00FC6D42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Make a touchable drawing of a museum artifact</w:t>
            </w:r>
          </w:p>
        </w:tc>
      </w:tr>
    </w:tbl>
    <w:p w14:paraId="28517447" w14:textId="77777777" w:rsidR="00A534EF" w:rsidRDefault="00A534EF" w:rsidP="00D41E9C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5485"/>
      </w:tblGrid>
      <w:tr w:rsidR="005970DF" w14:paraId="436C7133" w14:textId="77777777" w:rsidTr="005970DF">
        <w:trPr>
          <w:trHeight w:val="638"/>
          <w:jc w:val="center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57E69199" w14:textId="77777777" w:rsidR="005970DF" w:rsidRPr="00685CEE" w:rsidRDefault="005970DF" w:rsidP="00A31D6E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685CEE">
              <w:rPr>
                <w:rFonts w:ascii="Century Gothic" w:hAnsi="Century Gothic"/>
                <w:b/>
                <w:sz w:val="36"/>
                <w:szCs w:val="32"/>
              </w:rPr>
              <w:t>Second Floor</w:t>
            </w:r>
          </w:p>
        </w:tc>
      </w:tr>
      <w:tr w:rsidR="005970DF" w14:paraId="597268FD" w14:textId="77777777" w:rsidTr="005970DF">
        <w:trPr>
          <w:trHeight w:val="1025"/>
          <w:jc w:val="center"/>
        </w:trPr>
        <w:tc>
          <w:tcPr>
            <w:tcW w:w="3865" w:type="dxa"/>
            <w:vAlign w:val="center"/>
          </w:tcPr>
          <w:p w14:paraId="323F8A78" w14:textId="77777777" w:rsidR="005970DF" w:rsidRPr="00685CEE" w:rsidRDefault="005970DF" w:rsidP="00A31D6E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Native American Gallery</w:t>
            </w:r>
          </w:p>
        </w:tc>
        <w:tc>
          <w:tcPr>
            <w:tcW w:w="5485" w:type="dxa"/>
            <w:vAlign w:val="center"/>
          </w:tcPr>
          <w:p w14:paraId="4AAFE85F" w14:textId="77777777" w:rsidR="005970DF" w:rsidRPr="00685CEE" w:rsidRDefault="005970DF" w:rsidP="00A31D6E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Touch artifacts from the education collection</w:t>
            </w:r>
          </w:p>
        </w:tc>
      </w:tr>
      <w:tr w:rsidR="005970DF" w14:paraId="3FA1E027" w14:textId="77777777" w:rsidTr="005970DF">
        <w:trPr>
          <w:trHeight w:val="953"/>
          <w:jc w:val="center"/>
        </w:trPr>
        <w:tc>
          <w:tcPr>
            <w:tcW w:w="3865" w:type="dxa"/>
            <w:vAlign w:val="center"/>
          </w:tcPr>
          <w:p w14:paraId="1532A201" w14:textId="77777777" w:rsidR="005970DF" w:rsidRPr="00685CEE" w:rsidRDefault="005970DF" w:rsidP="00A31D6E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Middle East Galleries</w:t>
            </w:r>
          </w:p>
        </w:tc>
        <w:tc>
          <w:tcPr>
            <w:tcW w:w="5485" w:type="dxa"/>
            <w:vAlign w:val="center"/>
          </w:tcPr>
          <w:p w14:paraId="527DD003" w14:textId="77777777" w:rsidR="005970DF" w:rsidRDefault="005970DF" w:rsidP="00A31D6E">
            <w:pPr>
              <w:rPr>
                <w:rFonts w:ascii="Century Gothic" w:hAnsi="Century Gothic"/>
                <w:sz w:val="36"/>
                <w:szCs w:val="32"/>
              </w:rPr>
            </w:pPr>
            <w:proofErr w:type="gramStart"/>
            <w:r>
              <w:rPr>
                <w:rFonts w:ascii="Century Gothic" w:hAnsi="Century Gothic"/>
                <w:sz w:val="36"/>
                <w:szCs w:val="32"/>
              </w:rPr>
              <w:t>Hear the sounds of</w:t>
            </w:r>
            <w:proofErr w:type="gramEnd"/>
            <w:r>
              <w:rPr>
                <w:rFonts w:ascii="Century Gothic" w:hAnsi="Century Gothic"/>
                <w:sz w:val="36"/>
                <w:szCs w:val="32"/>
              </w:rPr>
              <w:t xml:space="preserve"> ancient instruments and poetry</w:t>
            </w:r>
          </w:p>
        </w:tc>
      </w:tr>
    </w:tbl>
    <w:p w14:paraId="40210292" w14:textId="77777777" w:rsidR="005970DF" w:rsidRDefault="005970DF" w:rsidP="00D41E9C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5485"/>
      </w:tblGrid>
      <w:tr w:rsidR="00A534EF" w14:paraId="56EBF4F7" w14:textId="77777777" w:rsidTr="00FC6D42">
        <w:trPr>
          <w:trHeight w:val="620"/>
          <w:jc w:val="center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4D6C830A" w14:textId="77777777" w:rsidR="00A534EF" w:rsidRPr="00685CEE" w:rsidRDefault="00A534EF" w:rsidP="00FC6D42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240615">
              <w:rPr>
                <w:rFonts w:ascii="Century Gothic" w:hAnsi="Century Gothic"/>
                <w:b/>
                <w:color w:val="FFFFFF" w:themeColor="background1"/>
                <w:sz w:val="36"/>
                <w:szCs w:val="32"/>
              </w:rPr>
              <w:t>Third Floor</w:t>
            </w:r>
          </w:p>
        </w:tc>
      </w:tr>
      <w:tr w:rsidR="00A534EF" w14:paraId="3606CAA0" w14:textId="77777777" w:rsidTr="0073790C">
        <w:trPr>
          <w:jc w:val="center"/>
        </w:trPr>
        <w:tc>
          <w:tcPr>
            <w:tcW w:w="3865" w:type="dxa"/>
            <w:vAlign w:val="center"/>
          </w:tcPr>
          <w:p w14:paraId="35219BDF" w14:textId="77777777" w:rsidR="00A534EF" w:rsidRDefault="00A534EF" w:rsidP="00FC6D4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685CEE">
              <w:rPr>
                <w:rFonts w:ascii="Century Gothic" w:hAnsi="Century Gothic"/>
                <w:sz w:val="36"/>
                <w:szCs w:val="32"/>
              </w:rPr>
              <w:t xml:space="preserve">Upper Egypt </w:t>
            </w:r>
          </w:p>
          <w:p w14:paraId="65658251" w14:textId="77777777" w:rsidR="00A534EF" w:rsidRPr="00685CEE" w:rsidRDefault="00A534EF" w:rsidP="00FC6D4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685CEE">
              <w:rPr>
                <w:rFonts w:ascii="Century Gothic" w:hAnsi="Century Gothic"/>
                <w:sz w:val="36"/>
                <w:szCs w:val="32"/>
              </w:rPr>
              <w:t>Gallery (Mummies)</w:t>
            </w:r>
          </w:p>
        </w:tc>
        <w:tc>
          <w:tcPr>
            <w:tcW w:w="5485" w:type="dxa"/>
            <w:vAlign w:val="center"/>
          </w:tcPr>
          <w:p w14:paraId="02454222" w14:textId="77777777" w:rsidR="00A534EF" w:rsidRPr="00685CEE" w:rsidRDefault="0073790C" w:rsidP="00463620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 xml:space="preserve">Touch </w:t>
            </w:r>
            <w:r w:rsidR="00463620">
              <w:rPr>
                <w:rFonts w:ascii="Century Gothic" w:hAnsi="Century Gothic"/>
                <w:sz w:val="36"/>
                <w:szCs w:val="32"/>
              </w:rPr>
              <w:t xml:space="preserve">a replica mummy and </w:t>
            </w:r>
            <w:r w:rsidR="005970DF">
              <w:rPr>
                <w:rFonts w:ascii="Century Gothic" w:hAnsi="Century Gothic"/>
                <w:sz w:val="36"/>
                <w:szCs w:val="32"/>
              </w:rPr>
              <w:t>mummification tools</w:t>
            </w:r>
          </w:p>
        </w:tc>
      </w:tr>
      <w:tr w:rsidR="00A534EF" w14:paraId="031F3E05" w14:textId="77777777" w:rsidTr="0073790C">
        <w:trPr>
          <w:trHeight w:val="800"/>
          <w:jc w:val="center"/>
        </w:trPr>
        <w:tc>
          <w:tcPr>
            <w:tcW w:w="3865" w:type="dxa"/>
            <w:vAlign w:val="center"/>
          </w:tcPr>
          <w:p w14:paraId="3D981F6A" w14:textId="77777777" w:rsidR="00A534EF" w:rsidRPr="00685CEE" w:rsidRDefault="00A534EF" w:rsidP="00FC6D4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685CEE">
              <w:rPr>
                <w:rFonts w:ascii="Century Gothic" w:hAnsi="Century Gothic"/>
                <w:sz w:val="36"/>
                <w:szCs w:val="32"/>
              </w:rPr>
              <w:t>China Gallery</w:t>
            </w:r>
          </w:p>
        </w:tc>
        <w:tc>
          <w:tcPr>
            <w:tcW w:w="5485" w:type="dxa"/>
            <w:vAlign w:val="center"/>
          </w:tcPr>
          <w:p w14:paraId="0FF9F456" w14:textId="77777777" w:rsidR="00A534EF" w:rsidRPr="00685CEE" w:rsidRDefault="00525AAB" w:rsidP="00FC6D42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Smell some of scents made famous along the Silk Road</w:t>
            </w:r>
          </w:p>
        </w:tc>
      </w:tr>
      <w:tr w:rsidR="00525AAB" w14:paraId="578AC373" w14:textId="77777777" w:rsidTr="0073790C">
        <w:trPr>
          <w:trHeight w:val="800"/>
          <w:jc w:val="center"/>
        </w:trPr>
        <w:tc>
          <w:tcPr>
            <w:tcW w:w="3865" w:type="dxa"/>
            <w:vAlign w:val="center"/>
          </w:tcPr>
          <w:p w14:paraId="609AF0D3" w14:textId="77777777" w:rsidR="00525AAB" w:rsidRDefault="00525AAB" w:rsidP="00FC6D4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Artifact Lab</w:t>
            </w:r>
          </w:p>
          <w:p w14:paraId="3315B289" w14:textId="77777777" w:rsidR="00525AAB" w:rsidRPr="00685CEE" w:rsidRDefault="00525AAB" w:rsidP="00FC6D4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(12-1pm and 3-4pm)</w:t>
            </w:r>
          </w:p>
        </w:tc>
        <w:tc>
          <w:tcPr>
            <w:tcW w:w="5485" w:type="dxa"/>
            <w:vAlign w:val="center"/>
          </w:tcPr>
          <w:p w14:paraId="626F011E" w14:textId="77777777" w:rsidR="00525AAB" w:rsidRDefault="005970DF" w:rsidP="00FC6D42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S</w:t>
            </w:r>
            <w:r w:rsidR="00525AAB">
              <w:rPr>
                <w:rFonts w:ascii="Century Gothic" w:hAnsi="Century Gothic"/>
                <w:sz w:val="36"/>
                <w:szCs w:val="32"/>
              </w:rPr>
              <w:t>peak with a museum conservator!</w:t>
            </w:r>
          </w:p>
        </w:tc>
      </w:tr>
      <w:tr w:rsidR="005970DF" w14:paraId="6C32C566" w14:textId="77777777" w:rsidTr="0073790C">
        <w:trPr>
          <w:trHeight w:val="800"/>
          <w:jc w:val="center"/>
        </w:trPr>
        <w:tc>
          <w:tcPr>
            <w:tcW w:w="3865" w:type="dxa"/>
            <w:vAlign w:val="center"/>
          </w:tcPr>
          <w:p w14:paraId="0178EDAB" w14:textId="77777777" w:rsidR="005970DF" w:rsidRDefault="005970DF" w:rsidP="00FC6D4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Canaan Gallery</w:t>
            </w:r>
          </w:p>
        </w:tc>
        <w:tc>
          <w:tcPr>
            <w:tcW w:w="5485" w:type="dxa"/>
            <w:vAlign w:val="center"/>
          </w:tcPr>
          <w:p w14:paraId="17427943" w14:textId="77777777" w:rsidR="005970DF" w:rsidRDefault="005970DF" w:rsidP="00FC6D42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Speak with an archaeologist and feel artifact samples</w:t>
            </w:r>
          </w:p>
        </w:tc>
      </w:tr>
      <w:tr w:rsidR="00A534EF" w14:paraId="0E48A233" w14:textId="77777777" w:rsidTr="0073790C">
        <w:trPr>
          <w:trHeight w:val="908"/>
          <w:jc w:val="center"/>
        </w:trPr>
        <w:tc>
          <w:tcPr>
            <w:tcW w:w="3865" w:type="dxa"/>
            <w:vAlign w:val="center"/>
          </w:tcPr>
          <w:p w14:paraId="72CBB906" w14:textId="77777777" w:rsidR="00A534EF" w:rsidRPr="00685CEE" w:rsidRDefault="00A534EF" w:rsidP="00FC6D4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685CEE">
              <w:rPr>
                <w:rFonts w:ascii="Century Gothic" w:hAnsi="Century Gothic"/>
                <w:sz w:val="36"/>
                <w:szCs w:val="32"/>
              </w:rPr>
              <w:t>Rome Gallery</w:t>
            </w:r>
          </w:p>
        </w:tc>
        <w:tc>
          <w:tcPr>
            <w:tcW w:w="5485" w:type="dxa"/>
            <w:vAlign w:val="center"/>
          </w:tcPr>
          <w:p w14:paraId="0C86110C" w14:textId="77777777" w:rsidR="00A534EF" w:rsidRPr="00685CEE" w:rsidRDefault="00525AAB" w:rsidP="00FC6D42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 xml:space="preserve">Try on a </w:t>
            </w:r>
            <w:r w:rsidR="005970DF">
              <w:rPr>
                <w:rFonts w:ascii="Century Gothic" w:hAnsi="Century Gothic"/>
                <w:sz w:val="36"/>
                <w:szCs w:val="32"/>
              </w:rPr>
              <w:t>full-length</w:t>
            </w:r>
            <w:r>
              <w:rPr>
                <w:rFonts w:ascii="Century Gothic" w:hAnsi="Century Gothic"/>
                <w:sz w:val="36"/>
                <w:szCs w:val="32"/>
              </w:rPr>
              <w:t xml:space="preserve"> toga and smell ancient fragrances</w:t>
            </w:r>
          </w:p>
        </w:tc>
      </w:tr>
      <w:tr w:rsidR="00690DE4" w14:paraId="0CAD4EFE" w14:textId="77777777" w:rsidTr="00D3354A">
        <w:trPr>
          <w:trHeight w:val="908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138331C8" w14:textId="77777777" w:rsidR="00690DE4" w:rsidRPr="00685CEE" w:rsidRDefault="00690DE4" w:rsidP="00FC6D42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Etruscan Gallery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2B19826D" w14:textId="77777777" w:rsidR="00690DE4" w:rsidRDefault="00690DE4" w:rsidP="00FC6D42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 xml:space="preserve">Touch </w:t>
            </w:r>
            <w:r w:rsidR="00391DD1">
              <w:rPr>
                <w:rFonts w:ascii="Century Gothic" w:hAnsi="Century Gothic"/>
                <w:sz w:val="36"/>
                <w:szCs w:val="32"/>
              </w:rPr>
              <w:t>Greek, Roman, and Etruscan</w:t>
            </w:r>
            <w:r w:rsidR="00D3354A">
              <w:rPr>
                <w:rFonts w:ascii="Century Gothic" w:hAnsi="Century Gothic"/>
                <w:sz w:val="36"/>
                <w:szCs w:val="32"/>
              </w:rPr>
              <w:t xml:space="preserve"> replica artifacts</w:t>
            </w:r>
          </w:p>
        </w:tc>
      </w:tr>
    </w:tbl>
    <w:p w14:paraId="6FBC0D02" w14:textId="77777777" w:rsidR="0073790C" w:rsidRDefault="0073790C"/>
    <w:tbl>
      <w:tblPr>
        <w:tblStyle w:val="TableGrid"/>
        <w:tblpPr w:leftFromText="180" w:rightFromText="180" w:horzAnchor="margin" w:tblpXSpec="center" w:tblpY="450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685CEE" w14:paraId="2B053336" w14:textId="77777777" w:rsidTr="0073790C">
        <w:trPr>
          <w:trHeight w:val="710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1C4C0269" w14:textId="77777777" w:rsidR="00685CEE" w:rsidRPr="00766567" w:rsidRDefault="00685CEE" w:rsidP="0073790C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766567">
              <w:rPr>
                <w:rFonts w:ascii="Century Gothic" w:hAnsi="Century Gothic"/>
                <w:b/>
                <w:sz w:val="36"/>
                <w:szCs w:val="32"/>
              </w:rPr>
              <w:lastRenderedPageBreak/>
              <w:t>Facilities</w:t>
            </w:r>
          </w:p>
        </w:tc>
      </w:tr>
      <w:tr w:rsidR="00685CEE" w14:paraId="3542B700" w14:textId="77777777" w:rsidTr="0073790C">
        <w:trPr>
          <w:trHeight w:val="1160"/>
        </w:trPr>
        <w:tc>
          <w:tcPr>
            <w:tcW w:w="4225" w:type="dxa"/>
            <w:vAlign w:val="center"/>
          </w:tcPr>
          <w:p w14:paraId="018A79E2" w14:textId="77777777" w:rsidR="00B14616" w:rsidRDefault="00B14616" w:rsidP="0073790C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38728FB8" w14:textId="77777777" w:rsidR="00685CEE" w:rsidRPr="0089163E" w:rsidRDefault="00685CEE" w:rsidP="0073790C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89163E">
              <w:rPr>
                <w:rFonts w:ascii="Century Gothic" w:hAnsi="Century Gothic"/>
                <w:b/>
                <w:sz w:val="36"/>
                <w:szCs w:val="32"/>
              </w:rPr>
              <w:t>Bathrooms</w:t>
            </w:r>
          </w:p>
          <w:p w14:paraId="1E005DAA" w14:textId="77777777" w:rsidR="00917A84" w:rsidRDefault="00917A84" w:rsidP="0073790C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>(First Floor)</w:t>
            </w:r>
          </w:p>
          <w:p w14:paraId="0F15FD35" w14:textId="77777777" w:rsidR="00B14616" w:rsidRDefault="00B14616" w:rsidP="0073790C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599F8171" w14:textId="77777777" w:rsidR="00B14616" w:rsidRPr="00766567" w:rsidRDefault="0073790C" w:rsidP="00402CBD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Wheel</w:t>
            </w:r>
            <w:r w:rsidR="00B14616">
              <w:rPr>
                <w:rFonts w:ascii="Century Gothic" w:hAnsi="Century Gothic"/>
                <w:sz w:val="36"/>
                <w:szCs w:val="32"/>
              </w:rPr>
              <w:t xml:space="preserve">chair accessible </w:t>
            </w:r>
          </w:p>
        </w:tc>
        <w:tc>
          <w:tcPr>
            <w:tcW w:w="5125" w:type="dxa"/>
            <w:vAlign w:val="center"/>
          </w:tcPr>
          <w:p w14:paraId="5735A5D0" w14:textId="77777777" w:rsidR="00685CEE" w:rsidRPr="00766567" w:rsidRDefault="00685CEE" w:rsidP="0073790C">
            <w:pPr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>Men’s – Kress Entrance</w:t>
            </w:r>
          </w:p>
          <w:p w14:paraId="40270DA1" w14:textId="77777777" w:rsidR="00685CEE" w:rsidRPr="00766567" w:rsidRDefault="00685CEE" w:rsidP="0073790C">
            <w:pPr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>Women’s – Kress Entrance</w:t>
            </w:r>
          </w:p>
        </w:tc>
      </w:tr>
      <w:tr w:rsidR="00917A84" w14:paraId="341937F6" w14:textId="77777777" w:rsidTr="0073790C">
        <w:trPr>
          <w:trHeight w:val="1295"/>
        </w:trPr>
        <w:tc>
          <w:tcPr>
            <w:tcW w:w="4225" w:type="dxa"/>
            <w:vAlign w:val="center"/>
          </w:tcPr>
          <w:p w14:paraId="5B7348D9" w14:textId="77777777" w:rsidR="00402CBD" w:rsidRDefault="00402CBD" w:rsidP="0073790C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</w:p>
          <w:p w14:paraId="70BEA278" w14:textId="77777777" w:rsidR="00917A84" w:rsidRPr="0089163E" w:rsidRDefault="00917A84" w:rsidP="0073790C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89163E">
              <w:rPr>
                <w:rFonts w:ascii="Century Gothic" w:hAnsi="Century Gothic"/>
                <w:b/>
                <w:sz w:val="36"/>
                <w:szCs w:val="32"/>
              </w:rPr>
              <w:t>Bathrooms</w:t>
            </w:r>
          </w:p>
          <w:p w14:paraId="5C6BB62D" w14:textId="77777777" w:rsidR="00B14616" w:rsidRDefault="00917A84" w:rsidP="0073790C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>(Second Floor)</w:t>
            </w:r>
          </w:p>
          <w:p w14:paraId="2B38BB6F" w14:textId="77777777" w:rsidR="00402CBD" w:rsidRDefault="00402CBD" w:rsidP="0073790C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3A7B580F" w14:textId="77777777" w:rsidR="00402CBD" w:rsidRPr="00766567" w:rsidRDefault="00402CBD" w:rsidP="0073790C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Wheelchair accessible</w:t>
            </w:r>
          </w:p>
        </w:tc>
        <w:tc>
          <w:tcPr>
            <w:tcW w:w="5125" w:type="dxa"/>
            <w:vAlign w:val="center"/>
          </w:tcPr>
          <w:p w14:paraId="28EDFCE9" w14:textId="77777777" w:rsidR="00890B94" w:rsidRDefault="00890B94" w:rsidP="0073790C">
            <w:pPr>
              <w:rPr>
                <w:rFonts w:ascii="Century Gothic" w:hAnsi="Century Gothic"/>
                <w:sz w:val="36"/>
                <w:szCs w:val="32"/>
              </w:rPr>
            </w:pPr>
          </w:p>
          <w:p w14:paraId="4D0C38BB" w14:textId="77777777" w:rsidR="00917A84" w:rsidRDefault="00917A84" w:rsidP="0073790C">
            <w:pPr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 xml:space="preserve">Unisex – </w:t>
            </w:r>
            <w:r w:rsidR="005970DF">
              <w:rPr>
                <w:rFonts w:ascii="Century Gothic" w:hAnsi="Century Gothic"/>
                <w:sz w:val="36"/>
                <w:szCs w:val="32"/>
              </w:rPr>
              <w:t>end of Middle East Gallery</w:t>
            </w:r>
          </w:p>
          <w:p w14:paraId="68E93FB6" w14:textId="77777777" w:rsidR="00890B94" w:rsidRDefault="00890B94" w:rsidP="0073790C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Men’s – Near café</w:t>
            </w:r>
          </w:p>
          <w:p w14:paraId="573E2AE4" w14:textId="77777777" w:rsidR="00890B94" w:rsidRDefault="00890B94" w:rsidP="0073790C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Women’s – Near café</w:t>
            </w:r>
          </w:p>
          <w:p w14:paraId="07005DC0" w14:textId="77777777" w:rsidR="00890B94" w:rsidRPr="00766567" w:rsidRDefault="00890B94" w:rsidP="0073790C">
            <w:pPr>
              <w:rPr>
                <w:rFonts w:ascii="Century Gothic" w:hAnsi="Century Gothic"/>
                <w:sz w:val="36"/>
                <w:szCs w:val="32"/>
              </w:rPr>
            </w:pPr>
          </w:p>
        </w:tc>
      </w:tr>
      <w:tr w:rsidR="00917A84" w14:paraId="0AE237F9" w14:textId="77777777" w:rsidTr="0073790C">
        <w:trPr>
          <w:trHeight w:val="1520"/>
        </w:trPr>
        <w:tc>
          <w:tcPr>
            <w:tcW w:w="4225" w:type="dxa"/>
            <w:vAlign w:val="center"/>
          </w:tcPr>
          <w:p w14:paraId="4684AE76" w14:textId="77777777" w:rsidR="00402CBD" w:rsidRDefault="00402CBD" w:rsidP="0073790C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</w:p>
          <w:p w14:paraId="6B25B364" w14:textId="77777777" w:rsidR="00917A84" w:rsidRPr="0089163E" w:rsidRDefault="00917A84" w:rsidP="0073790C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89163E">
              <w:rPr>
                <w:rFonts w:ascii="Century Gothic" w:hAnsi="Century Gothic"/>
                <w:b/>
                <w:sz w:val="36"/>
                <w:szCs w:val="32"/>
              </w:rPr>
              <w:t>Bathrooms</w:t>
            </w:r>
          </w:p>
          <w:p w14:paraId="205FEAF5" w14:textId="77777777" w:rsidR="00917A84" w:rsidRDefault="00917A84" w:rsidP="0073790C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>(Third Floor)</w:t>
            </w:r>
          </w:p>
          <w:p w14:paraId="1AC57493" w14:textId="77777777" w:rsidR="00402CBD" w:rsidRDefault="00402CBD" w:rsidP="0073790C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</w:p>
          <w:p w14:paraId="2415EE64" w14:textId="77777777" w:rsidR="00402CBD" w:rsidRPr="00766567" w:rsidRDefault="00402CBD" w:rsidP="0073790C">
            <w:pPr>
              <w:jc w:val="center"/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/>
                <w:sz w:val="36"/>
                <w:szCs w:val="32"/>
              </w:rPr>
              <w:t>Not wheelchair accessible</w:t>
            </w:r>
          </w:p>
        </w:tc>
        <w:tc>
          <w:tcPr>
            <w:tcW w:w="5125" w:type="dxa"/>
            <w:vAlign w:val="center"/>
          </w:tcPr>
          <w:p w14:paraId="786734A3" w14:textId="77777777" w:rsidR="00917A84" w:rsidRPr="00766567" w:rsidRDefault="00917A84" w:rsidP="0073790C">
            <w:pPr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>Men’s – Rome Gallery</w:t>
            </w:r>
          </w:p>
          <w:p w14:paraId="2A5B47E7" w14:textId="77777777" w:rsidR="00917A84" w:rsidRPr="00766567" w:rsidRDefault="00917A84" w:rsidP="0073790C">
            <w:pPr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>Women’s – Etruscan Gallery</w:t>
            </w:r>
          </w:p>
        </w:tc>
      </w:tr>
      <w:tr w:rsidR="00685CEE" w14:paraId="13B8FC32" w14:textId="77777777" w:rsidTr="0073790C">
        <w:trPr>
          <w:trHeight w:val="1160"/>
        </w:trPr>
        <w:tc>
          <w:tcPr>
            <w:tcW w:w="4225" w:type="dxa"/>
            <w:vAlign w:val="center"/>
          </w:tcPr>
          <w:p w14:paraId="2389F0C6" w14:textId="77777777" w:rsidR="00685CEE" w:rsidRPr="0089163E" w:rsidRDefault="00685CEE" w:rsidP="0073790C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89163E">
              <w:rPr>
                <w:rFonts w:ascii="Century Gothic" w:hAnsi="Century Gothic"/>
                <w:b/>
                <w:sz w:val="36"/>
                <w:szCs w:val="32"/>
              </w:rPr>
              <w:t>Café</w:t>
            </w:r>
          </w:p>
        </w:tc>
        <w:tc>
          <w:tcPr>
            <w:tcW w:w="5125" w:type="dxa"/>
            <w:vAlign w:val="center"/>
          </w:tcPr>
          <w:p w14:paraId="7DE6A0EF" w14:textId="77777777" w:rsidR="00685CEE" w:rsidRPr="00766567" w:rsidRDefault="00685CEE" w:rsidP="0073790C">
            <w:pPr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>2</w:t>
            </w:r>
            <w:r w:rsidRPr="00766567">
              <w:rPr>
                <w:rFonts w:ascii="Century Gothic" w:hAnsi="Century Gothic"/>
                <w:sz w:val="36"/>
                <w:szCs w:val="32"/>
                <w:vertAlign w:val="superscript"/>
              </w:rPr>
              <w:t>nd</w:t>
            </w:r>
            <w:r w:rsidRPr="00766567">
              <w:rPr>
                <w:rFonts w:ascii="Century Gothic" w:hAnsi="Century Gothic"/>
                <w:sz w:val="36"/>
                <w:szCs w:val="32"/>
              </w:rPr>
              <w:t xml:space="preserve"> Floor</w:t>
            </w:r>
            <w:r w:rsidR="00917A84" w:rsidRPr="00766567">
              <w:rPr>
                <w:rFonts w:ascii="Century Gothic" w:hAnsi="Century Gothic"/>
                <w:sz w:val="36"/>
                <w:szCs w:val="32"/>
              </w:rPr>
              <w:t xml:space="preserve">, </w:t>
            </w:r>
            <w:r w:rsidR="00D3354A">
              <w:rPr>
                <w:rFonts w:ascii="Century Gothic" w:hAnsi="Century Gothic"/>
                <w:sz w:val="36"/>
                <w:szCs w:val="32"/>
              </w:rPr>
              <w:t>above</w:t>
            </w:r>
            <w:r w:rsidR="00917A84" w:rsidRPr="00766567">
              <w:rPr>
                <w:rFonts w:ascii="Century Gothic" w:hAnsi="Century Gothic"/>
                <w:sz w:val="36"/>
                <w:szCs w:val="32"/>
              </w:rPr>
              <w:t xml:space="preserve"> </w:t>
            </w:r>
            <w:r w:rsidR="00B961B3">
              <w:rPr>
                <w:rFonts w:ascii="Century Gothic" w:hAnsi="Century Gothic"/>
                <w:sz w:val="36"/>
                <w:szCs w:val="32"/>
              </w:rPr>
              <w:t>Kress</w:t>
            </w:r>
            <w:r w:rsidR="009D4020">
              <w:rPr>
                <w:rFonts w:ascii="Century Gothic" w:hAnsi="Century Gothic"/>
                <w:sz w:val="36"/>
                <w:szCs w:val="32"/>
              </w:rPr>
              <w:t xml:space="preserve"> </w:t>
            </w:r>
            <w:r w:rsidR="00B14616">
              <w:rPr>
                <w:rFonts w:ascii="Century Gothic" w:hAnsi="Century Gothic"/>
                <w:sz w:val="36"/>
                <w:szCs w:val="32"/>
              </w:rPr>
              <w:t>Entrance</w:t>
            </w:r>
          </w:p>
        </w:tc>
      </w:tr>
      <w:tr w:rsidR="00685CEE" w14:paraId="1D4716F4" w14:textId="77777777" w:rsidTr="0073790C">
        <w:trPr>
          <w:trHeight w:val="1340"/>
        </w:trPr>
        <w:tc>
          <w:tcPr>
            <w:tcW w:w="4225" w:type="dxa"/>
            <w:vAlign w:val="center"/>
          </w:tcPr>
          <w:p w14:paraId="3AAFB7F2" w14:textId="77777777" w:rsidR="00685CEE" w:rsidRPr="0089163E" w:rsidRDefault="00685CEE" w:rsidP="0073790C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89163E">
              <w:rPr>
                <w:rFonts w:ascii="Century Gothic" w:hAnsi="Century Gothic"/>
                <w:b/>
                <w:sz w:val="36"/>
                <w:szCs w:val="32"/>
              </w:rPr>
              <w:t xml:space="preserve">Gift Shop </w:t>
            </w:r>
          </w:p>
        </w:tc>
        <w:tc>
          <w:tcPr>
            <w:tcW w:w="5125" w:type="dxa"/>
            <w:vAlign w:val="center"/>
          </w:tcPr>
          <w:p w14:paraId="02309815" w14:textId="77777777" w:rsidR="00685CEE" w:rsidRPr="00766567" w:rsidRDefault="00685CEE" w:rsidP="0073790C">
            <w:pPr>
              <w:rPr>
                <w:rFonts w:ascii="Century Gothic" w:hAnsi="Century Gothic"/>
                <w:sz w:val="36"/>
                <w:szCs w:val="32"/>
              </w:rPr>
            </w:pPr>
            <w:r w:rsidRPr="00766567">
              <w:rPr>
                <w:rFonts w:ascii="Century Gothic" w:hAnsi="Century Gothic"/>
                <w:sz w:val="36"/>
                <w:szCs w:val="32"/>
              </w:rPr>
              <w:t>2</w:t>
            </w:r>
            <w:r w:rsidRPr="00766567">
              <w:rPr>
                <w:rFonts w:ascii="Century Gothic" w:hAnsi="Century Gothic"/>
                <w:sz w:val="36"/>
                <w:szCs w:val="32"/>
                <w:vertAlign w:val="superscript"/>
              </w:rPr>
              <w:t>nd</w:t>
            </w:r>
            <w:r w:rsidRPr="00766567">
              <w:rPr>
                <w:rFonts w:ascii="Century Gothic" w:hAnsi="Century Gothic"/>
                <w:sz w:val="36"/>
                <w:szCs w:val="32"/>
              </w:rPr>
              <w:t xml:space="preserve"> </w:t>
            </w:r>
            <w:r w:rsidR="00917A84" w:rsidRPr="00766567">
              <w:rPr>
                <w:rFonts w:ascii="Century Gothic" w:hAnsi="Century Gothic"/>
                <w:sz w:val="36"/>
                <w:szCs w:val="32"/>
              </w:rPr>
              <w:t xml:space="preserve">Floor, </w:t>
            </w:r>
            <w:r w:rsidR="00D3354A">
              <w:rPr>
                <w:rFonts w:ascii="Century Gothic" w:hAnsi="Century Gothic"/>
                <w:sz w:val="36"/>
                <w:szCs w:val="32"/>
              </w:rPr>
              <w:t>above</w:t>
            </w:r>
            <w:r w:rsidR="00917A84" w:rsidRPr="00766567">
              <w:rPr>
                <w:rFonts w:ascii="Century Gothic" w:hAnsi="Century Gothic"/>
                <w:sz w:val="36"/>
                <w:szCs w:val="32"/>
              </w:rPr>
              <w:t xml:space="preserve"> </w:t>
            </w:r>
            <w:r w:rsidR="00B961B3">
              <w:rPr>
                <w:rFonts w:ascii="Century Gothic" w:hAnsi="Century Gothic"/>
                <w:sz w:val="36"/>
                <w:szCs w:val="32"/>
              </w:rPr>
              <w:t>Kress Entrance</w:t>
            </w:r>
          </w:p>
        </w:tc>
      </w:tr>
    </w:tbl>
    <w:p w14:paraId="4B484065" w14:textId="77777777" w:rsidR="00685CEE" w:rsidRPr="00D41E9C" w:rsidRDefault="00685CEE" w:rsidP="00D41E9C">
      <w:pPr>
        <w:jc w:val="center"/>
        <w:rPr>
          <w:rFonts w:ascii="Century Gothic" w:hAnsi="Century Gothic"/>
          <w:sz w:val="32"/>
          <w:szCs w:val="32"/>
        </w:rPr>
      </w:pPr>
    </w:p>
    <w:sectPr w:rsidR="00685CEE" w:rsidRPr="00D41E9C" w:rsidSect="00774E7C">
      <w:footerReference w:type="default" r:id="rId6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76C4" w14:textId="77777777" w:rsidR="00777DFC" w:rsidRDefault="00777DFC" w:rsidP="00685CEE">
      <w:pPr>
        <w:spacing w:after="0" w:line="240" w:lineRule="auto"/>
      </w:pPr>
      <w:r>
        <w:separator/>
      </w:r>
    </w:p>
  </w:endnote>
  <w:endnote w:type="continuationSeparator" w:id="0">
    <w:p w14:paraId="2C12564A" w14:textId="77777777" w:rsidR="00777DFC" w:rsidRDefault="00777DFC" w:rsidP="0068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A252" w14:textId="77777777" w:rsidR="00685CEE" w:rsidRDefault="00685CEE" w:rsidP="00685CEE">
    <w:pPr>
      <w:pStyle w:val="Footer"/>
      <w:tabs>
        <w:tab w:val="clear" w:pos="9360"/>
        <w:tab w:val="right" w:pos="10710"/>
      </w:tabs>
      <w:rPr>
        <w:rFonts w:ascii="Century Gothic" w:hAnsi="Century Gothic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7ACF01E" wp14:editId="20849D7F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376680" cy="3378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>3260 South Street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215.898.4000</w:t>
    </w:r>
  </w:p>
  <w:p w14:paraId="02D219F4" w14:textId="77777777" w:rsidR="00685CEE" w:rsidRPr="00861B0D" w:rsidRDefault="00685CEE" w:rsidP="00685CEE">
    <w:pPr>
      <w:pStyle w:val="Footer"/>
      <w:tabs>
        <w:tab w:val="clear" w:pos="4680"/>
        <w:tab w:val="clear" w:pos="9360"/>
        <w:tab w:val="right" w:pos="10710"/>
      </w:tabs>
      <w:rPr>
        <w:rFonts w:ascii="Century Gothic" w:hAnsi="Century Gothic"/>
      </w:rPr>
    </w:pPr>
    <w:r>
      <w:rPr>
        <w:rFonts w:ascii="Century Gothic" w:hAnsi="Century Gothic"/>
      </w:rPr>
      <w:t>Philadelphia, PA 19104</w:t>
    </w:r>
    <w:r>
      <w:rPr>
        <w:rFonts w:ascii="Century Gothic" w:hAnsi="Century Gothic"/>
      </w:rPr>
      <w:tab/>
      <w:t>www.penn.museum</w:t>
    </w:r>
  </w:p>
  <w:p w14:paraId="513A6A59" w14:textId="77777777" w:rsidR="00685CEE" w:rsidRDefault="00685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90A7" w14:textId="77777777" w:rsidR="00777DFC" w:rsidRDefault="00777DFC" w:rsidP="00685CEE">
      <w:pPr>
        <w:spacing w:after="0" w:line="240" w:lineRule="auto"/>
      </w:pPr>
      <w:r>
        <w:separator/>
      </w:r>
    </w:p>
  </w:footnote>
  <w:footnote w:type="continuationSeparator" w:id="0">
    <w:p w14:paraId="1D67EA6C" w14:textId="77777777" w:rsidR="00777DFC" w:rsidRDefault="00777DFC" w:rsidP="0068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9C"/>
    <w:rsid w:val="00052107"/>
    <w:rsid w:val="00143DDB"/>
    <w:rsid w:val="00240615"/>
    <w:rsid w:val="00364787"/>
    <w:rsid w:val="00391DD1"/>
    <w:rsid w:val="00402CBD"/>
    <w:rsid w:val="00463620"/>
    <w:rsid w:val="004840E1"/>
    <w:rsid w:val="00525AAB"/>
    <w:rsid w:val="005727FC"/>
    <w:rsid w:val="005970DF"/>
    <w:rsid w:val="00685CEE"/>
    <w:rsid w:val="00690DE4"/>
    <w:rsid w:val="006B60FE"/>
    <w:rsid w:val="0071059B"/>
    <w:rsid w:val="0073790C"/>
    <w:rsid w:val="00750CEB"/>
    <w:rsid w:val="00766567"/>
    <w:rsid w:val="00774E7C"/>
    <w:rsid w:val="00777DFC"/>
    <w:rsid w:val="007C4B0C"/>
    <w:rsid w:val="008562EA"/>
    <w:rsid w:val="00890B94"/>
    <w:rsid w:val="0089163E"/>
    <w:rsid w:val="00917A84"/>
    <w:rsid w:val="009D4020"/>
    <w:rsid w:val="00A47965"/>
    <w:rsid w:val="00A534EF"/>
    <w:rsid w:val="00A87413"/>
    <w:rsid w:val="00B14616"/>
    <w:rsid w:val="00B961B3"/>
    <w:rsid w:val="00BB1937"/>
    <w:rsid w:val="00C1038C"/>
    <w:rsid w:val="00CC1FA1"/>
    <w:rsid w:val="00D3354A"/>
    <w:rsid w:val="00D41E9C"/>
    <w:rsid w:val="00D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05FC"/>
  <w15:chartTrackingRefBased/>
  <w15:docId w15:val="{66D85626-D030-4C56-BEF4-4BA1E04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EE"/>
  </w:style>
  <w:style w:type="paragraph" w:styleId="Footer">
    <w:name w:val="footer"/>
    <w:basedOn w:val="Normal"/>
    <w:link w:val="FooterChar"/>
    <w:uiPriority w:val="99"/>
    <w:unhideWhenUsed/>
    <w:rsid w:val="0068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EE"/>
  </w:style>
  <w:style w:type="paragraph" w:styleId="ListParagraph">
    <w:name w:val="List Paragraph"/>
    <w:basedOn w:val="Normal"/>
    <w:uiPriority w:val="34"/>
    <w:qFormat/>
    <w:rsid w:val="00685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Schott</dc:creator>
  <cp:keywords/>
  <dc:description/>
  <cp:lastModifiedBy>Harriet Go</cp:lastModifiedBy>
  <cp:revision>2</cp:revision>
  <cp:lastPrinted>2019-06-06T14:20:00Z</cp:lastPrinted>
  <dcterms:created xsi:type="dcterms:W3CDTF">2019-06-07T17:08:00Z</dcterms:created>
  <dcterms:modified xsi:type="dcterms:W3CDTF">2019-06-07T17:08:00Z</dcterms:modified>
</cp:coreProperties>
</file>