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C329" w14:textId="54B84433" w:rsidR="00583AD8" w:rsidRDefault="004241A3" w:rsidP="006530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</w:t>
      </w:r>
      <w:r w:rsidR="002A6D8B">
        <w:rPr>
          <w:rFonts w:ascii="Arial" w:hAnsi="Arial" w:cs="Arial"/>
          <w:sz w:val="28"/>
          <w:szCs w:val="28"/>
        </w:rPr>
        <w:t xml:space="preserve">tional Federation of the Blind of Pennsylvania </w:t>
      </w:r>
    </w:p>
    <w:p w14:paraId="127A1917" w14:textId="77777777" w:rsidR="00D915B2" w:rsidRDefault="002A6D8B" w:rsidP="00D915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Thank</w:t>
      </w:r>
      <w:r w:rsidR="00EA7F4E">
        <w:rPr>
          <w:rFonts w:ascii="Arial" w:hAnsi="Arial" w:cs="Arial"/>
          <w:sz w:val="28"/>
          <w:szCs w:val="28"/>
        </w:rPr>
        <w:t xml:space="preserve"> </w:t>
      </w:r>
      <w:r w:rsidR="00DF46C7">
        <w:rPr>
          <w:rFonts w:ascii="Arial" w:hAnsi="Arial" w:cs="Arial"/>
          <w:sz w:val="28"/>
          <w:szCs w:val="28"/>
        </w:rPr>
        <w:t>Our Top Sponsor</w:t>
      </w:r>
    </w:p>
    <w:p w14:paraId="250B55D6" w14:textId="77777777" w:rsidR="00D915B2" w:rsidRDefault="00D915B2" w:rsidP="00D915B2">
      <w:pPr>
        <w:jc w:val="center"/>
        <w:rPr>
          <w:rFonts w:ascii="Arial" w:hAnsi="Arial" w:cs="Arial"/>
          <w:sz w:val="28"/>
          <w:szCs w:val="28"/>
        </w:rPr>
      </w:pPr>
    </w:p>
    <w:p w14:paraId="7AB14AA3" w14:textId="71214971" w:rsidR="002A6D8B" w:rsidRDefault="000939BE" w:rsidP="00D915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CB5EBC" wp14:editId="0EF00C64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232400" cy="2324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CC12B" w14:textId="3937269B" w:rsidR="00D915B2" w:rsidRPr="00C8628F" w:rsidRDefault="00C8628F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well as our</w:t>
      </w:r>
    </w:p>
    <w:p w14:paraId="356703A7" w14:textId="3EE8A7DE" w:rsidR="002A6752" w:rsidRPr="00A57A30" w:rsidRDefault="00147180" w:rsidP="006530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57A30">
        <w:rPr>
          <w:rFonts w:ascii="Arial" w:hAnsi="Arial" w:cs="Arial"/>
          <w:b/>
          <w:bCs/>
          <w:sz w:val="28"/>
          <w:szCs w:val="28"/>
          <w:u w:val="single"/>
        </w:rPr>
        <w:t>Dail</w:t>
      </w:r>
      <w:r w:rsidR="00706AA2" w:rsidRPr="00A57A30">
        <w:rPr>
          <w:rFonts w:ascii="Arial" w:hAnsi="Arial" w:cs="Arial"/>
          <w:b/>
          <w:bCs/>
          <w:sz w:val="28"/>
          <w:szCs w:val="28"/>
          <w:u w:val="single"/>
        </w:rPr>
        <w:t>y Living Skills Sponsors</w:t>
      </w:r>
    </w:p>
    <w:p w14:paraId="2151123C" w14:textId="77777777" w:rsidR="00D74FCE" w:rsidRDefault="00D74FCE" w:rsidP="006530BD">
      <w:pPr>
        <w:jc w:val="center"/>
        <w:rPr>
          <w:rFonts w:ascii="Arial" w:hAnsi="Arial" w:cs="Arial"/>
          <w:sz w:val="24"/>
          <w:szCs w:val="24"/>
        </w:rPr>
      </w:pPr>
    </w:p>
    <w:p w14:paraId="4332A7EA" w14:textId="55BBD116" w:rsidR="00A97BEA" w:rsidRDefault="00F70177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</w:t>
      </w:r>
      <w:r w:rsidR="001D7017">
        <w:rPr>
          <w:rFonts w:ascii="Arial" w:hAnsi="Arial" w:cs="Arial"/>
          <w:sz w:val="24"/>
          <w:szCs w:val="24"/>
        </w:rPr>
        <w:t>racy Live</w:t>
      </w:r>
    </w:p>
    <w:p w14:paraId="7A111B2E" w14:textId="758A9A11" w:rsidR="001D7017" w:rsidRDefault="001D7017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Sky’s The Limit Communications</w:t>
      </w:r>
    </w:p>
    <w:p w14:paraId="61456653" w14:textId="057A72EA" w:rsidR="001D7017" w:rsidRDefault="001D7017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Vanda Pharmaceuticals</w:t>
      </w:r>
    </w:p>
    <w:p w14:paraId="45971D2D" w14:textId="1076AE6B" w:rsidR="001D7017" w:rsidRDefault="001D7017" w:rsidP="006530BD">
      <w:pPr>
        <w:jc w:val="center"/>
        <w:rPr>
          <w:rFonts w:ascii="Arial" w:hAnsi="Arial" w:cs="Arial"/>
          <w:sz w:val="24"/>
          <w:szCs w:val="24"/>
        </w:rPr>
      </w:pPr>
    </w:p>
    <w:p w14:paraId="340DEEC0" w14:textId="52CE0004" w:rsidR="00C876D1" w:rsidRDefault="00C876D1" w:rsidP="006530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Red, White and Blue Sponsor</w:t>
      </w:r>
    </w:p>
    <w:p w14:paraId="43E388A6" w14:textId="17162565" w:rsidR="00C876D1" w:rsidRDefault="00770858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Olson, 3D PhotoWorks</w:t>
      </w:r>
    </w:p>
    <w:p w14:paraId="47A564C4" w14:textId="2F177B36" w:rsidR="00770858" w:rsidRDefault="00770858" w:rsidP="006530BD">
      <w:pPr>
        <w:jc w:val="center"/>
        <w:rPr>
          <w:rFonts w:ascii="Arial" w:hAnsi="Arial" w:cs="Arial"/>
          <w:sz w:val="24"/>
          <w:szCs w:val="24"/>
        </w:rPr>
      </w:pPr>
    </w:p>
    <w:p w14:paraId="32DE8F73" w14:textId="4A74FC7A" w:rsidR="00770858" w:rsidRPr="00D74FCE" w:rsidRDefault="00A51B25" w:rsidP="006530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74FCE">
        <w:rPr>
          <w:rFonts w:ascii="Arial" w:hAnsi="Arial" w:cs="Arial"/>
          <w:b/>
          <w:bCs/>
          <w:sz w:val="28"/>
          <w:szCs w:val="28"/>
          <w:u w:val="single"/>
        </w:rPr>
        <w:t>Exhibitors</w:t>
      </w:r>
    </w:p>
    <w:p w14:paraId="1DABEF9C" w14:textId="77777777" w:rsidR="00784524" w:rsidRDefault="00784524" w:rsidP="006530BD">
      <w:pPr>
        <w:jc w:val="center"/>
        <w:rPr>
          <w:rFonts w:ascii="Arial" w:hAnsi="Arial" w:cs="Arial"/>
          <w:sz w:val="24"/>
          <w:szCs w:val="24"/>
        </w:rPr>
      </w:pPr>
    </w:p>
    <w:p w14:paraId="0506B8CE" w14:textId="2B169DAE" w:rsidR="00A51B25" w:rsidRDefault="001353E7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49B4">
        <w:rPr>
          <w:rFonts w:ascii="Arial" w:hAnsi="Arial" w:cs="Arial"/>
          <w:sz w:val="24"/>
          <w:szCs w:val="24"/>
        </w:rPr>
        <w:t>S Tech and Talent LLC</w:t>
      </w:r>
      <w:r w:rsidR="000F18DA">
        <w:rPr>
          <w:rFonts w:ascii="Arial" w:hAnsi="Arial" w:cs="Arial"/>
          <w:sz w:val="24"/>
          <w:szCs w:val="24"/>
        </w:rPr>
        <w:t>/Anaya Feats</w:t>
      </w:r>
    </w:p>
    <w:p w14:paraId="5961538B" w14:textId="1FF00352" w:rsidR="000F18DA" w:rsidRDefault="00F1382C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Accessible Pharmacy Services for the Blind</w:t>
      </w:r>
    </w:p>
    <w:p w14:paraId="55BC268C" w14:textId="0B9D7BDF" w:rsidR="00F1382C" w:rsidRDefault="007626D5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Awning Yoga – A Division of Blind and Vision Rehabilitation Ser</w:t>
      </w:r>
      <w:r w:rsidR="001353E7">
        <w:rPr>
          <w:rFonts w:ascii="Arial" w:hAnsi="Arial" w:cs="Arial"/>
          <w:sz w:val="24"/>
          <w:szCs w:val="24"/>
        </w:rPr>
        <w:t>vices of Pittsburgh</w:t>
      </w:r>
    </w:p>
    <w:p w14:paraId="33A5E28B" w14:textId="0092A451" w:rsidR="00A35556" w:rsidRDefault="00BE6D0F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274ED">
        <w:rPr>
          <w:rFonts w:ascii="Arial" w:hAnsi="Arial" w:cs="Arial"/>
          <w:sz w:val="24"/>
          <w:szCs w:val="24"/>
        </w:rPr>
        <w:t>ureau of Blindness and Visual Services – Pittsburgh</w:t>
      </w:r>
    </w:p>
    <w:p w14:paraId="588C803E" w14:textId="353213F3" w:rsidR="003274ED" w:rsidRDefault="003274ED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Dancing D</w:t>
      </w:r>
      <w:r w:rsidR="00E445BA">
        <w:rPr>
          <w:rFonts w:ascii="Arial" w:hAnsi="Arial" w:cs="Arial"/>
          <w:sz w:val="24"/>
          <w:szCs w:val="24"/>
        </w:rPr>
        <w:t>ots</w:t>
      </w:r>
    </w:p>
    <w:p w14:paraId="5D340EF1" w14:textId="5331CBF3" w:rsidR="00E445BA" w:rsidRDefault="00E445BA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 Stone SSP Services</w:t>
      </w:r>
    </w:p>
    <w:p w14:paraId="3869F960" w14:textId="40581169" w:rsidR="00DE1C88" w:rsidRDefault="00DE1C88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Enterprise </w:t>
      </w:r>
      <w:r w:rsidR="000305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isability Recruitment</w:t>
      </w:r>
    </w:p>
    <w:p w14:paraId="0DA0D066" w14:textId="118BDA68" w:rsidR="000305EF" w:rsidRDefault="00B50EFD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Eye See You I Love U</w:t>
      </w:r>
    </w:p>
    <w:p w14:paraId="3D467CAE" w14:textId="7189A775" w:rsidR="007C4E8F" w:rsidRDefault="00E939A6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Quinn – Tactile Learning Kits</w:t>
      </w:r>
    </w:p>
    <w:p w14:paraId="48EA2A6A" w14:textId="3DD4D106" w:rsidR="00E939A6" w:rsidRDefault="00E939A6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KMC Ess</w:t>
      </w:r>
      <w:r w:rsidR="002854B0">
        <w:rPr>
          <w:rFonts w:ascii="Arial" w:hAnsi="Arial" w:cs="Arial"/>
          <w:sz w:val="24"/>
          <w:szCs w:val="24"/>
        </w:rPr>
        <w:t>entials LLC – The Essential Kane Keeper</w:t>
      </w:r>
    </w:p>
    <w:p w14:paraId="2863B902" w14:textId="280FE442" w:rsidR="002854B0" w:rsidRDefault="002854B0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</w:t>
      </w:r>
      <w:r w:rsidR="00736611">
        <w:rPr>
          <w:rFonts w:ascii="Arial" w:hAnsi="Arial" w:cs="Arial"/>
          <w:sz w:val="24"/>
          <w:szCs w:val="24"/>
        </w:rPr>
        <w:t>al Association of Blind Veterans</w:t>
      </w:r>
    </w:p>
    <w:p w14:paraId="04B47E1D" w14:textId="4C2FD19A" w:rsidR="00736611" w:rsidRDefault="00736611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Newsline</w:t>
      </w:r>
    </w:p>
    <w:p w14:paraId="6188CC19" w14:textId="7E7D9799" w:rsidR="00736611" w:rsidRDefault="00736611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OrCam</w:t>
      </w:r>
    </w:p>
    <w:p w14:paraId="332DC20B" w14:textId="1184E880" w:rsidR="00736611" w:rsidRDefault="000B58DE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Sachets by Angie</w:t>
      </w:r>
    </w:p>
    <w:p w14:paraId="32D8301F" w14:textId="7713B612" w:rsidR="000B58DE" w:rsidRDefault="000B58DE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Scentsi</w:t>
      </w:r>
    </w:p>
    <w:p w14:paraId="4A3CC2BB" w14:textId="1663712D" w:rsidR="000B58DE" w:rsidRDefault="000B58DE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TechOWL</w:t>
      </w:r>
    </w:p>
    <w:p w14:paraId="7FF98590" w14:textId="7DCE20EA" w:rsidR="00581968" w:rsidRDefault="00581968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UPMC</w:t>
      </w:r>
    </w:p>
    <w:p w14:paraId="44AA96C6" w14:textId="4951AD87" w:rsidR="000B58DE" w:rsidRDefault="00CE5D21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Vanda Pharmaceuticals – Non-24</w:t>
      </w:r>
    </w:p>
    <w:p w14:paraId="5D7AF6DF" w14:textId="30D27F1E" w:rsidR="00CE5D21" w:rsidRPr="007D49B4" w:rsidRDefault="00CE5D21" w:rsidP="00653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ViewPlus Technologies – Dan G</w:t>
      </w:r>
      <w:r w:rsidR="00581968">
        <w:rPr>
          <w:rFonts w:ascii="Arial" w:hAnsi="Arial" w:cs="Arial"/>
          <w:sz w:val="24"/>
          <w:szCs w:val="24"/>
        </w:rPr>
        <w:t>ardner</w:t>
      </w:r>
    </w:p>
    <w:sectPr w:rsidR="00CE5D21" w:rsidRPr="007D49B4" w:rsidSect="00843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305EF"/>
    <w:rsid w:val="000939BE"/>
    <w:rsid w:val="000B58DE"/>
    <w:rsid w:val="000F18DA"/>
    <w:rsid w:val="001353E7"/>
    <w:rsid w:val="00147180"/>
    <w:rsid w:val="001D7017"/>
    <w:rsid w:val="002854B0"/>
    <w:rsid w:val="002A6752"/>
    <w:rsid w:val="002A6D8B"/>
    <w:rsid w:val="003274ED"/>
    <w:rsid w:val="004241A3"/>
    <w:rsid w:val="00581968"/>
    <w:rsid w:val="00583AD8"/>
    <w:rsid w:val="006530BD"/>
    <w:rsid w:val="006E3A9D"/>
    <w:rsid w:val="00706AA2"/>
    <w:rsid w:val="00736611"/>
    <w:rsid w:val="007626D5"/>
    <w:rsid w:val="00770858"/>
    <w:rsid w:val="00784524"/>
    <w:rsid w:val="007C4E8F"/>
    <w:rsid w:val="007D49B4"/>
    <w:rsid w:val="00843240"/>
    <w:rsid w:val="00A218FF"/>
    <w:rsid w:val="00A35556"/>
    <w:rsid w:val="00A51B25"/>
    <w:rsid w:val="00A57A30"/>
    <w:rsid w:val="00A97BEA"/>
    <w:rsid w:val="00B50EFD"/>
    <w:rsid w:val="00BE6D0F"/>
    <w:rsid w:val="00C8628F"/>
    <w:rsid w:val="00C876D1"/>
    <w:rsid w:val="00CE5D21"/>
    <w:rsid w:val="00D74FCE"/>
    <w:rsid w:val="00D915B2"/>
    <w:rsid w:val="00DE1C88"/>
    <w:rsid w:val="00DF46C7"/>
    <w:rsid w:val="00E445BA"/>
    <w:rsid w:val="00E939A6"/>
    <w:rsid w:val="00EA7F4E"/>
    <w:rsid w:val="00F1382C"/>
    <w:rsid w:val="00F70177"/>
    <w:rsid w:val="00F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759BE"/>
  <w15:chartTrackingRefBased/>
  <w15:docId w15:val="{D7B34D9C-7A4F-2842-9F6C-F8363FA3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Gindlesperger</dc:creator>
  <cp:keywords/>
  <dc:description/>
  <cp:lastModifiedBy>Emily Gindlesperger</cp:lastModifiedBy>
  <cp:revision>2</cp:revision>
  <dcterms:created xsi:type="dcterms:W3CDTF">2022-11-09T13:29:00Z</dcterms:created>
  <dcterms:modified xsi:type="dcterms:W3CDTF">2022-11-09T13:29:00Z</dcterms:modified>
</cp:coreProperties>
</file>