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69815" w14:textId="3439955F" w:rsidR="00D010B1" w:rsidRDefault="00D010B1" w:rsidP="00D010B1">
      <w:r>
        <w:t>The at-large chapter met on Tuesday, April 8</w:t>
      </w:r>
      <w:r w:rsidRPr="00D010B1">
        <w:rPr>
          <w:vertAlign w:val="superscript"/>
        </w:rPr>
        <w:t>th</w:t>
      </w:r>
      <w:r>
        <w:t xml:space="preserve">. </w:t>
      </w:r>
      <w:r>
        <w:t>The meeting began at 6:34PM.</w:t>
      </w:r>
    </w:p>
    <w:p w14:paraId="48E646EB" w14:textId="253ECDF8" w:rsidR="00D010B1" w:rsidRDefault="00D010B1" w:rsidP="00D010B1">
      <w:r>
        <w:t>Those in attend</w:t>
      </w:r>
      <w:r>
        <w:t>a</w:t>
      </w:r>
      <w:r>
        <w:t>nce included:</w:t>
      </w:r>
    </w:p>
    <w:p w14:paraId="07E3774A" w14:textId="6733A94E" w:rsidR="00D010B1" w:rsidRDefault="00D010B1" w:rsidP="00D010B1">
      <w:r>
        <w:t>Allen Larkin</w:t>
      </w:r>
    </w:p>
    <w:p w14:paraId="524A64A4" w14:textId="326FD8F8" w:rsidR="00D010B1" w:rsidRDefault="00D010B1" w:rsidP="00D010B1">
      <w:r>
        <w:t>Brian</w:t>
      </w:r>
      <w:r>
        <w:t xml:space="preserve"> Langlois</w:t>
      </w:r>
    </w:p>
    <w:p w14:paraId="0B03CE9C" w14:textId="69D91448" w:rsidR="00D010B1" w:rsidRDefault="00D010B1" w:rsidP="00D010B1">
      <w:r>
        <w:t>Cullen</w:t>
      </w:r>
      <w:r>
        <w:t xml:space="preserve"> Gallagher</w:t>
      </w:r>
    </w:p>
    <w:p w14:paraId="203B5C73" w14:textId="2E8FA06A" w:rsidR="00D010B1" w:rsidRDefault="00D010B1" w:rsidP="00D010B1">
      <w:r>
        <w:t>Debbie Malone</w:t>
      </w:r>
    </w:p>
    <w:p w14:paraId="33929836" w14:textId="2E277B4C" w:rsidR="00D010B1" w:rsidRDefault="00D010B1" w:rsidP="00D010B1">
      <w:r>
        <w:t>ElizabethAnn Johnson</w:t>
      </w:r>
    </w:p>
    <w:p w14:paraId="2C19E0C8" w14:textId="239C05AE" w:rsidR="00D010B1" w:rsidRDefault="00D010B1" w:rsidP="00D010B1">
      <w:r>
        <w:t>Kristina</w:t>
      </w:r>
      <w:r>
        <w:t xml:space="preserve"> Constant</w:t>
      </w:r>
    </w:p>
    <w:p w14:paraId="55121C87" w14:textId="77777777" w:rsidR="00D010B1" w:rsidRDefault="00D010B1" w:rsidP="00D010B1">
      <w:r>
        <w:t>Liz Lesperance</w:t>
      </w:r>
    </w:p>
    <w:p w14:paraId="207574E4" w14:textId="6F22B7D8" w:rsidR="00D010B1" w:rsidRDefault="00D010B1" w:rsidP="00D010B1">
      <w:r>
        <w:t>Mike Karsok</w:t>
      </w:r>
    </w:p>
    <w:p w14:paraId="77D135A4" w14:textId="30B4BAF7" w:rsidR="00D010B1" w:rsidRDefault="00D010B1" w:rsidP="00D010B1">
      <w:r>
        <w:t>Ren</w:t>
      </w:r>
      <w:r>
        <w:t xml:space="preserve"> Lovegood</w:t>
      </w:r>
    </w:p>
    <w:p w14:paraId="2B32F6E1" w14:textId="57DCC336" w:rsidR="00D010B1" w:rsidRDefault="00D010B1" w:rsidP="00D010B1">
      <w:r>
        <w:t>Sandy</w:t>
      </w:r>
      <w:r>
        <w:t xml:space="preserve"> Burgess</w:t>
      </w:r>
    </w:p>
    <w:p w14:paraId="6C1C7411" w14:textId="58662A89" w:rsidR="00C83479" w:rsidRPr="00C83479" w:rsidRDefault="00C83479" w:rsidP="00D010B1">
      <w:r w:rsidRPr="00C83479">
        <w:t>Sengil Inkiala</w:t>
      </w:r>
    </w:p>
    <w:p w14:paraId="1CA70112" w14:textId="438C37C7" w:rsidR="00D010B1" w:rsidRDefault="00D010B1" w:rsidP="00D010B1">
      <w:r>
        <w:t>Shara Winton</w:t>
      </w:r>
    </w:p>
    <w:p w14:paraId="23C0E199" w14:textId="4FA2C286" w:rsidR="00D010B1" w:rsidRDefault="00D010B1" w:rsidP="00D010B1">
      <w:r>
        <w:t>Shi</w:t>
      </w:r>
      <w:r>
        <w:t>rley Doris</w:t>
      </w:r>
    </w:p>
    <w:p w14:paraId="399B61F4" w14:textId="51EEC2BF" w:rsidR="00D010B1" w:rsidRDefault="00C83479" w:rsidP="00D010B1">
      <w:r>
        <w:t>For our icebreaker</w:t>
      </w:r>
      <w:r w:rsidR="00D010B1">
        <w:t xml:space="preserve"> we shared something we would like to work on over the next few months to improve ourselves.</w:t>
      </w:r>
    </w:p>
    <w:p w14:paraId="1909B066" w14:textId="77777777" w:rsidR="00D010B1" w:rsidRDefault="00D010B1" w:rsidP="00D010B1">
      <w:r>
        <w:t>Kristina recited the NFB pledge.</w:t>
      </w:r>
    </w:p>
    <w:p w14:paraId="23C0FBF8" w14:textId="4FBD627A" w:rsidR="00D010B1" w:rsidRDefault="00D010B1" w:rsidP="00D010B1">
      <w:r>
        <w:t>Debbie shared that she is moving to Florida on Sunday.</w:t>
      </w:r>
      <w:r w:rsidR="00C83479">
        <w:t xml:space="preserve"> We thanked Debbie for doing a tremendous job leading this chapter over the past </w:t>
      </w:r>
      <w:proofErr w:type="gramStart"/>
      <w:r w:rsidR="00C83479">
        <w:t>several</w:t>
      </w:r>
      <w:proofErr w:type="gramEnd"/>
      <w:r w:rsidR="00C83479">
        <w:t xml:space="preserve"> years. Debbie has been an asset to our affiliate and will be </w:t>
      </w:r>
      <w:proofErr w:type="gramStart"/>
      <w:r w:rsidR="00C83479">
        <w:t>greatly missed</w:t>
      </w:r>
      <w:proofErr w:type="gramEnd"/>
      <w:r w:rsidR="00C83479">
        <w:t>.</w:t>
      </w:r>
    </w:p>
    <w:p w14:paraId="3D8F1470" w14:textId="1C8CDDF0" w:rsidR="00D010B1" w:rsidRDefault="00C83479" w:rsidP="00D010B1">
      <w:r>
        <w:t>Due to Debbie’s departure there is now an opening on the board for the chapter President. Additionally, the position of Secretary is also available. We will hold elections during next month’s meeting for both of these positions.</w:t>
      </w:r>
    </w:p>
    <w:p w14:paraId="3364A5A4" w14:textId="77777777" w:rsidR="00D010B1" w:rsidRDefault="00D010B1" w:rsidP="00D010B1">
      <w:r>
        <w:t>Cullen put forth a motion to approve the February meeting minutes which Allen seconded. The minutes were approved unanimously. The March meeting was brief in preparation for the convention.</w:t>
      </w:r>
    </w:p>
    <w:p w14:paraId="37334159" w14:textId="77777777" w:rsidR="00D010B1" w:rsidRDefault="00D010B1" w:rsidP="00D010B1">
      <w:r>
        <w:t>The treasurer's report was tabled until next month.</w:t>
      </w:r>
    </w:p>
    <w:p w14:paraId="14E17569" w14:textId="77777777" w:rsidR="00C83479" w:rsidRDefault="00D010B1" w:rsidP="00D010B1">
      <w:r>
        <w:lastRenderedPageBreak/>
        <w:t xml:space="preserve">Cullen played the abbreviated presidential recording. </w:t>
      </w:r>
      <w:r w:rsidR="00C83479">
        <w:t>Highlights include the following:</w:t>
      </w:r>
    </w:p>
    <w:p w14:paraId="445EB2B9" w14:textId="3FF1E2F3" w:rsidR="00D010B1" w:rsidRDefault="00D010B1" w:rsidP="003373AE">
      <w:pPr>
        <w:pStyle w:val="ListParagraph"/>
        <w:numPr>
          <w:ilvl w:val="0"/>
          <w:numId w:val="1"/>
        </w:numPr>
      </w:pPr>
      <w:r>
        <w:t xml:space="preserve">During the last month, the </w:t>
      </w:r>
      <w:r w:rsidR="003373AE">
        <w:t>Medicare</w:t>
      </w:r>
      <w:r>
        <w:t xml:space="preserve"> telehealth provisions were set to expire at the end of March. On </w:t>
      </w:r>
      <w:proofErr w:type="gramStart"/>
      <w:r>
        <w:t>March 5th</w:t>
      </w:r>
      <w:proofErr w:type="gramEnd"/>
      <w:r>
        <w:t xml:space="preserve"> a letter was sent to Congress urging them to extend these benefits. Congress did vote to maintain the telehealth benefits. They </w:t>
      </w:r>
      <w:r w:rsidR="00C83479">
        <w:t>have been</w:t>
      </w:r>
      <w:r>
        <w:t xml:space="preserve"> </w:t>
      </w:r>
      <w:r w:rsidR="00C83479">
        <w:t>extended</w:t>
      </w:r>
      <w:r>
        <w:t xml:space="preserve"> through the end of September 2025. Further advocacy is needed to extend these benefits as telehealth has been a great resource for the blind community which faces transportation issues.</w:t>
      </w:r>
    </w:p>
    <w:p w14:paraId="7FFB304E" w14:textId="77777777" w:rsidR="00D010B1" w:rsidRDefault="00D010B1" w:rsidP="003373AE">
      <w:pPr>
        <w:pStyle w:val="ListParagraph"/>
        <w:numPr>
          <w:ilvl w:val="0"/>
          <w:numId w:val="1"/>
        </w:numPr>
      </w:pPr>
      <w:r>
        <w:t>Regional library services are facing concerns over federal funding. The NFB has been in close contact with NLS and urges all NFB members to reach out to Congress and explain the importance of these programs at the local level.</w:t>
      </w:r>
    </w:p>
    <w:p w14:paraId="62791D04" w14:textId="77777777" w:rsidR="00D010B1" w:rsidRDefault="00D010B1" w:rsidP="003373AE">
      <w:pPr>
        <w:pStyle w:val="ListParagraph"/>
        <w:numPr>
          <w:ilvl w:val="0"/>
          <w:numId w:val="1"/>
        </w:numPr>
      </w:pPr>
      <w:r>
        <w:t>The SSA announced new policies and drastic cuts which has harmed individuals with disabilities. Please raise this concern wherever possible. Additional action will be taken soon. The NFB has joined with other organizations to sue the SSA regarding their reductions in services that are negatively impacting the blind.</w:t>
      </w:r>
    </w:p>
    <w:p w14:paraId="5B5B05E2" w14:textId="34BF0075" w:rsidR="00D010B1" w:rsidRDefault="00D010B1" w:rsidP="003373AE">
      <w:pPr>
        <w:pStyle w:val="ListParagraph"/>
        <w:numPr>
          <w:ilvl w:val="0"/>
          <w:numId w:val="1"/>
        </w:numPr>
      </w:pPr>
      <w:r>
        <w:t>The Access Technology Affordability Act needs more co-</w:t>
      </w:r>
      <w:r w:rsidR="003373AE">
        <w:t>sponsors</w:t>
      </w:r>
      <w:r>
        <w:t xml:space="preserve"> in the House.</w:t>
      </w:r>
    </w:p>
    <w:p w14:paraId="12B1F4C5" w14:textId="1899D324" w:rsidR="00D010B1" w:rsidRDefault="00D010B1" w:rsidP="00D010B1">
      <w:r>
        <w:t>Shara shared her affiliate president's report echoing much of the advocacy efforts mentioned in the presidential release and highlighted the importance of contacting our local representatives</w:t>
      </w:r>
      <w:r w:rsidR="003373AE">
        <w:t xml:space="preserve"> </w:t>
      </w:r>
      <w:r>
        <w:t>Inky emphasized that we have to be on the forefront because these cuts effect our lives directly and we need these services</w:t>
      </w:r>
    </w:p>
    <w:p w14:paraId="5007DB05" w14:textId="77777777" w:rsidR="00D010B1" w:rsidRDefault="00D010B1" w:rsidP="00D010B1">
      <w:r>
        <w:t>Shara made a point to appreciate Debbie for all of her hard work in our chapter</w:t>
      </w:r>
    </w:p>
    <w:p w14:paraId="586A2429" w14:textId="7E9775AD" w:rsidR="00D010B1" w:rsidRDefault="003373AE" w:rsidP="00D010B1">
      <w:r>
        <w:t>Debbie noted that t</w:t>
      </w:r>
      <w:r w:rsidR="00D010B1">
        <w:t xml:space="preserve">he </w:t>
      </w:r>
      <w:r>
        <w:t xml:space="preserve">spring cleanup </w:t>
      </w:r>
      <w:r w:rsidR="00D010B1">
        <w:t>fundraiser was cancelled</w:t>
      </w:r>
      <w:r>
        <w:t>.</w:t>
      </w:r>
    </w:p>
    <w:p w14:paraId="7AFA0E76" w14:textId="4CA9ACEF" w:rsidR="00D010B1" w:rsidRDefault="003373AE" w:rsidP="00D010B1">
      <w:r>
        <w:t>Additionally, Debbie shared that t</w:t>
      </w:r>
      <w:r w:rsidR="00D010B1">
        <w:t>he guide dog group will be meeting soon so look out for an email from Isabel Rosario.</w:t>
      </w:r>
    </w:p>
    <w:p w14:paraId="14A7BCBC" w14:textId="245C28D7" w:rsidR="00D010B1" w:rsidRDefault="00D010B1" w:rsidP="00D010B1">
      <w:r>
        <w:t>The meeting adjourned at 7:27PM</w:t>
      </w:r>
      <w:r w:rsidR="003373AE">
        <w:t>.</w:t>
      </w:r>
    </w:p>
    <w:sectPr w:rsidR="00D01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F45B8"/>
    <w:multiLevelType w:val="hybridMultilevel"/>
    <w:tmpl w:val="B4F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87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B1"/>
    <w:rsid w:val="002C2754"/>
    <w:rsid w:val="003373AE"/>
    <w:rsid w:val="00C83479"/>
    <w:rsid w:val="00D0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6F62"/>
  <w15:chartTrackingRefBased/>
  <w15:docId w15:val="{02431B87-F22B-4818-A131-FD9547B0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0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0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0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0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0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0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0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0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0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0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0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0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0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0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0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0B1"/>
    <w:rPr>
      <w:rFonts w:eastAsiaTheme="majorEastAsia" w:cstheme="majorBidi"/>
      <w:color w:val="272727" w:themeColor="text1" w:themeTint="D8"/>
    </w:rPr>
  </w:style>
  <w:style w:type="paragraph" w:styleId="Title">
    <w:name w:val="Title"/>
    <w:basedOn w:val="Normal"/>
    <w:next w:val="Normal"/>
    <w:link w:val="TitleChar"/>
    <w:uiPriority w:val="10"/>
    <w:qFormat/>
    <w:rsid w:val="00D01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0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0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0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0B1"/>
    <w:pPr>
      <w:spacing w:before="160"/>
      <w:jc w:val="center"/>
    </w:pPr>
    <w:rPr>
      <w:i/>
      <w:iCs/>
      <w:color w:val="404040" w:themeColor="text1" w:themeTint="BF"/>
    </w:rPr>
  </w:style>
  <w:style w:type="character" w:customStyle="1" w:styleId="QuoteChar">
    <w:name w:val="Quote Char"/>
    <w:basedOn w:val="DefaultParagraphFont"/>
    <w:link w:val="Quote"/>
    <w:uiPriority w:val="29"/>
    <w:rsid w:val="00D010B1"/>
    <w:rPr>
      <w:i/>
      <w:iCs/>
      <w:color w:val="404040" w:themeColor="text1" w:themeTint="BF"/>
    </w:rPr>
  </w:style>
  <w:style w:type="paragraph" w:styleId="ListParagraph">
    <w:name w:val="List Paragraph"/>
    <w:basedOn w:val="Normal"/>
    <w:uiPriority w:val="34"/>
    <w:qFormat/>
    <w:rsid w:val="00D010B1"/>
    <w:pPr>
      <w:ind w:left="720"/>
      <w:contextualSpacing/>
    </w:pPr>
  </w:style>
  <w:style w:type="character" w:styleId="IntenseEmphasis">
    <w:name w:val="Intense Emphasis"/>
    <w:basedOn w:val="DefaultParagraphFont"/>
    <w:uiPriority w:val="21"/>
    <w:qFormat/>
    <w:rsid w:val="00D010B1"/>
    <w:rPr>
      <w:i/>
      <w:iCs/>
      <w:color w:val="0F4761" w:themeColor="accent1" w:themeShade="BF"/>
    </w:rPr>
  </w:style>
  <w:style w:type="paragraph" w:styleId="IntenseQuote">
    <w:name w:val="Intense Quote"/>
    <w:basedOn w:val="Normal"/>
    <w:next w:val="Normal"/>
    <w:link w:val="IntenseQuoteChar"/>
    <w:uiPriority w:val="30"/>
    <w:qFormat/>
    <w:rsid w:val="00D01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0B1"/>
    <w:rPr>
      <w:i/>
      <w:iCs/>
      <w:color w:val="0F4761" w:themeColor="accent1" w:themeShade="BF"/>
    </w:rPr>
  </w:style>
  <w:style w:type="character" w:styleId="IntenseReference">
    <w:name w:val="Intense Reference"/>
    <w:basedOn w:val="DefaultParagraphFont"/>
    <w:uiPriority w:val="32"/>
    <w:qFormat/>
    <w:rsid w:val="00D010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86427">
      <w:bodyDiv w:val="1"/>
      <w:marLeft w:val="0"/>
      <w:marRight w:val="0"/>
      <w:marTop w:val="0"/>
      <w:marBottom w:val="0"/>
      <w:divBdr>
        <w:top w:val="none" w:sz="0" w:space="0" w:color="auto"/>
        <w:left w:val="none" w:sz="0" w:space="0" w:color="auto"/>
        <w:bottom w:val="none" w:sz="0" w:space="0" w:color="auto"/>
        <w:right w:val="none" w:sz="0" w:space="0" w:color="auto"/>
      </w:divBdr>
    </w:div>
    <w:div w:id="6369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Lesperance, Elizabeth</dc:creator>
  <cp:keywords/>
  <dc:description/>
  <cp:lastModifiedBy>Lesperance, Elizabeth</cp:lastModifiedBy>
  <cp:revision>2</cp:revision>
  <dcterms:created xsi:type="dcterms:W3CDTF">2025-04-11T12:38:00Z</dcterms:created>
  <dcterms:modified xsi:type="dcterms:W3CDTF">2025-04-11T12:52:00Z</dcterms:modified>
</cp:coreProperties>
</file>