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7D09" w14:textId="77777777" w:rsidR="00154F54" w:rsidRPr="006A3173" w:rsidRDefault="00154F54" w:rsidP="00102595">
      <w:pPr>
        <w:spacing w:line="240" w:lineRule="auto"/>
        <w:jc w:val="center"/>
        <w:rPr>
          <w:rFonts w:ascii="Calibri" w:hAnsi="Calibri"/>
          <w:b/>
          <w:bCs/>
          <w:sz w:val="36"/>
        </w:rPr>
      </w:pPr>
      <w:r w:rsidRPr="006A3173">
        <w:rPr>
          <w:rFonts w:ascii="Calibri" w:hAnsi="Calibri"/>
          <w:b/>
          <w:bCs/>
          <w:sz w:val="36"/>
        </w:rPr>
        <w:t>National Federation of the Blind of Massachusetts</w:t>
      </w:r>
    </w:p>
    <w:p w14:paraId="1DA27DE0" w14:textId="65ADC0BB" w:rsidR="00FB706C" w:rsidRPr="006A3173" w:rsidRDefault="00FB706C" w:rsidP="00102595">
      <w:pPr>
        <w:spacing w:line="240" w:lineRule="auto"/>
        <w:jc w:val="center"/>
        <w:rPr>
          <w:rFonts w:ascii="Calibri" w:hAnsi="Calibri"/>
          <w:b/>
          <w:bCs/>
          <w:sz w:val="36"/>
        </w:rPr>
      </w:pPr>
      <w:r w:rsidRPr="006A3173">
        <w:rPr>
          <w:rFonts w:ascii="Calibri" w:hAnsi="Calibri"/>
          <w:b/>
          <w:bCs/>
          <w:sz w:val="36"/>
        </w:rPr>
        <w:t>Proposed Resolutions</w:t>
      </w:r>
    </w:p>
    <w:p w14:paraId="6712778C" w14:textId="77777777" w:rsidR="00FB706C" w:rsidRPr="006A3173" w:rsidRDefault="00FB706C" w:rsidP="00102595">
      <w:pPr>
        <w:spacing w:line="240" w:lineRule="auto"/>
        <w:rPr>
          <w:rFonts w:ascii="Calibri" w:hAnsi="Calibri"/>
          <w:b/>
          <w:bCs/>
          <w:sz w:val="36"/>
        </w:rPr>
      </w:pPr>
    </w:p>
    <w:p w14:paraId="39F89584" w14:textId="77777777" w:rsidR="00154F54" w:rsidRPr="00A17758" w:rsidRDefault="00154F54" w:rsidP="00102595">
      <w:pPr>
        <w:spacing w:line="240" w:lineRule="auto"/>
        <w:rPr>
          <w:rFonts w:ascii="Calibri" w:hAnsi="Calibri"/>
          <w:b/>
          <w:bCs/>
          <w:sz w:val="36"/>
        </w:rPr>
      </w:pPr>
      <w:r w:rsidRPr="00A17758">
        <w:rPr>
          <w:rFonts w:ascii="Calibri" w:hAnsi="Calibri"/>
          <w:b/>
          <w:bCs/>
          <w:sz w:val="36"/>
        </w:rPr>
        <w:t>Proposed Resolution 2026-01</w:t>
      </w:r>
    </w:p>
    <w:p w14:paraId="108CBB3A" w14:textId="77777777" w:rsidR="00154F54" w:rsidRPr="00A17758" w:rsidRDefault="00154F54" w:rsidP="00102595">
      <w:pPr>
        <w:spacing w:line="240" w:lineRule="auto"/>
        <w:rPr>
          <w:rFonts w:ascii="Calibri" w:hAnsi="Calibri"/>
          <w:b/>
          <w:bCs/>
          <w:sz w:val="36"/>
        </w:rPr>
      </w:pPr>
      <w:r w:rsidRPr="00A17758">
        <w:rPr>
          <w:rFonts w:ascii="Calibri" w:hAnsi="Calibri"/>
          <w:b/>
          <w:bCs/>
          <w:sz w:val="36"/>
        </w:rPr>
        <w:t>Regarding Equal Access to Target Stores for Blind Customers</w:t>
      </w:r>
    </w:p>
    <w:p w14:paraId="01F7647C" w14:textId="77777777" w:rsidR="00154F54" w:rsidRPr="00FB706C" w:rsidRDefault="00154F54" w:rsidP="00102595">
      <w:pPr>
        <w:spacing w:line="240" w:lineRule="auto"/>
        <w:rPr>
          <w:rFonts w:ascii="Calibri" w:hAnsi="Calibri"/>
          <w:sz w:val="36"/>
        </w:rPr>
      </w:pPr>
    </w:p>
    <w:p w14:paraId="0AD6964F" w14:textId="55C01538"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two blind individuals recently experienced a denial of equal access while shopping at a Target store in Westwood, Massachusetts, when they requested brief in-store assistance to locate a small number of items; and</w:t>
      </w:r>
    </w:p>
    <w:p w14:paraId="6550FD16" w14:textId="77777777" w:rsidR="00154F54" w:rsidRPr="00FB706C" w:rsidRDefault="00154F54" w:rsidP="00102595">
      <w:pPr>
        <w:spacing w:line="240" w:lineRule="auto"/>
        <w:rPr>
          <w:rFonts w:ascii="Calibri" w:hAnsi="Calibri"/>
          <w:sz w:val="36"/>
        </w:rPr>
      </w:pPr>
    </w:p>
    <w:p w14:paraId="6F0A2227" w14:textId="77777777" w:rsidR="00154F54" w:rsidRPr="00FB706C" w:rsidRDefault="00154F54" w:rsidP="00102595">
      <w:pPr>
        <w:spacing w:line="240" w:lineRule="auto"/>
        <w:rPr>
          <w:rFonts w:ascii="Calibri" w:hAnsi="Calibri"/>
          <w:sz w:val="36"/>
        </w:rPr>
      </w:pPr>
      <w:r w:rsidRPr="00FB706C">
        <w:rPr>
          <w:rFonts w:ascii="Calibri" w:hAnsi="Calibri"/>
          <w:sz w:val="36"/>
        </w:rPr>
        <w:t>WHEREAS, store personnel informed them of an alleged internal policy requiring 24-hour advance notice for shopping assistance, which is not publicly disclosed or otherwise accessible to customers; and</w:t>
      </w:r>
    </w:p>
    <w:p w14:paraId="72CD15AC" w14:textId="77777777" w:rsidR="00154F54" w:rsidRPr="00FB706C" w:rsidRDefault="00154F54" w:rsidP="00102595">
      <w:pPr>
        <w:spacing w:line="240" w:lineRule="auto"/>
        <w:rPr>
          <w:rFonts w:ascii="Calibri" w:hAnsi="Calibri"/>
          <w:sz w:val="36"/>
        </w:rPr>
      </w:pPr>
    </w:p>
    <w:p w14:paraId="40C549B7" w14:textId="77777777" w:rsidR="00154F54" w:rsidRPr="00FB706C" w:rsidRDefault="00154F54" w:rsidP="00102595">
      <w:pPr>
        <w:spacing w:line="240" w:lineRule="auto"/>
        <w:rPr>
          <w:rFonts w:ascii="Calibri" w:hAnsi="Calibri"/>
          <w:sz w:val="36"/>
        </w:rPr>
      </w:pPr>
      <w:r w:rsidRPr="00FB706C">
        <w:rPr>
          <w:rFonts w:ascii="Calibri" w:hAnsi="Calibri"/>
          <w:sz w:val="36"/>
        </w:rPr>
        <w:t>WHEREAS, such a policy, if enforced, places blind customers at a significant disadvantage by preventing spontaneous and timely access to goods and services; and</w:t>
      </w:r>
    </w:p>
    <w:p w14:paraId="6BA9D06A" w14:textId="77777777" w:rsidR="00154F54" w:rsidRPr="00FB706C" w:rsidRDefault="00154F54" w:rsidP="00102595">
      <w:pPr>
        <w:spacing w:line="240" w:lineRule="auto"/>
        <w:rPr>
          <w:rFonts w:ascii="Calibri" w:hAnsi="Calibri"/>
          <w:sz w:val="36"/>
        </w:rPr>
      </w:pPr>
    </w:p>
    <w:p w14:paraId="6CAD51AA" w14:textId="77777777"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Title III of the Americans with Disabilities Act requires places of public accommodation to provide equal access and reasonable modifications to policies, practices, and procedures; and</w:t>
      </w:r>
    </w:p>
    <w:p w14:paraId="5022DAF9" w14:textId="77777777" w:rsidR="00154F54" w:rsidRPr="00FB706C" w:rsidRDefault="00154F54" w:rsidP="00102595">
      <w:pPr>
        <w:spacing w:line="240" w:lineRule="auto"/>
        <w:rPr>
          <w:rFonts w:ascii="Calibri" w:hAnsi="Calibri"/>
          <w:sz w:val="36"/>
        </w:rPr>
      </w:pPr>
    </w:p>
    <w:p w14:paraId="643751CE" w14:textId="3B82FFF5" w:rsidR="00154F54" w:rsidRPr="00FB706C" w:rsidRDefault="00154F54" w:rsidP="00102595">
      <w:pPr>
        <w:spacing w:line="240" w:lineRule="auto"/>
        <w:rPr>
          <w:rFonts w:ascii="Calibri" w:hAnsi="Calibri"/>
          <w:sz w:val="36"/>
        </w:rPr>
      </w:pPr>
      <w:proofErr w:type="gramStart"/>
      <w:r w:rsidRPr="00FB706C">
        <w:rPr>
          <w:rFonts w:ascii="Calibri" w:hAnsi="Calibri"/>
          <w:sz w:val="36"/>
        </w:rPr>
        <w:t>WHEREAS,</w:t>
      </w:r>
      <w:proofErr w:type="gramEnd"/>
      <w:r w:rsidRPr="00FB706C">
        <w:rPr>
          <w:rFonts w:ascii="Calibri" w:hAnsi="Calibri"/>
          <w:sz w:val="36"/>
        </w:rPr>
        <w:t xml:space="preserve"> Target’s lack of transparency, adequate staff training, and failure to offer </w:t>
      </w:r>
      <w:proofErr w:type="gramStart"/>
      <w:r w:rsidRPr="00FB706C">
        <w:rPr>
          <w:rFonts w:ascii="Calibri" w:hAnsi="Calibri"/>
          <w:sz w:val="36"/>
        </w:rPr>
        <w:t>any alternative accommodations</w:t>
      </w:r>
      <w:proofErr w:type="gramEnd"/>
      <w:r w:rsidRPr="00FB706C">
        <w:rPr>
          <w:rFonts w:ascii="Calibri" w:hAnsi="Calibri"/>
          <w:sz w:val="36"/>
        </w:rPr>
        <w:t xml:space="preserve"> resulted in an experience that was exclusionary and inconsistent with the principles of equal </w:t>
      </w:r>
      <w:proofErr w:type="gramStart"/>
      <w:r w:rsidRPr="00FB706C">
        <w:rPr>
          <w:rFonts w:ascii="Calibri" w:hAnsi="Calibri"/>
          <w:sz w:val="36"/>
        </w:rPr>
        <w:t>access;</w:t>
      </w:r>
      <w:proofErr w:type="gramEnd"/>
    </w:p>
    <w:p w14:paraId="394A3363" w14:textId="77777777" w:rsidR="00154F54" w:rsidRPr="00FB706C" w:rsidRDefault="00154F54" w:rsidP="00102595">
      <w:pPr>
        <w:spacing w:line="240" w:lineRule="auto"/>
        <w:rPr>
          <w:rFonts w:ascii="Calibri" w:hAnsi="Calibri"/>
          <w:sz w:val="36"/>
        </w:rPr>
      </w:pPr>
    </w:p>
    <w:p w14:paraId="6EA237DA" w14:textId="77777777" w:rsidR="00154F54" w:rsidRPr="00FB706C" w:rsidRDefault="00154F54" w:rsidP="00102595">
      <w:pPr>
        <w:spacing w:line="240" w:lineRule="auto"/>
        <w:rPr>
          <w:rFonts w:ascii="Calibri" w:hAnsi="Calibri"/>
          <w:sz w:val="36"/>
        </w:rPr>
      </w:pPr>
      <w:r w:rsidRPr="00FB706C">
        <w:rPr>
          <w:rFonts w:ascii="Calibri" w:hAnsi="Calibri"/>
          <w:sz w:val="36"/>
        </w:rPr>
        <w:t xml:space="preserve">NOW, THEREFORE, BE IT RESOLVED by the National Federation of the Blind of Massachusetts in convention assembled this 29th day of </w:t>
      </w:r>
      <w:proofErr w:type="gramStart"/>
      <w:r w:rsidRPr="00FB706C">
        <w:rPr>
          <w:rFonts w:ascii="Calibri" w:hAnsi="Calibri"/>
          <w:sz w:val="36"/>
        </w:rPr>
        <w:t>March,</w:t>
      </w:r>
      <w:proofErr w:type="gramEnd"/>
      <w:r w:rsidRPr="00FB706C">
        <w:rPr>
          <w:rFonts w:ascii="Calibri" w:hAnsi="Calibri"/>
          <w:sz w:val="36"/>
        </w:rPr>
        <w:t xml:space="preserve"> 2026, in the city of Woburn, Massachusetts, that this organization urge Target to ensure that blind customers are provided with timely, in-store assistance as a reasonable modification necessary to achieve equal access; and</w:t>
      </w:r>
    </w:p>
    <w:p w14:paraId="60458CB2" w14:textId="77777777" w:rsidR="00154F54" w:rsidRPr="00FB706C" w:rsidRDefault="00154F54" w:rsidP="00102595">
      <w:pPr>
        <w:spacing w:line="240" w:lineRule="auto"/>
        <w:rPr>
          <w:rFonts w:ascii="Calibri" w:hAnsi="Calibri"/>
          <w:sz w:val="36"/>
        </w:rPr>
      </w:pPr>
    </w:p>
    <w:p w14:paraId="67337515" w14:textId="77777777" w:rsidR="00154F54" w:rsidRPr="00FB706C" w:rsidRDefault="00154F54" w:rsidP="00102595">
      <w:pPr>
        <w:spacing w:line="240" w:lineRule="auto"/>
        <w:rPr>
          <w:rFonts w:ascii="Calibri" w:hAnsi="Calibri"/>
          <w:sz w:val="36"/>
        </w:rPr>
      </w:pPr>
      <w:r w:rsidRPr="00FB706C">
        <w:rPr>
          <w:rFonts w:ascii="Calibri" w:hAnsi="Calibri"/>
          <w:sz w:val="36"/>
        </w:rPr>
        <w:t>BE IT FURTHER RESOLVED that this organization call upon Target to publicly disclose in writing its policies regarding in-store assistance for customers with disabilities and to ensure that such policies comply with the requirements of the Americans with Disabilities Act; and</w:t>
      </w:r>
    </w:p>
    <w:p w14:paraId="3C1FA076" w14:textId="77777777" w:rsidR="00154F54" w:rsidRPr="00FB706C" w:rsidRDefault="00154F54" w:rsidP="00102595">
      <w:pPr>
        <w:spacing w:line="240" w:lineRule="auto"/>
        <w:rPr>
          <w:rFonts w:ascii="Calibri" w:hAnsi="Calibri"/>
          <w:sz w:val="36"/>
        </w:rPr>
      </w:pPr>
    </w:p>
    <w:p w14:paraId="0EA9D223" w14:textId="245BB60C" w:rsidR="00355A4E" w:rsidRDefault="00154F54" w:rsidP="00102595">
      <w:pPr>
        <w:spacing w:line="240" w:lineRule="auto"/>
        <w:rPr>
          <w:rFonts w:ascii="Calibri" w:hAnsi="Calibri"/>
          <w:sz w:val="36"/>
        </w:rPr>
      </w:pPr>
      <w:r w:rsidRPr="00FB706C">
        <w:rPr>
          <w:rFonts w:ascii="Calibri" w:hAnsi="Calibri"/>
          <w:sz w:val="36"/>
        </w:rPr>
        <w:t xml:space="preserve">BE IT FURTHER RESOLVED </w:t>
      </w:r>
      <w:proofErr w:type="gramStart"/>
      <w:r w:rsidRPr="00FB706C">
        <w:rPr>
          <w:rFonts w:ascii="Calibri" w:hAnsi="Calibri"/>
          <w:sz w:val="36"/>
        </w:rPr>
        <w:t>that</w:t>
      </w:r>
      <w:proofErr w:type="gramEnd"/>
      <w:r w:rsidRPr="00FB706C">
        <w:rPr>
          <w:rFonts w:ascii="Calibri" w:hAnsi="Calibri"/>
          <w:sz w:val="36"/>
        </w:rPr>
        <w:t xml:space="preserve"> this organization call upon Target to provide comprehensive and ongoing training to all store and customer service staff on disability rights, accessibility practices, and appropriate methods of assisting blind customers.</w:t>
      </w:r>
    </w:p>
    <w:p w14:paraId="3022ECF1" w14:textId="77777777" w:rsidR="00A55145" w:rsidRDefault="00A55145" w:rsidP="00102595">
      <w:pPr>
        <w:spacing w:line="240" w:lineRule="auto"/>
        <w:rPr>
          <w:rFonts w:ascii="Calibri" w:hAnsi="Calibri"/>
          <w:sz w:val="36"/>
        </w:rPr>
      </w:pPr>
    </w:p>
    <w:p w14:paraId="68595372" w14:textId="5F61E5CF" w:rsidR="00A55145" w:rsidRPr="00A17758" w:rsidRDefault="001736CD" w:rsidP="00102595">
      <w:pPr>
        <w:spacing w:line="240" w:lineRule="auto"/>
        <w:rPr>
          <w:rFonts w:ascii="Calibri" w:hAnsi="Calibri"/>
          <w:b/>
          <w:bCs/>
          <w:sz w:val="36"/>
        </w:rPr>
      </w:pPr>
      <w:r w:rsidRPr="00A17758">
        <w:rPr>
          <w:rFonts w:ascii="Calibri" w:hAnsi="Calibri"/>
          <w:b/>
          <w:bCs/>
          <w:sz w:val="36"/>
        </w:rPr>
        <w:t>Proposed Resolution 2026-02</w:t>
      </w:r>
    </w:p>
    <w:p w14:paraId="336CFB60" w14:textId="77777777" w:rsidR="005315FB" w:rsidRPr="00A17758" w:rsidRDefault="005315FB" w:rsidP="00102595">
      <w:pPr>
        <w:spacing w:line="240" w:lineRule="auto"/>
        <w:rPr>
          <w:rFonts w:ascii="Calibri" w:hAnsi="Calibri"/>
          <w:b/>
          <w:bCs/>
          <w:sz w:val="36"/>
        </w:rPr>
      </w:pPr>
      <w:r w:rsidRPr="00A17758">
        <w:rPr>
          <w:rFonts w:ascii="Calibri" w:hAnsi="Calibri"/>
          <w:b/>
          <w:bCs/>
          <w:sz w:val="36"/>
        </w:rPr>
        <w:lastRenderedPageBreak/>
        <w:t>Regarding Structured Discovery Cane Travel Instruction</w:t>
      </w:r>
    </w:p>
    <w:p w14:paraId="76F45409" w14:textId="77777777" w:rsidR="005315FB" w:rsidRPr="005315FB" w:rsidRDefault="005315FB" w:rsidP="00102595">
      <w:pPr>
        <w:spacing w:line="240" w:lineRule="auto"/>
        <w:rPr>
          <w:rFonts w:ascii="Calibri" w:hAnsi="Calibri"/>
          <w:sz w:val="36"/>
        </w:rPr>
      </w:pPr>
    </w:p>
    <w:p w14:paraId="1648C606"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effective travel instruction is essential for blind people to achieve independence, confidence, and full participation in their communities; and</w:t>
      </w:r>
    </w:p>
    <w:p w14:paraId="00E18543" w14:textId="77777777" w:rsidR="005315FB" w:rsidRPr="005315FB" w:rsidRDefault="005315FB" w:rsidP="00102595">
      <w:pPr>
        <w:spacing w:line="240" w:lineRule="auto"/>
        <w:rPr>
          <w:rFonts w:ascii="Calibri" w:hAnsi="Calibri"/>
          <w:sz w:val="36"/>
        </w:rPr>
      </w:pPr>
    </w:p>
    <w:p w14:paraId="66C20DD7"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traditional orientation and mobility instruction in Massachusetts often focuses on memorizing specific routes, landmarks, and directions provided by sighted instructors rather than teaching blind students how to independently analyze unfamiliar environments; and</w:t>
      </w:r>
    </w:p>
    <w:p w14:paraId="3D99DB48" w14:textId="77777777" w:rsidR="005315FB" w:rsidRPr="005315FB" w:rsidRDefault="005315FB" w:rsidP="00102595">
      <w:pPr>
        <w:spacing w:line="240" w:lineRule="auto"/>
        <w:rPr>
          <w:rFonts w:ascii="Calibri" w:hAnsi="Calibri"/>
          <w:sz w:val="36"/>
        </w:rPr>
      </w:pPr>
    </w:p>
    <w:p w14:paraId="527E26DB" w14:textId="5DCBBCFA"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this approach may limit the ability of blind travelers to adapt to changing environments or unfamiliar locations; and</w:t>
      </w:r>
    </w:p>
    <w:p w14:paraId="4CA58742" w14:textId="77777777" w:rsidR="005315FB" w:rsidRPr="005315FB" w:rsidRDefault="005315FB" w:rsidP="00102595">
      <w:pPr>
        <w:spacing w:line="240" w:lineRule="auto"/>
        <w:rPr>
          <w:rFonts w:ascii="Calibri" w:hAnsi="Calibri"/>
          <w:sz w:val="36"/>
        </w:rPr>
      </w:pPr>
    </w:p>
    <w:p w14:paraId="0542D7CE"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Structured Discovery cane travel instruction emphasizes nonvisual problem-solving, environmental analysis, and critical thinking skills that enable blind individuals to independently travel to unfamiliar destinations; and</w:t>
      </w:r>
    </w:p>
    <w:p w14:paraId="705DB1BB" w14:textId="77777777" w:rsidR="005315FB" w:rsidRPr="005315FB" w:rsidRDefault="005315FB" w:rsidP="00102595">
      <w:pPr>
        <w:spacing w:line="240" w:lineRule="auto"/>
        <w:rPr>
          <w:rFonts w:ascii="Calibri" w:hAnsi="Calibri"/>
          <w:sz w:val="36"/>
        </w:rPr>
      </w:pPr>
    </w:p>
    <w:p w14:paraId="5578401A"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t>WHEREAS,</w:t>
      </w:r>
      <w:proofErr w:type="gramEnd"/>
      <w:r w:rsidRPr="005315FB">
        <w:rPr>
          <w:rFonts w:ascii="Calibri" w:hAnsi="Calibri"/>
          <w:sz w:val="36"/>
        </w:rPr>
        <w:t xml:space="preserve"> Structured Discovery training teaches blind students how to analyze address systems, interpret environmental information through nonvisual cues, and make informed travel decisions in real-world situations; and</w:t>
      </w:r>
    </w:p>
    <w:p w14:paraId="01401851" w14:textId="77777777" w:rsidR="005315FB" w:rsidRPr="005315FB" w:rsidRDefault="005315FB" w:rsidP="00102595">
      <w:pPr>
        <w:spacing w:line="240" w:lineRule="auto"/>
        <w:rPr>
          <w:rFonts w:ascii="Calibri" w:hAnsi="Calibri"/>
          <w:sz w:val="36"/>
        </w:rPr>
      </w:pPr>
    </w:p>
    <w:p w14:paraId="12F17A00" w14:textId="77777777" w:rsidR="005315FB" w:rsidRPr="005315FB" w:rsidRDefault="005315FB" w:rsidP="00102595">
      <w:pPr>
        <w:spacing w:line="240" w:lineRule="auto"/>
        <w:rPr>
          <w:rFonts w:ascii="Calibri" w:hAnsi="Calibri"/>
          <w:sz w:val="36"/>
        </w:rPr>
      </w:pPr>
      <w:proofErr w:type="gramStart"/>
      <w:r w:rsidRPr="005315FB">
        <w:rPr>
          <w:rFonts w:ascii="Calibri" w:hAnsi="Calibri"/>
          <w:sz w:val="36"/>
        </w:rPr>
        <w:lastRenderedPageBreak/>
        <w:t>WHEREAS,</w:t>
      </w:r>
      <w:proofErr w:type="gramEnd"/>
      <w:r w:rsidRPr="005315FB">
        <w:rPr>
          <w:rFonts w:ascii="Calibri" w:hAnsi="Calibri"/>
          <w:sz w:val="36"/>
        </w:rPr>
        <w:t xml:space="preserve"> this training philosophy promotes independence and self-confidence by equipping blind travelers with the tools necessary to navigate an ever-changing </w:t>
      </w:r>
      <w:proofErr w:type="gramStart"/>
      <w:r w:rsidRPr="005315FB">
        <w:rPr>
          <w:rFonts w:ascii="Calibri" w:hAnsi="Calibri"/>
          <w:sz w:val="36"/>
        </w:rPr>
        <w:t>world;</w:t>
      </w:r>
      <w:proofErr w:type="gramEnd"/>
    </w:p>
    <w:p w14:paraId="54E209AC" w14:textId="77777777" w:rsidR="005315FB" w:rsidRPr="005315FB" w:rsidRDefault="005315FB" w:rsidP="00102595">
      <w:pPr>
        <w:spacing w:line="240" w:lineRule="auto"/>
        <w:rPr>
          <w:rFonts w:ascii="Calibri" w:hAnsi="Calibri"/>
          <w:sz w:val="36"/>
        </w:rPr>
      </w:pPr>
    </w:p>
    <w:p w14:paraId="7E99EF3F" w14:textId="2E312740" w:rsidR="005315FB" w:rsidRPr="005315FB" w:rsidRDefault="005315FB" w:rsidP="00102595">
      <w:pPr>
        <w:spacing w:line="240" w:lineRule="auto"/>
        <w:rPr>
          <w:rFonts w:ascii="Calibri" w:hAnsi="Calibri"/>
          <w:sz w:val="36"/>
        </w:rPr>
      </w:pPr>
      <w:r w:rsidRPr="005315FB">
        <w:rPr>
          <w:rFonts w:ascii="Calibri" w:hAnsi="Calibri"/>
          <w:sz w:val="36"/>
        </w:rPr>
        <w:t xml:space="preserve">NOW, THEREFORE, BE IT RESOLVED by the National Federation of the Blind of Massachusetts </w:t>
      </w:r>
      <w:r w:rsidR="00A73D39" w:rsidRPr="00A73D39">
        <w:rPr>
          <w:rFonts w:ascii="Calibri" w:hAnsi="Calibri"/>
          <w:sz w:val="36"/>
        </w:rPr>
        <w:t xml:space="preserve">in convention assembled this 29th day of </w:t>
      </w:r>
      <w:proofErr w:type="gramStart"/>
      <w:r w:rsidR="00A73D39" w:rsidRPr="00A73D39">
        <w:rPr>
          <w:rFonts w:ascii="Calibri" w:hAnsi="Calibri"/>
          <w:sz w:val="36"/>
        </w:rPr>
        <w:t>March,</w:t>
      </w:r>
      <w:proofErr w:type="gramEnd"/>
      <w:r w:rsidR="00A73D39" w:rsidRPr="00A73D39">
        <w:rPr>
          <w:rFonts w:ascii="Calibri" w:hAnsi="Calibri"/>
          <w:sz w:val="36"/>
        </w:rPr>
        <w:t xml:space="preserve"> 2026, in the city of Woburn, Massachusetts, </w:t>
      </w:r>
      <w:r w:rsidRPr="005315FB">
        <w:rPr>
          <w:rFonts w:ascii="Calibri" w:hAnsi="Calibri"/>
          <w:sz w:val="36"/>
        </w:rPr>
        <w:t>that this organization support the expansion and availability of Structured Discovery cane travel instruction in Massachusetts; and</w:t>
      </w:r>
    </w:p>
    <w:p w14:paraId="727C51A6" w14:textId="77777777" w:rsidR="005315FB" w:rsidRPr="005315FB" w:rsidRDefault="005315FB" w:rsidP="00102595">
      <w:pPr>
        <w:spacing w:line="240" w:lineRule="auto"/>
        <w:rPr>
          <w:rFonts w:ascii="Calibri" w:hAnsi="Calibri"/>
          <w:sz w:val="36"/>
        </w:rPr>
      </w:pPr>
    </w:p>
    <w:p w14:paraId="044DA70E" w14:textId="0A01984C" w:rsidR="001736CD" w:rsidRDefault="005315FB" w:rsidP="00102595">
      <w:pPr>
        <w:spacing w:line="240" w:lineRule="auto"/>
        <w:rPr>
          <w:rFonts w:ascii="Calibri" w:hAnsi="Calibri"/>
          <w:sz w:val="36"/>
        </w:rPr>
      </w:pPr>
      <w:proofErr w:type="gramStart"/>
      <w:r w:rsidRPr="005315FB">
        <w:rPr>
          <w:rFonts w:ascii="Calibri" w:hAnsi="Calibri"/>
          <w:sz w:val="36"/>
        </w:rPr>
        <w:t>BE IT</w:t>
      </w:r>
      <w:proofErr w:type="gramEnd"/>
      <w:r w:rsidRPr="005315FB">
        <w:rPr>
          <w:rFonts w:ascii="Calibri" w:hAnsi="Calibri"/>
          <w:sz w:val="36"/>
        </w:rPr>
        <w:t xml:space="preserve"> FURTHER RESOLVED that </w:t>
      </w:r>
      <w:r w:rsidR="00E642F8">
        <w:rPr>
          <w:rFonts w:ascii="Calibri" w:hAnsi="Calibri"/>
          <w:sz w:val="36"/>
        </w:rPr>
        <w:t xml:space="preserve">this organization </w:t>
      </w:r>
      <w:proofErr w:type="gramStart"/>
      <w:r w:rsidR="00E642F8">
        <w:rPr>
          <w:rFonts w:ascii="Calibri" w:hAnsi="Calibri"/>
          <w:sz w:val="36"/>
        </w:rPr>
        <w:t>urge</w:t>
      </w:r>
      <w:proofErr w:type="gramEnd"/>
      <w:r w:rsidRPr="005315FB">
        <w:rPr>
          <w:rFonts w:ascii="Calibri" w:hAnsi="Calibri"/>
          <w:sz w:val="36"/>
        </w:rPr>
        <w:t xml:space="preserve"> schools, rehabilitation programs, and training providers in Massachusetts to incorporate Structured Discovery methods that emphasize critical thinking, environmental analysis, and nonvisual problem-solving skills for blind travelers</w:t>
      </w:r>
      <w:r w:rsidR="00E642F8">
        <w:rPr>
          <w:rFonts w:ascii="Calibri" w:hAnsi="Calibri"/>
          <w:sz w:val="36"/>
        </w:rPr>
        <w:t>; and</w:t>
      </w:r>
    </w:p>
    <w:p w14:paraId="76A19170" w14:textId="77777777" w:rsidR="00E642F8" w:rsidRDefault="00E642F8" w:rsidP="00102595">
      <w:pPr>
        <w:spacing w:line="240" w:lineRule="auto"/>
        <w:rPr>
          <w:rFonts w:ascii="Calibri" w:hAnsi="Calibri"/>
          <w:sz w:val="36"/>
        </w:rPr>
      </w:pPr>
    </w:p>
    <w:p w14:paraId="7A7C15E3" w14:textId="2369C20E" w:rsidR="00E642F8" w:rsidRPr="00FB706C" w:rsidRDefault="002801C0" w:rsidP="00102595">
      <w:pPr>
        <w:spacing w:line="240" w:lineRule="auto"/>
        <w:rPr>
          <w:rFonts w:ascii="Calibri" w:hAnsi="Calibri"/>
          <w:sz w:val="36"/>
        </w:rPr>
      </w:pPr>
      <w:proofErr w:type="gramStart"/>
      <w:r w:rsidRPr="002801C0">
        <w:rPr>
          <w:rFonts w:ascii="Calibri" w:hAnsi="Calibri"/>
          <w:sz w:val="36"/>
        </w:rPr>
        <w:t>BE IT</w:t>
      </w:r>
      <w:proofErr w:type="gramEnd"/>
      <w:r w:rsidRPr="002801C0">
        <w:rPr>
          <w:rFonts w:ascii="Calibri" w:hAnsi="Calibri"/>
          <w:sz w:val="36"/>
        </w:rPr>
        <w:t xml:space="preserve"> FURTHER RESOLVED that </w:t>
      </w:r>
      <w:r>
        <w:rPr>
          <w:rFonts w:ascii="Calibri" w:hAnsi="Calibri"/>
          <w:sz w:val="36"/>
        </w:rPr>
        <w:t xml:space="preserve">this organization </w:t>
      </w:r>
      <w:proofErr w:type="gramStart"/>
      <w:r>
        <w:rPr>
          <w:rFonts w:ascii="Calibri" w:hAnsi="Calibri"/>
          <w:sz w:val="36"/>
        </w:rPr>
        <w:t>call</w:t>
      </w:r>
      <w:proofErr w:type="gramEnd"/>
      <w:r>
        <w:rPr>
          <w:rFonts w:ascii="Calibri" w:hAnsi="Calibri"/>
          <w:sz w:val="36"/>
        </w:rPr>
        <w:t xml:space="preserve"> upon</w:t>
      </w:r>
      <w:r w:rsidRPr="002801C0">
        <w:rPr>
          <w:rFonts w:ascii="Calibri" w:hAnsi="Calibri"/>
          <w:sz w:val="36"/>
        </w:rPr>
        <w:t xml:space="preserve"> Massachusetts legislators </w:t>
      </w:r>
      <w:r>
        <w:rPr>
          <w:rFonts w:ascii="Calibri" w:hAnsi="Calibri"/>
          <w:sz w:val="36"/>
        </w:rPr>
        <w:t xml:space="preserve">and policymakers </w:t>
      </w:r>
      <w:r w:rsidRPr="002801C0">
        <w:rPr>
          <w:rFonts w:ascii="Calibri" w:hAnsi="Calibri"/>
          <w:sz w:val="36"/>
        </w:rPr>
        <w:t>to take action to promote</w:t>
      </w:r>
      <w:r w:rsidR="0000258A">
        <w:rPr>
          <w:rFonts w:ascii="Calibri" w:hAnsi="Calibri"/>
          <w:sz w:val="36"/>
        </w:rPr>
        <w:t>, fund,</w:t>
      </w:r>
      <w:r w:rsidRPr="002801C0">
        <w:rPr>
          <w:rFonts w:ascii="Calibri" w:hAnsi="Calibri"/>
          <w:sz w:val="36"/>
        </w:rPr>
        <w:t xml:space="preserve"> and ensure access to Structured Discovery cane travel instruction for blind individuals statewide.</w:t>
      </w:r>
    </w:p>
    <w:sectPr w:rsidR="00E642F8" w:rsidRPr="00FB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F3"/>
    <w:rsid w:val="0000258A"/>
    <w:rsid w:val="00061E97"/>
    <w:rsid w:val="00086089"/>
    <w:rsid w:val="00102595"/>
    <w:rsid w:val="00154F54"/>
    <w:rsid w:val="001736CD"/>
    <w:rsid w:val="00205605"/>
    <w:rsid w:val="002801C0"/>
    <w:rsid w:val="00330BE7"/>
    <w:rsid w:val="00355A4E"/>
    <w:rsid w:val="00394289"/>
    <w:rsid w:val="00397EAD"/>
    <w:rsid w:val="005315FB"/>
    <w:rsid w:val="0064201E"/>
    <w:rsid w:val="006A3173"/>
    <w:rsid w:val="00797939"/>
    <w:rsid w:val="00A17758"/>
    <w:rsid w:val="00A55145"/>
    <w:rsid w:val="00A73D39"/>
    <w:rsid w:val="00BA56E4"/>
    <w:rsid w:val="00BD1CBA"/>
    <w:rsid w:val="00E642F8"/>
    <w:rsid w:val="00ED25ED"/>
    <w:rsid w:val="00F56FF3"/>
    <w:rsid w:val="00FB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0A1"/>
  <w15:chartTrackingRefBased/>
  <w15:docId w15:val="{8D744E08-58FD-4D50-B0CA-47DBFC9E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F3"/>
    <w:rPr>
      <w:rFonts w:eastAsiaTheme="majorEastAsia" w:cstheme="majorBidi"/>
      <w:color w:val="272727" w:themeColor="text1" w:themeTint="D8"/>
    </w:rPr>
  </w:style>
  <w:style w:type="paragraph" w:styleId="Title">
    <w:name w:val="Title"/>
    <w:basedOn w:val="Normal"/>
    <w:next w:val="Normal"/>
    <w:link w:val="TitleChar"/>
    <w:uiPriority w:val="10"/>
    <w:qFormat/>
    <w:rsid w:val="00F5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F3"/>
    <w:pPr>
      <w:spacing w:before="160"/>
      <w:jc w:val="center"/>
    </w:pPr>
    <w:rPr>
      <w:i/>
      <w:iCs/>
      <w:color w:val="404040" w:themeColor="text1" w:themeTint="BF"/>
    </w:rPr>
  </w:style>
  <w:style w:type="character" w:customStyle="1" w:styleId="QuoteChar">
    <w:name w:val="Quote Char"/>
    <w:basedOn w:val="DefaultParagraphFont"/>
    <w:link w:val="Quote"/>
    <w:uiPriority w:val="29"/>
    <w:rsid w:val="00F56FF3"/>
    <w:rPr>
      <w:i/>
      <w:iCs/>
      <w:color w:val="404040" w:themeColor="text1" w:themeTint="BF"/>
    </w:rPr>
  </w:style>
  <w:style w:type="paragraph" w:styleId="ListParagraph">
    <w:name w:val="List Paragraph"/>
    <w:basedOn w:val="Normal"/>
    <w:uiPriority w:val="34"/>
    <w:qFormat/>
    <w:rsid w:val="00F56FF3"/>
    <w:pPr>
      <w:ind w:left="720"/>
      <w:contextualSpacing/>
    </w:pPr>
  </w:style>
  <w:style w:type="character" w:styleId="IntenseEmphasis">
    <w:name w:val="Intense Emphasis"/>
    <w:basedOn w:val="DefaultParagraphFont"/>
    <w:uiPriority w:val="21"/>
    <w:qFormat/>
    <w:rsid w:val="00F56FF3"/>
    <w:rPr>
      <w:i/>
      <w:iCs/>
      <w:color w:val="0F4761" w:themeColor="accent1" w:themeShade="BF"/>
    </w:rPr>
  </w:style>
  <w:style w:type="paragraph" w:styleId="IntenseQuote">
    <w:name w:val="Intense Quote"/>
    <w:basedOn w:val="Normal"/>
    <w:next w:val="Normal"/>
    <w:link w:val="IntenseQuoteChar"/>
    <w:uiPriority w:val="30"/>
    <w:qFormat/>
    <w:rsid w:val="00F5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F3"/>
    <w:rPr>
      <w:i/>
      <w:iCs/>
      <w:color w:val="0F4761" w:themeColor="accent1" w:themeShade="BF"/>
    </w:rPr>
  </w:style>
  <w:style w:type="character" w:styleId="IntenseReference">
    <w:name w:val="Intense Reference"/>
    <w:basedOn w:val="DefaultParagraphFont"/>
    <w:uiPriority w:val="32"/>
    <w:qFormat/>
    <w:rsid w:val="00F5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Sweeney</dc:creator>
  <cp:keywords/>
  <dc:description/>
  <cp:lastModifiedBy>Kyra Sweeney</cp:lastModifiedBy>
  <cp:revision>2</cp:revision>
  <dcterms:created xsi:type="dcterms:W3CDTF">2026-03-25T00:18:00Z</dcterms:created>
  <dcterms:modified xsi:type="dcterms:W3CDTF">2026-03-25T00:18:00Z</dcterms:modified>
</cp:coreProperties>
</file>