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CD" w:rsidRPr="005F2511" w:rsidRDefault="009A5FCD" w:rsidP="005F2511">
      <w:pPr>
        <w:spacing w:after="0"/>
        <w:rPr>
          <w:rFonts w:ascii="Arial" w:hAnsi="Arial" w:cs="Arial"/>
          <w:color w:val="000000" w:themeColor="text1"/>
          <w:sz w:val="40"/>
          <w:szCs w:val="40"/>
        </w:rPr>
      </w:pPr>
      <w:r w:rsidRPr="005F2511">
        <w:rPr>
          <w:rFonts w:ascii="Arial" w:hAnsi="Arial" w:cs="Arial"/>
          <w:noProof/>
          <w:color w:val="000000" w:themeColor="text1"/>
          <w:sz w:val="32"/>
          <w:szCs w:val="32"/>
        </w:rPr>
        <w:drawing>
          <wp:inline distT="0" distB="0" distL="0" distR="0">
            <wp:extent cx="745721" cy="814648"/>
            <wp:effectExtent l="19050" t="0" r="0" b="0"/>
            <wp:docPr id="1" name="Picture 0" descr="metr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logo.jpg"/>
                    <pic:cNvPicPr/>
                  </pic:nvPicPr>
                  <pic:blipFill>
                    <a:blip r:embed="rId4" cstate="print"/>
                    <a:stretch>
                      <a:fillRect/>
                    </a:stretch>
                  </pic:blipFill>
                  <pic:spPr>
                    <a:xfrm>
                      <a:off x="0" y="0"/>
                      <a:ext cx="749646" cy="818936"/>
                    </a:xfrm>
                    <a:prstGeom prst="rect">
                      <a:avLst/>
                    </a:prstGeom>
                  </pic:spPr>
                </pic:pic>
              </a:graphicData>
            </a:graphic>
          </wp:inline>
        </w:drawing>
      </w:r>
      <w:r w:rsidRPr="005F2511">
        <w:rPr>
          <w:rFonts w:ascii="Arial" w:hAnsi="Arial" w:cs="Arial"/>
          <w:b/>
          <w:color w:val="000000" w:themeColor="text1"/>
          <w:sz w:val="36"/>
          <w:szCs w:val="36"/>
        </w:rPr>
        <w:t xml:space="preserve"> </w:t>
      </w:r>
      <w:r w:rsidR="005F2511">
        <w:rPr>
          <w:rFonts w:ascii="Arial" w:hAnsi="Arial" w:cs="Arial"/>
          <w:b/>
          <w:color w:val="000000" w:themeColor="text1"/>
          <w:sz w:val="36"/>
          <w:szCs w:val="36"/>
        </w:rPr>
        <w:t xml:space="preserve">       </w:t>
      </w:r>
      <w:proofErr w:type="spellStart"/>
      <w:r w:rsidR="005F2511" w:rsidRPr="005F2511">
        <w:rPr>
          <w:rFonts w:ascii="Arial" w:hAnsi="Arial" w:cs="Arial"/>
          <w:b/>
          <w:color w:val="000000" w:themeColor="text1"/>
          <w:sz w:val="40"/>
          <w:szCs w:val="40"/>
        </w:rPr>
        <w:t>MetroAccess</w:t>
      </w:r>
      <w:proofErr w:type="spellEnd"/>
      <w:r w:rsidR="005F2511" w:rsidRPr="005F2511">
        <w:rPr>
          <w:rFonts w:ascii="Arial" w:hAnsi="Arial" w:cs="Arial"/>
          <w:b/>
          <w:color w:val="000000" w:themeColor="text1"/>
          <w:sz w:val="40"/>
          <w:szCs w:val="40"/>
        </w:rPr>
        <w:t xml:space="preserve"> T</w:t>
      </w:r>
      <w:r w:rsidRPr="005F2511">
        <w:rPr>
          <w:rFonts w:ascii="Arial" w:hAnsi="Arial" w:cs="Arial"/>
          <w:b/>
          <w:color w:val="000000" w:themeColor="text1"/>
          <w:sz w:val="40"/>
          <w:szCs w:val="40"/>
        </w:rPr>
        <w:t xml:space="preserve">own Hall Meetings </w:t>
      </w:r>
    </w:p>
    <w:p w:rsidR="009A5FCD" w:rsidRPr="005F2511" w:rsidRDefault="009A5FCD" w:rsidP="009A5FCD">
      <w:pPr>
        <w:spacing w:after="0"/>
        <w:rPr>
          <w:rFonts w:ascii="Arial" w:hAnsi="Arial" w:cs="Arial"/>
          <w:color w:val="000000" w:themeColor="text1"/>
          <w:sz w:val="32"/>
          <w:szCs w:val="32"/>
        </w:rPr>
      </w:pP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 xml:space="preserve">Have a suggestion about the next </w:t>
      </w:r>
      <w:proofErr w:type="spellStart"/>
      <w:r w:rsidRPr="005F2511">
        <w:rPr>
          <w:rFonts w:ascii="Arial" w:hAnsi="Arial" w:cs="Arial"/>
          <w:color w:val="000000" w:themeColor="text1"/>
          <w:sz w:val="32"/>
          <w:szCs w:val="32"/>
        </w:rPr>
        <w:t>MetroAccess</w:t>
      </w:r>
      <w:proofErr w:type="spellEnd"/>
      <w:r w:rsidRPr="005F2511">
        <w:rPr>
          <w:rFonts w:ascii="Arial" w:hAnsi="Arial" w:cs="Arial"/>
          <w:color w:val="000000" w:themeColor="text1"/>
          <w:sz w:val="32"/>
          <w:szCs w:val="32"/>
        </w:rPr>
        <w:t xml:space="preserve"> </w:t>
      </w:r>
      <w:proofErr w:type="spellStart"/>
      <w:r w:rsidRPr="005F2511">
        <w:rPr>
          <w:rFonts w:ascii="Arial" w:hAnsi="Arial" w:cs="Arial"/>
          <w:color w:val="000000" w:themeColor="text1"/>
          <w:sz w:val="32"/>
          <w:szCs w:val="32"/>
        </w:rPr>
        <w:t>paratransit</w:t>
      </w:r>
      <w:proofErr w:type="spellEnd"/>
      <w:r w:rsidRPr="005F2511">
        <w:rPr>
          <w:rFonts w:ascii="Arial" w:hAnsi="Arial" w:cs="Arial"/>
          <w:color w:val="000000" w:themeColor="text1"/>
          <w:sz w:val="32"/>
          <w:szCs w:val="32"/>
        </w:rPr>
        <w:t xml:space="preserve"> contract?   Metro and its </w:t>
      </w:r>
      <w:r w:rsidRPr="00D43BC1">
        <w:rPr>
          <w:rFonts w:ascii="Arial" w:hAnsi="Arial" w:cs="Arial"/>
          <w:b/>
          <w:color w:val="000000" w:themeColor="text1"/>
          <w:sz w:val="32"/>
          <w:szCs w:val="32"/>
        </w:rPr>
        <w:t>Accessibility Advisory Committee</w:t>
      </w:r>
      <w:r w:rsidRPr="005F2511">
        <w:rPr>
          <w:rFonts w:ascii="Arial" w:hAnsi="Arial" w:cs="Arial"/>
          <w:color w:val="000000" w:themeColor="text1"/>
          <w:sz w:val="32"/>
          <w:szCs w:val="32"/>
        </w:rPr>
        <w:t xml:space="preserve"> will be hosting three Town Hall Meetings to obtain input from the public. Customers and stakeholders will have the opportunity to talk to Metro leadership to provide their perspectives on any changes they would like to see.   </w:t>
      </w:r>
    </w:p>
    <w:p w:rsidR="009A5FCD" w:rsidRPr="005F2511" w:rsidRDefault="009A5FCD" w:rsidP="009A5FCD">
      <w:pPr>
        <w:spacing w:after="0"/>
        <w:rPr>
          <w:rFonts w:ascii="Arial" w:hAnsi="Arial" w:cs="Arial"/>
          <w:color w:val="000000" w:themeColor="text1"/>
          <w:sz w:val="32"/>
          <w:szCs w:val="32"/>
        </w:rPr>
      </w:pP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 xml:space="preserve">The Town Hall </w:t>
      </w:r>
      <w:r w:rsidR="005F2511">
        <w:rPr>
          <w:rFonts w:ascii="Arial" w:hAnsi="Arial" w:cs="Arial"/>
          <w:color w:val="000000" w:themeColor="text1"/>
          <w:sz w:val="32"/>
          <w:szCs w:val="32"/>
        </w:rPr>
        <w:t xml:space="preserve">Meeting </w:t>
      </w:r>
      <w:r w:rsidRPr="005F2511">
        <w:rPr>
          <w:rFonts w:ascii="Arial" w:hAnsi="Arial" w:cs="Arial"/>
          <w:color w:val="000000" w:themeColor="text1"/>
          <w:sz w:val="32"/>
          <w:szCs w:val="32"/>
        </w:rPr>
        <w:t>Open House</w:t>
      </w:r>
      <w:r w:rsidR="005F2511">
        <w:rPr>
          <w:rFonts w:ascii="Arial" w:hAnsi="Arial" w:cs="Arial"/>
          <w:color w:val="000000" w:themeColor="text1"/>
          <w:sz w:val="32"/>
          <w:szCs w:val="32"/>
        </w:rPr>
        <w:t xml:space="preserve"> will</w:t>
      </w:r>
      <w:r w:rsidRPr="005F2511">
        <w:rPr>
          <w:rFonts w:ascii="Arial" w:hAnsi="Arial" w:cs="Arial"/>
          <w:color w:val="000000" w:themeColor="text1"/>
          <w:sz w:val="32"/>
          <w:szCs w:val="32"/>
        </w:rPr>
        <w:t xml:space="preserve"> begin at </w:t>
      </w:r>
      <w:r w:rsidRPr="00D43BC1">
        <w:rPr>
          <w:rFonts w:ascii="Arial" w:hAnsi="Arial" w:cs="Arial"/>
          <w:b/>
          <w:color w:val="000000" w:themeColor="text1"/>
          <w:sz w:val="32"/>
          <w:szCs w:val="32"/>
        </w:rPr>
        <w:t>6 p.m</w:t>
      </w:r>
      <w:r w:rsidRPr="005F2511">
        <w:rPr>
          <w:rFonts w:ascii="Arial" w:hAnsi="Arial" w:cs="Arial"/>
          <w:color w:val="000000" w:themeColor="text1"/>
          <w:sz w:val="32"/>
          <w:szCs w:val="32"/>
        </w:rPr>
        <w:t xml:space="preserve">. During the Open House, </w:t>
      </w:r>
      <w:proofErr w:type="spellStart"/>
      <w:r w:rsidRPr="005F2511">
        <w:rPr>
          <w:rFonts w:ascii="Arial" w:hAnsi="Arial" w:cs="Arial"/>
          <w:color w:val="000000" w:themeColor="text1"/>
          <w:sz w:val="32"/>
          <w:szCs w:val="32"/>
        </w:rPr>
        <w:t>MetroAccess</w:t>
      </w:r>
      <w:proofErr w:type="spellEnd"/>
      <w:r w:rsidRPr="005F2511">
        <w:rPr>
          <w:rFonts w:ascii="Arial" w:hAnsi="Arial" w:cs="Arial"/>
          <w:color w:val="000000" w:themeColor="text1"/>
          <w:sz w:val="32"/>
          <w:szCs w:val="32"/>
        </w:rPr>
        <w:t xml:space="preserve"> riders and stakeholders can pick up </w:t>
      </w:r>
      <w:proofErr w:type="gramStart"/>
      <w:r w:rsidRPr="005F2511">
        <w:rPr>
          <w:rFonts w:ascii="Arial" w:hAnsi="Arial" w:cs="Arial"/>
          <w:color w:val="000000" w:themeColor="text1"/>
          <w:sz w:val="32"/>
          <w:szCs w:val="32"/>
        </w:rPr>
        <w:t>informational</w:t>
      </w:r>
      <w:proofErr w:type="gramEnd"/>
      <w:r w:rsidRPr="005F2511">
        <w:rPr>
          <w:rFonts w:ascii="Arial" w:hAnsi="Arial" w:cs="Arial"/>
          <w:color w:val="000000" w:themeColor="text1"/>
          <w:sz w:val="32"/>
          <w:szCs w:val="32"/>
        </w:rPr>
        <w:t xml:space="preserve"> materials and speak with Metro officials.</w:t>
      </w:r>
      <w:r w:rsidR="005F2511">
        <w:rPr>
          <w:rFonts w:ascii="Arial" w:hAnsi="Arial" w:cs="Arial"/>
          <w:color w:val="000000" w:themeColor="text1"/>
          <w:sz w:val="32"/>
          <w:szCs w:val="32"/>
        </w:rPr>
        <w:t xml:space="preserve"> </w:t>
      </w:r>
      <w:r w:rsidRPr="005F2511">
        <w:rPr>
          <w:rFonts w:ascii="Arial" w:hAnsi="Arial" w:cs="Arial"/>
          <w:color w:val="000000" w:themeColor="text1"/>
          <w:sz w:val="32"/>
          <w:szCs w:val="32"/>
        </w:rPr>
        <w:t xml:space="preserve">The Town Hall Meetings will begin at </w:t>
      </w:r>
      <w:r w:rsidRPr="00D43BC1">
        <w:rPr>
          <w:rFonts w:ascii="Arial" w:hAnsi="Arial" w:cs="Arial"/>
          <w:b/>
          <w:color w:val="000000" w:themeColor="text1"/>
          <w:sz w:val="32"/>
          <w:szCs w:val="32"/>
        </w:rPr>
        <w:t>6:30 p.m.</w:t>
      </w:r>
      <w:r w:rsidRPr="005F2511">
        <w:rPr>
          <w:rFonts w:ascii="Arial" w:hAnsi="Arial" w:cs="Arial"/>
          <w:color w:val="000000" w:themeColor="text1"/>
          <w:sz w:val="32"/>
          <w:szCs w:val="32"/>
        </w:rPr>
        <w:t xml:space="preserve"> and conclude at </w:t>
      </w:r>
      <w:r w:rsidRPr="00D43BC1">
        <w:rPr>
          <w:rFonts w:ascii="Arial" w:hAnsi="Arial" w:cs="Arial"/>
          <w:b/>
          <w:color w:val="000000" w:themeColor="text1"/>
          <w:sz w:val="32"/>
          <w:szCs w:val="32"/>
        </w:rPr>
        <w:t>8 p.m.</w:t>
      </w:r>
      <w:r w:rsidRPr="005F2511">
        <w:rPr>
          <w:rFonts w:ascii="Arial" w:hAnsi="Arial" w:cs="Arial"/>
          <w:color w:val="000000" w:themeColor="text1"/>
          <w:sz w:val="32"/>
          <w:szCs w:val="32"/>
        </w:rPr>
        <w:t xml:space="preserve"> as follows:</w:t>
      </w:r>
    </w:p>
    <w:p w:rsidR="005F2511" w:rsidRDefault="005F2511" w:rsidP="009A5FCD">
      <w:pPr>
        <w:spacing w:after="0"/>
        <w:rPr>
          <w:rFonts w:ascii="Arial" w:hAnsi="Arial" w:cs="Arial"/>
          <w:color w:val="000000" w:themeColor="text1"/>
          <w:sz w:val="32"/>
          <w:szCs w:val="32"/>
        </w:rPr>
      </w:pPr>
    </w:p>
    <w:p w:rsidR="009A5FCD" w:rsidRPr="005F2511" w:rsidRDefault="009A5FCD" w:rsidP="009A5FCD">
      <w:pPr>
        <w:spacing w:after="0"/>
        <w:rPr>
          <w:rFonts w:ascii="Arial" w:hAnsi="Arial" w:cs="Arial"/>
          <w:color w:val="000000" w:themeColor="text1"/>
          <w:sz w:val="32"/>
          <w:szCs w:val="32"/>
        </w:rPr>
      </w:pPr>
      <w:r w:rsidRPr="00D43BC1">
        <w:rPr>
          <w:rFonts w:ascii="Arial" w:hAnsi="Arial" w:cs="Arial"/>
          <w:b/>
          <w:color w:val="000000" w:themeColor="text1"/>
          <w:sz w:val="32"/>
          <w:szCs w:val="32"/>
        </w:rPr>
        <w:t>Monday, October 24, 2011</w:t>
      </w:r>
      <w:r w:rsidR="005F2511">
        <w:rPr>
          <w:rFonts w:ascii="Arial" w:hAnsi="Arial" w:cs="Arial"/>
          <w:color w:val="000000" w:themeColor="text1"/>
          <w:sz w:val="32"/>
          <w:szCs w:val="32"/>
        </w:rPr>
        <w:tab/>
      </w:r>
      <w:r w:rsidR="005F2511">
        <w:rPr>
          <w:rFonts w:ascii="Arial" w:hAnsi="Arial" w:cs="Arial"/>
          <w:color w:val="000000" w:themeColor="text1"/>
          <w:sz w:val="32"/>
          <w:szCs w:val="32"/>
        </w:rPr>
        <w:tab/>
      </w:r>
      <w:r w:rsidRPr="005F2511">
        <w:rPr>
          <w:rFonts w:ascii="Arial" w:hAnsi="Arial" w:cs="Arial"/>
          <w:color w:val="000000" w:themeColor="text1"/>
          <w:sz w:val="32"/>
          <w:szCs w:val="32"/>
        </w:rPr>
        <w:t>Jackson Graham Building</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600 Fifth Street, NW</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Washington, DC 20001</w:t>
      </w:r>
    </w:p>
    <w:p w:rsidR="009A5FCD" w:rsidRPr="005F2511" w:rsidRDefault="009A5FCD" w:rsidP="009A5FCD">
      <w:pPr>
        <w:spacing w:after="0"/>
        <w:rPr>
          <w:rFonts w:ascii="Arial" w:hAnsi="Arial" w:cs="Arial"/>
          <w:color w:val="000000" w:themeColor="text1"/>
          <w:sz w:val="32"/>
          <w:szCs w:val="32"/>
        </w:rPr>
      </w:pPr>
    </w:p>
    <w:p w:rsidR="009A5FCD" w:rsidRPr="005F2511" w:rsidRDefault="009A5FCD" w:rsidP="009A5FCD">
      <w:pPr>
        <w:spacing w:after="0"/>
        <w:rPr>
          <w:rFonts w:ascii="Arial" w:hAnsi="Arial" w:cs="Arial"/>
          <w:color w:val="000000" w:themeColor="text1"/>
          <w:sz w:val="32"/>
          <w:szCs w:val="32"/>
        </w:rPr>
      </w:pPr>
      <w:r w:rsidRPr="00D43BC1">
        <w:rPr>
          <w:rFonts w:ascii="Arial" w:hAnsi="Arial" w:cs="Arial"/>
          <w:b/>
          <w:color w:val="000000" w:themeColor="text1"/>
          <w:sz w:val="32"/>
          <w:szCs w:val="32"/>
        </w:rPr>
        <w:t>Tuesday, October 25, 2011</w:t>
      </w:r>
      <w:r w:rsidR="005F2511">
        <w:rPr>
          <w:rFonts w:ascii="Arial" w:hAnsi="Arial" w:cs="Arial"/>
          <w:color w:val="000000" w:themeColor="text1"/>
          <w:sz w:val="32"/>
          <w:szCs w:val="32"/>
        </w:rPr>
        <w:tab/>
      </w:r>
      <w:r w:rsidR="005F2511">
        <w:rPr>
          <w:rFonts w:ascii="Arial" w:hAnsi="Arial" w:cs="Arial"/>
          <w:color w:val="000000" w:themeColor="text1"/>
          <w:sz w:val="32"/>
          <w:szCs w:val="32"/>
        </w:rPr>
        <w:tab/>
      </w:r>
      <w:r w:rsidRPr="005F2511">
        <w:rPr>
          <w:rFonts w:ascii="Arial" w:hAnsi="Arial" w:cs="Arial"/>
          <w:color w:val="000000" w:themeColor="text1"/>
          <w:sz w:val="32"/>
          <w:szCs w:val="32"/>
        </w:rPr>
        <w:t>Arlington Central Library</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1015 N. Quincy Street</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Arlington, Virginia 22201</w:t>
      </w:r>
    </w:p>
    <w:p w:rsidR="009A5FCD" w:rsidRPr="005F2511" w:rsidRDefault="009A5FCD" w:rsidP="009A5FCD">
      <w:pPr>
        <w:spacing w:after="0"/>
        <w:rPr>
          <w:rFonts w:ascii="Arial" w:hAnsi="Arial" w:cs="Arial"/>
          <w:color w:val="000000" w:themeColor="text1"/>
          <w:sz w:val="32"/>
          <w:szCs w:val="32"/>
        </w:rPr>
      </w:pPr>
    </w:p>
    <w:p w:rsidR="005F2511" w:rsidRDefault="009A5FCD" w:rsidP="009A5FCD">
      <w:pPr>
        <w:spacing w:after="0"/>
        <w:rPr>
          <w:rFonts w:ascii="Arial" w:hAnsi="Arial" w:cs="Arial"/>
          <w:color w:val="000000" w:themeColor="text1"/>
          <w:sz w:val="32"/>
          <w:szCs w:val="32"/>
        </w:rPr>
      </w:pPr>
      <w:r w:rsidRPr="00D43BC1">
        <w:rPr>
          <w:rFonts w:ascii="Arial" w:hAnsi="Arial" w:cs="Arial"/>
          <w:b/>
          <w:color w:val="000000" w:themeColor="text1"/>
          <w:sz w:val="32"/>
          <w:szCs w:val="32"/>
        </w:rPr>
        <w:t>Wednesday, October 26, 2011</w:t>
      </w:r>
      <w:r w:rsidR="005F2511">
        <w:rPr>
          <w:rFonts w:ascii="Arial" w:hAnsi="Arial" w:cs="Arial"/>
          <w:color w:val="000000" w:themeColor="text1"/>
          <w:sz w:val="32"/>
          <w:szCs w:val="32"/>
        </w:rPr>
        <w:tab/>
      </w:r>
      <w:r w:rsidRPr="005F2511">
        <w:rPr>
          <w:rFonts w:ascii="Arial" w:hAnsi="Arial" w:cs="Arial"/>
          <w:color w:val="000000" w:themeColor="text1"/>
          <w:sz w:val="32"/>
          <w:szCs w:val="32"/>
        </w:rPr>
        <w:t xml:space="preserve">First United Methodist </w:t>
      </w:r>
      <w:r w:rsidR="005F2511">
        <w:rPr>
          <w:rFonts w:ascii="Arial" w:hAnsi="Arial" w:cs="Arial"/>
          <w:color w:val="000000" w:themeColor="text1"/>
          <w:sz w:val="32"/>
          <w:szCs w:val="32"/>
        </w:rPr>
        <w:t>Church</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 xml:space="preserve">6201 </w:t>
      </w:r>
      <w:proofErr w:type="spellStart"/>
      <w:r w:rsidRPr="005F2511">
        <w:rPr>
          <w:rFonts w:ascii="Arial" w:hAnsi="Arial" w:cs="Arial"/>
          <w:color w:val="000000" w:themeColor="text1"/>
          <w:sz w:val="32"/>
          <w:szCs w:val="32"/>
        </w:rPr>
        <w:t>Belcrest</w:t>
      </w:r>
      <w:proofErr w:type="spellEnd"/>
      <w:r w:rsidRPr="005F2511">
        <w:rPr>
          <w:rFonts w:ascii="Arial" w:hAnsi="Arial" w:cs="Arial"/>
          <w:color w:val="000000" w:themeColor="text1"/>
          <w:sz w:val="32"/>
          <w:szCs w:val="32"/>
        </w:rPr>
        <w:t xml:space="preserve"> Road</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Hyattsville, MD  20782</w:t>
      </w:r>
    </w:p>
    <w:p w:rsidR="009A5FCD" w:rsidRPr="005F2511" w:rsidRDefault="009A5FCD" w:rsidP="009A5FCD">
      <w:pPr>
        <w:spacing w:after="0"/>
        <w:rPr>
          <w:rFonts w:ascii="Arial" w:hAnsi="Arial" w:cs="Arial"/>
          <w:color w:val="000000" w:themeColor="text1"/>
          <w:sz w:val="32"/>
          <w:szCs w:val="32"/>
        </w:rPr>
      </w:pPr>
    </w:p>
    <w:p w:rsidR="009A5FCD" w:rsidRDefault="00D43BC1" w:rsidP="009A5FCD">
      <w:pPr>
        <w:spacing w:after="0"/>
        <w:rPr>
          <w:rFonts w:ascii="Arial" w:hAnsi="Arial" w:cs="Arial"/>
          <w:color w:val="000000" w:themeColor="text1"/>
          <w:sz w:val="32"/>
          <w:szCs w:val="32"/>
        </w:rPr>
      </w:pPr>
      <w:proofErr w:type="gramStart"/>
      <w:r>
        <w:rPr>
          <w:rFonts w:ascii="Arial" w:hAnsi="Arial" w:cs="Arial"/>
          <w:color w:val="000000" w:themeColor="text1"/>
          <w:sz w:val="32"/>
          <w:szCs w:val="32"/>
        </w:rPr>
        <w:t xml:space="preserve">Unable </w:t>
      </w:r>
      <w:r w:rsidR="009A5FCD" w:rsidRPr="005F2511">
        <w:rPr>
          <w:rFonts w:ascii="Arial" w:hAnsi="Arial" w:cs="Arial"/>
          <w:color w:val="000000" w:themeColor="text1"/>
          <w:sz w:val="32"/>
          <w:szCs w:val="32"/>
        </w:rPr>
        <w:t>to attend</w:t>
      </w:r>
      <w:r>
        <w:rPr>
          <w:rFonts w:ascii="Arial" w:hAnsi="Arial" w:cs="Arial"/>
          <w:color w:val="000000" w:themeColor="text1"/>
          <w:sz w:val="32"/>
          <w:szCs w:val="32"/>
        </w:rPr>
        <w:t>?</w:t>
      </w:r>
      <w:proofErr w:type="gramEnd"/>
      <w:r>
        <w:rPr>
          <w:rFonts w:ascii="Arial" w:hAnsi="Arial" w:cs="Arial"/>
          <w:color w:val="000000" w:themeColor="text1"/>
          <w:sz w:val="32"/>
          <w:szCs w:val="32"/>
        </w:rPr>
        <w:t xml:space="preserve">  You can still </w:t>
      </w:r>
      <w:r w:rsidR="009A5FCD" w:rsidRPr="005F2511">
        <w:rPr>
          <w:rFonts w:ascii="Arial" w:hAnsi="Arial" w:cs="Arial"/>
          <w:color w:val="000000" w:themeColor="text1"/>
          <w:sz w:val="32"/>
          <w:szCs w:val="32"/>
        </w:rPr>
        <w:t xml:space="preserve">submit comments </w:t>
      </w:r>
      <w:r>
        <w:rPr>
          <w:rFonts w:ascii="Arial" w:hAnsi="Arial" w:cs="Arial"/>
          <w:color w:val="000000" w:themeColor="text1"/>
          <w:sz w:val="32"/>
          <w:szCs w:val="32"/>
        </w:rPr>
        <w:t>b</w:t>
      </w:r>
      <w:r w:rsidR="009A5FCD" w:rsidRPr="005F2511">
        <w:rPr>
          <w:rFonts w:ascii="Arial" w:hAnsi="Arial" w:cs="Arial"/>
          <w:color w:val="000000" w:themeColor="text1"/>
          <w:sz w:val="32"/>
          <w:szCs w:val="32"/>
        </w:rPr>
        <w:t>y:</w:t>
      </w:r>
    </w:p>
    <w:p w:rsidR="00A066FA" w:rsidRPr="005F2511" w:rsidRDefault="00A066FA" w:rsidP="009A5FCD">
      <w:pPr>
        <w:spacing w:after="0"/>
        <w:rPr>
          <w:rFonts w:ascii="Arial" w:hAnsi="Arial" w:cs="Arial"/>
          <w:color w:val="000000" w:themeColor="text1"/>
          <w:sz w:val="32"/>
          <w:szCs w:val="32"/>
        </w:rPr>
      </w:pPr>
    </w:p>
    <w:p w:rsidR="009A5FCD" w:rsidRPr="005F2511" w:rsidRDefault="009A5FCD" w:rsidP="00A066FA">
      <w:pPr>
        <w:spacing w:after="0"/>
        <w:ind w:left="720" w:hanging="720"/>
        <w:rPr>
          <w:rFonts w:ascii="Arial" w:hAnsi="Arial" w:cs="Arial"/>
          <w:color w:val="000000" w:themeColor="text1"/>
          <w:sz w:val="32"/>
          <w:szCs w:val="32"/>
        </w:rPr>
      </w:pPr>
      <w:r w:rsidRPr="005F2511">
        <w:rPr>
          <w:rFonts w:ascii="Arial" w:hAnsi="Arial" w:cs="Arial"/>
          <w:color w:val="000000" w:themeColor="text1"/>
          <w:sz w:val="32"/>
          <w:szCs w:val="32"/>
        </w:rPr>
        <w:t>•</w:t>
      </w:r>
      <w:r w:rsidRPr="005F2511">
        <w:rPr>
          <w:rFonts w:ascii="Arial" w:hAnsi="Arial" w:cs="Arial"/>
          <w:color w:val="000000" w:themeColor="text1"/>
          <w:sz w:val="32"/>
          <w:szCs w:val="32"/>
        </w:rPr>
        <w:tab/>
      </w:r>
      <w:r w:rsidRPr="00D43BC1">
        <w:rPr>
          <w:rFonts w:ascii="Arial" w:hAnsi="Arial" w:cs="Arial"/>
          <w:b/>
          <w:color w:val="000000" w:themeColor="text1"/>
          <w:sz w:val="32"/>
          <w:szCs w:val="32"/>
        </w:rPr>
        <w:t>Call</w:t>
      </w:r>
      <w:r w:rsidR="00D43BC1">
        <w:rPr>
          <w:rFonts w:ascii="Arial" w:hAnsi="Arial" w:cs="Arial"/>
          <w:b/>
          <w:color w:val="000000" w:themeColor="text1"/>
          <w:sz w:val="32"/>
          <w:szCs w:val="32"/>
        </w:rPr>
        <w:t>ing</w:t>
      </w:r>
      <w:r w:rsidRPr="00D43BC1">
        <w:rPr>
          <w:rFonts w:ascii="Arial" w:hAnsi="Arial" w:cs="Arial"/>
          <w:b/>
          <w:color w:val="000000" w:themeColor="text1"/>
          <w:sz w:val="32"/>
          <w:szCs w:val="32"/>
        </w:rPr>
        <w:t xml:space="preserve"> 202-962-1141</w:t>
      </w:r>
      <w:r w:rsidRPr="005F2511">
        <w:rPr>
          <w:rFonts w:ascii="Arial" w:hAnsi="Arial" w:cs="Arial"/>
          <w:color w:val="000000" w:themeColor="text1"/>
          <w:sz w:val="32"/>
          <w:szCs w:val="32"/>
        </w:rPr>
        <w:t xml:space="preserve"> during the meeting dates and times above and </w:t>
      </w:r>
      <w:proofErr w:type="gramStart"/>
      <w:r w:rsidRPr="005F2511">
        <w:rPr>
          <w:rFonts w:ascii="Arial" w:hAnsi="Arial" w:cs="Arial"/>
          <w:color w:val="000000" w:themeColor="text1"/>
          <w:sz w:val="32"/>
          <w:szCs w:val="32"/>
        </w:rPr>
        <w:t>provide</w:t>
      </w:r>
      <w:proofErr w:type="gramEnd"/>
      <w:r w:rsidRPr="005F2511">
        <w:rPr>
          <w:rFonts w:ascii="Arial" w:hAnsi="Arial" w:cs="Arial"/>
          <w:color w:val="000000" w:themeColor="text1"/>
          <w:sz w:val="32"/>
          <w:szCs w:val="32"/>
        </w:rPr>
        <w:t xml:space="preserve"> comments by telephone</w:t>
      </w:r>
    </w:p>
    <w:p w:rsidR="009A5FCD"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w:t>
      </w:r>
      <w:r w:rsidRPr="005F2511">
        <w:rPr>
          <w:rFonts w:ascii="Arial" w:hAnsi="Arial" w:cs="Arial"/>
          <w:color w:val="000000" w:themeColor="text1"/>
          <w:sz w:val="32"/>
          <w:szCs w:val="32"/>
        </w:rPr>
        <w:tab/>
      </w:r>
      <w:r w:rsidRPr="00D43BC1">
        <w:rPr>
          <w:rFonts w:ascii="Arial" w:hAnsi="Arial" w:cs="Arial"/>
          <w:b/>
          <w:color w:val="000000" w:themeColor="text1"/>
          <w:sz w:val="32"/>
          <w:szCs w:val="32"/>
        </w:rPr>
        <w:t>E-mail</w:t>
      </w:r>
      <w:r w:rsidR="00D43BC1">
        <w:rPr>
          <w:rFonts w:ascii="Arial" w:hAnsi="Arial" w:cs="Arial"/>
          <w:b/>
          <w:color w:val="000000" w:themeColor="text1"/>
          <w:sz w:val="32"/>
          <w:szCs w:val="32"/>
        </w:rPr>
        <w:t>ing</w:t>
      </w:r>
      <w:r w:rsidRPr="00D43BC1">
        <w:rPr>
          <w:rFonts w:ascii="Arial" w:hAnsi="Arial" w:cs="Arial"/>
          <w:b/>
          <w:color w:val="000000" w:themeColor="text1"/>
          <w:sz w:val="32"/>
          <w:szCs w:val="32"/>
        </w:rPr>
        <w:t xml:space="preserve"> comments</w:t>
      </w:r>
      <w:r w:rsidRPr="005F2511">
        <w:rPr>
          <w:rFonts w:ascii="Arial" w:hAnsi="Arial" w:cs="Arial"/>
          <w:color w:val="000000" w:themeColor="text1"/>
          <w:sz w:val="32"/>
          <w:szCs w:val="32"/>
        </w:rPr>
        <w:t xml:space="preserve"> to </w:t>
      </w:r>
      <w:hyperlink r:id="rId5" w:history="1">
        <w:r w:rsidRPr="005F2511">
          <w:rPr>
            <w:rStyle w:val="Hyperlink"/>
            <w:rFonts w:ascii="Arial" w:hAnsi="Arial" w:cs="Arial"/>
            <w:sz w:val="32"/>
            <w:szCs w:val="32"/>
          </w:rPr>
          <w:t>access@wmata.com</w:t>
        </w:r>
      </w:hyperlink>
      <w:r w:rsidRPr="005F2511">
        <w:rPr>
          <w:rFonts w:ascii="Arial" w:hAnsi="Arial" w:cs="Arial"/>
          <w:color w:val="000000" w:themeColor="text1"/>
          <w:sz w:val="32"/>
          <w:szCs w:val="32"/>
        </w:rPr>
        <w:t xml:space="preserve"> </w:t>
      </w:r>
    </w:p>
    <w:p w:rsidR="009A5FCD" w:rsidRDefault="009A5FCD" w:rsidP="00323A68">
      <w:pPr>
        <w:spacing w:after="0"/>
        <w:ind w:left="720" w:hanging="720"/>
        <w:rPr>
          <w:rFonts w:ascii="Arial" w:hAnsi="Arial" w:cs="Arial"/>
          <w:color w:val="000000" w:themeColor="text1"/>
          <w:sz w:val="32"/>
          <w:szCs w:val="32"/>
        </w:rPr>
      </w:pPr>
      <w:r w:rsidRPr="005F2511">
        <w:rPr>
          <w:rFonts w:ascii="Arial" w:hAnsi="Arial" w:cs="Arial"/>
          <w:color w:val="000000" w:themeColor="text1"/>
          <w:sz w:val="32"/>
          <w:szCs w:val="32"/>
        </w:rPr>
        <w:t>•</w:t>
      </w:r>
      <w:r w:rsidRPr="005F2511">
        <w:rPr>
          <w:rFonts w:ascii="Arial" w:hAnsi="Arial" w:cs="Arial"/>
          <w:color w:val="000000" w:themeColor="text1"/>
          <w:sz w:val="32"/>
          <w:szCs w:val="32"/>
        </w:rPr>
        <w:tab/>
      </w:r>
      <w:r w:rsidRPr="00D43BC1">
        <w:rPr>
          <w:rFonts w:ascii="Arial" w:hAnsi="Arial" w:cs="Arial"/>
          <w:b/>
          <w:color w:val="000000" w:themeColor="text1"/>
          <w:sz w:val="32"/>
          <w:szCs w:val="32"/>
        </w:rPr>
        <w:t>Mail</w:t>
      </w:r>
      <w:r w:rsidR="00D43BC1">
        <w:rPr>
          <w:rFonts w:ascii="Arial" w:hAnsi="Arial" w:cs="Arial"/>
          <w:b/>
          <w:color w:val="000000" w:themeColor="text1"/>
          <w:sz w:val="32"/>
          <w:szCs w:val="32"/>
        </w:rPr>
        <w:t>ing</w:t>
      </w:r>
      <w:r w:rsidRPr="00D43BC1">
        <w:rPr>
          <w:rFonts w:ascii="Arial" w:hAnsi="Arial" w:cs="Arial"/>
          <w:b/>
          <w:color w:val="000000" w:themeColor="text1"/>
          <w:sz w:val="32"/>
          <w:szCs w:val="32"/>
        </w:rPr>
        <w:t xml:space="preserve"> comments</w:t>
      </w:r>
      <w:r w:rsidRPr="005F2511">
        <w:rPr>
          <w:rFonts w:ascii="Arial" w:hAnsi="Arial" w:cs="Arial"/>
          <w:color w:val="000000" w:themeColor="text1"/>
          <w:sz w:val="32"/>
          <w:szCs w:val="32"/>
        </w:rPr>
        <w:t xml:space="preserve"> to WMATA, Attn: </w:t>
      </w:r>
      <w:proofErr w:type="spellStart"/>
      <w:r w:rsidRPr="005F2511">
        <w:rPr>
          <w:rFonts w:ascii="Arial" w:hAnsi="Arial" w:cs="Arial"/>
          <w:color w:val="000000" w:themeColor="text1"/>
          <w:sz w:val="32"/>
          <w:szCs w:val="32"/>
        </w:rPr>
        <w:t>MetroAccess</w:t>
      </w:r>
      <w:proofErr w:type="spellEnd"/>
      <w:r w:rsidRPr="005F2511">
        <w:rPr>
          <w:rFonts w:ascii="Arial" w:hAnsi="Arial" w:cs="Arial"/>
          <w:color w:val="000000" w:themeColor="text1"/>
          <w:sz w:val="32"/>
          <w:szCs w:val="32"/>
        </w:rPr>
        <w:t>, 600 Fifth Street NW, Washington, DC 20001</w:t>
      </w:r>
    </w:p>
    <w:p w:rsidR="00323A68" w:rsidRPr="005F2511" w:rsidRDefault="00323A68" w:rsidP="00323A68">
      <w:pPr>
        <w:spacing w:after="0"/>
        <w:ind w:left="720" w:hanging="720"/>
        <w:rPr>
          <w:rFonts w:ascii="Arial" w:hAnsi="Arial" w:cs="Arial"/>
          <w:color w:val="000000" w:themeColor="text1"/>
          <w:sz w:val="32"/>
          <w:szCs w:val="32"/>
        </w:rPr>
      </w:pPr>
    </w:p>
    <w:p w:rsidR="00F21968" w:rsidRPr="005F2511" w:rsidRDefault="009A5FCD" w:rsidP="009A5FCD">
      <w:pPr>
        <w:spacing w:after="0"/>
        <w:rPr>
          <w:rFonts w:ascii="Arial" w:hAnsi="Arial" w:cs="Arial"/>
          <w:color w:val="000000" w:themeColor="text1"/>
          <w:sz w:val="32"/>
          <w:szCs w:val="32"/>
        </w:rPr>
      </w:pPr>
      <w:r w:rsidRPr="005F2511">
        <w:rPr>
          <w:rFonts w:ascii="Arial" w:hAnsi="Arial" w:cs="Arial"/>
          <w:color w:val="000000" w:themeColor="text1"/>
          <w:sz w:val="32"/>
          <w:szCs w:val="32"/>
        </w:rPr>
        <w:t xml:space="preserve">For more information, visit </w:t>
      </w:r>
      <w:hyperlink r:id="rId6" w:history="1">
        <w:r w:rsidRPr="005F2511">
          <w:rPr>
            <w:rStyle w:val="Hyperlink"/>
            <w:rFonts w:ascii="Arial" w:hAnsi="Arial" w:cs="Arial"/>
            <w:sz w:val="32"/>
            <w:szCs w:val="32"/>
          </w:rPr>
          <w:t>www.MetroOpensDoors.com</w:t>
        </w:r>
      </w:hyperlink>
    </w:p>
    <w:sectPr w:rsidR="00F21968" w:rsidRPr="005F2511" w:rsidSect="009A5FCD">
      <w:pgSz w:w="12240" w:h="15840"/>
      <w:pgMar w:top="720" w:right="900" w:bottom="72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20"/>
  <w:drawingGridHorizontalSpacing w:val="110"/>
  <w:displayHorizontalDrawingGridEvery w:val="2"/>
  <w:characterSpacingControl w:val="doNotCompress"/>
  <w:compat/>
  <w:rsids>
    <w:rsidRoot w:val="009A5FCD"/>
    <w:rsid w:val="000F5F96"/>
    <w:rsid w:val="00197073"/>
    <w:rsid w:val="00323A68"/>
    <w:rsid w:val="005F2511"/>
    <w:rsid w:val="00692E0F"/>
    <w:rsid w:val="009A5FCD"/>
    <w:rsid w:val="00A066FA"/>
    <w:rsid w:val="00A71D09"/>
    <w:rsid w:val="00D43BC1"/>
    <w:rsid w:val="00F21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511"/>
    <w:rPr>
      <w:color w:val="0000FF" w:themeColor="hyperlink"/>
      <w:u w:val="single"/>
    </w:rPr>
  </w:style>
  <w:style w:type="paragraph" w:styleId="BalloonText">
    <w:name w:val="Balloon Text"/>
    <w:basedOn w:val="Normal"/>
    <w:link w:val="BalloonTextChar"/>
    <w:uiPriority w:val="99"/>
    <w:semiHidden/>
    <w:unhideWhenUsed/>
    <w:rsid w:val="00323A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A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BUSGDM1\Local%20Settings\Temporary%20Internet%20Files\Content.Outlook\GD83XULJ\www.MetroOpensDoors.com" TargetMode="External"/><Relationship Id="rId5" Type="http://schemas.openxmlformats.org/officeDocument/2006/relationships/hyperlink" Target="file:///C:\Documents%20and%20Settings\BUSGDM1\Local%20Settings\Temporary%20Internet%20Files\Content.Outlook\GD83XULJ\access@wmat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busrse1</cp:lastModifiedBy>
  <cp:revision>2</cp:revision>
  <dcterms:created xsi:type="dcterms:W3CDTF">2011-09-23T13:02:00Z</dcterms:created>
  <dcterms:modified xsi:type="dcterms:W3CDTF">2011-09-23T13:02:00Z</dcterms:modified>
</cp:coreProperties>
</file>