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D3BB" w14:textId="77777777" w:rsidR="00AB3292" w:rsidRPr="00AB3292" w:rsidRDefault="00AB3292" w:rsidP="00AB3292">
      <w:pPr>
        <w:rPr>
          <w:sz w:val="40"/>
          <w:szCs w:val="40"/>
        </w:rPr>
      </w:pPr>
      <w:bookmarkStart w:id="0" w:name="_GoBack"/>
      <w:bookmarkEnd w:id="0"/>
    </w:p>
    <w:p w14:paraId="5B167DEE" w14:textId="7540511A" w:rsidR="00AB3292" w:rsidRDefault="00AB3292" w:rsidP="00AB3292">
      <w:pPr>
        <w:rPr>
          <w:b/>
          <w:bCs/>
          <w:i/>
          <w:iCs/>
          <w:sz w:val="40"/>
          <w:szCs w:val="40"/>
        </w:rPr>
      </w:pPr>
      <w:r w:rsidRPr="00AB3292">
        <w:rPr>
          <w:b/>
          <w:bCs/>
          <w:sz w:val="40"/>
          <w:szCs w:val="40"/>
        </w:rPr>
        <w:t>Touch History Tour—Bas</w:t>
      </w:r>
      <w:r w:rsidRPr="00AB3292">
        <w:rPr>
          <w:b/>
          <w:bCs/>
          <w:i/>
          <w:iCs/>
          <w:sz w:val="40"/>
          <w:szCs w:val="40"/>
        </w:rPr>
        <w:t>eball Americana</w:t>
      </w:r>
    </w:p>
    <w:p w14:paraId="28CB84BF" w14:textId="0B955CDE" w:rsidR="00232679" w:rsidRDefault="00232679" w:rsidP="00AB3292">
      <w:pPr>
        <w:rPr>
          <w:bCs/>
          <w:sz w:val="40"/>
          <w:szCs w:val="40"/>
        </w:rPr>
      </w:pPr>
      <w:r w:rsidRPr="00232679">
        <w:rPr>
          <w:bCs/>
          <w:sz w:val="40"/>
          <w:szCs w:val="40"/>
        </w:rPr>
        <w:t>Library of Congress</w:t>
      </w:r>
    </w:p>
    <w:p w14:paraId="4E95137F" w14:textId="77777777" w:rsidR="00D34374" w:rsidRPr="00232679" w:rsidRDefault="00D34374" w:rsidP="00D34374">
      <w:pPr>
        <w:rPr>
          <w:bCs/>
          <w:sz w:val="40"/>
          <w:szCs w:val="40"/>
        </w:rPr>
      </w:pPr>
      <w:r w:rsidRPr="00232679">
        <w:rPr>
          <w:bCs/>
          <w:sz w:val="40"/>
          <w:szCs w:val="40"/>
        </w:rPr>
        <w:t xml:space="preserve">Thomas Jefferson Building </w:t>
      </w:r>
    </w:p>
    <w:p w14:paraId="1F31BCA7" w14:textId="77777777" w:rsidR="00D34374" w:rsidRDefault="00D34374" w:rsidP="00AB3292">
      <w:pPr>
        <w:rPr>
          <w:bCs/>
          <w:sz w:val="40"/>
          <w:szCs w:val="40"/>
        </w:rPr>
      </w:pPr>
    </w:p>
    <w:p w14:paraId="08E9FADE" w14:textId="4819C1EF" w:rsidR="00AB3292" w:rsidRDefault="00AB3292" w:rsidP="00AB3292">
      <w:pPr>
        <w:rPr>
          <w:sz w:val="40"/>
          <w:szCs w:val="40"/>
        </w:rPr>
      </w:pPr>
      <w:r w:rsidRPr="00AB3292">
        <w:rPr>
          <w:sz w:val="40"/>
          <w:szCs w:val="40"/>
        </w:rPr>
        <w:t xml:space="preserve">Visitors with visual impairments are invited to experience the Baseball Americana exhibit with a specially trained docent, who uses vivid language to describe the exhibit.  </w:t>
      </w:r>
      <w:r w:rsidRPr="00AB3292">
        <w:rPr>
          <w:i/>
          <w:iCs/>
          <w:sz w:val="40"/>
          <w:szCs w:val="40"/>
        </w:rPr>
        <w:t>Baseball Americana</w:t>
      </w:r>
      <w:r w:rsidRPr="00AB3292">
        <w:rPr>
          <w:sz w:val="40"/>
          <w:szCs w:val="40"/>
        </w:rPr>
        <w:t xml:space="preserve"> features items from the Library of Congress collections and those of its lending partners to consider the game then and now—as it relates to players, teams, and the communities it creates. Meet the docent at </w:t>
      </w:r>
      <w:r>
        <w:rPr>
          <w:sz w:val="40"/>
          <w:szCs w:val="40"/>
        </w:rPr>
        <w:t>the Carriage Information Desk</w:t>
      </w:r>
      <w:r w:rsidRPr="00AB3292">
        <w:rPr>
          <w:sz w:val="40"/>
          <w:szCs w:val="40"/>
        </w:rPr>
        <w:t>.</w:t>
      </w:r>
    </w:p>
    <w:p w14:paraId="1349BD3D" w14:textId="77777777" w:rsidR="00AB3292" w:rsidRDefault="00AB3292" w:rsidP="00AB3292">
      <w:pPr>
        <w:rPr>
          <w:sz w:val="40"/>
          <w:szCs w:val="40"/>
        </w:rPr>
      </w:pPr>
    </w:p>
    <w:p w14:paraId="41576674" w14:textId="77777777" w:rsidR="00244D18" w:rsidRDefault="00AB3292" w:rsidP="00AB3292">
      <w:pPr>
        <w:rPr>
          <w:sz w:val="40"/>
          <w:szCs w:val="40"/>
        </w:rPr>
      </w:pPr>
      <w:r w:rsidRPr="00AB3292">
        <w:rPr>
          <w:sz w:val="40"/>
          <w:szCs w:val="40"/>
        </w:rPr>
        <w:t xml:space="preserve">Tours last about 1 hour. </w:t>
      </w:r>
    </w:p>
    <w:p w14:paraId="61EAFC30" w14:textId="4060C80D" w:rsidR="00244D18" w:rsidRDefault="00244D18" w:rsidP="00AB3292">
      <w:pPr>
        <w:rPr>
          <w:sz w:val="40"/>
          <w:szCs w:val="40"/>
        </w:rPr>
      </w:pPr>
      <w:r>
        <w:rPr>
          <w:sz w:val="40"/>
          <w:szCs w:val="40"/>
        </w:rPr>
        <w:t>Advanced registration required.</w:t>
      </w:r>
    </w:p>
    <w:p w14:paraId="0EED958B" w14:textId="510257B1" w:rsidR="00AB3292" w:rsidRPr="00AB3292" w:rsidRDefault="00AB3292" w:rsidP="00AB3292">
      <w:pPr>
        <w:rPr>
          <w:sz w:val="40"/>
          <w:szCs w:val="40"/>
        </w:rPr>
      </w:pPr>
      <w:r w:rsidRPr="00AB3292">
        <w:rPr>
          <w:sz w:val="40"/>
          <w:szCs w:val="40"/>
        </w:rPr>
        <w:t xml:space="preserve">For more information </w:t>
      </w:r>
      <w:r>
        <w:rPr>
          <w:sz w:val="40"/>
          <w:szCs w:val="40"/>
        </w:rPr>
        <w:t xml:space="preserve">and to reserve a tour, </w:t>
      </w:r>
      <w:r w:rsidRPr="00AB3292">
        <w:rPr>
          <w:sz w:val="40"/>
          <w:szCs w:val="40"/>
        </w:rPr>
        <w:t>contact Visitor Services at </w:t>
      </w:r>
      <w:hyperlink r:id="rId4" w:history="1">
        <w:r w:rsidRPr="00AB3292">
          <w:rPr>
            <w:rStyle w:val="Hyperlink"/>
            <w:sz w:val="40"/>
            <w:szCs w:val="40"/>
          </w:rPr>
          <w:t>VSO@loc.gov</w:t>
        </w:r>
      </w:hyperlink>
      <w:r w:rsidRPr="00AB3292">
        <w:rPr>
          <w:sz w:val="40"/>
          <w:szCs w:val="40"/>
        </w:rPr>
        <w:t> or </w:t>
      </w:r>
      <w:hyperlink r:id="rId5" w:tgtFrame="_blank" w:history="1">
        <w:r w:rsidRPr="00AB3292">
          <w:rPr>
            <w:rStyle w:val="Hyperlink"/>
            <w:sz w:val="40"/>
            <w:szCs w:val="40"/>
          </w:rPr>
          <w:t>202-707-9779</w:t>
        </w:r>
      </w:hyperlink>
      <w:r w:rsidRPr="00AB3292">
        <w:rPr>
          <w:sz w:val="40"/>
          <w:szCs w:val="40"/>
        </w:rPr>
        <w:t xml:space="preserve">.  </w:t>
      </w:r>
    </w:p>
    <w:p w14:paraId="4B8EBACE" w14:textId="77777777" w:rsidR="00AB3292" w:rsidRPr="00AB3292" w:rsidRDefault="00AB3292" w:rsidP="00AB3292"/>
    <w:p w14:paraId="3DA14B5A" w14:textId="77777777" w:rsidR="00C015AF" w:rsidRDefault="00C015AF"/>
    <w:sectPr w:rsidR="00C0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2"/>
    <w:rsid w:val="00232679"/>
    <w:rsid w:val="00244D18"/>
    <w:rsid w:val="0034536F"/>
    <w:rsid w:val="00AB3292"/>
    <w:rsid w:val="00C015AF"/>
    <w:rsid w:val="00D3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A0B9"/>
  <w15:chartTrackingRefBased/>
  <w15:docId w15:val="{E2C55164-1BD8-4926-8D5D-1132D8CC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292"/>
    <w:rPr>
      <w:color w:val="0563C1" w:themeColor="hyperlink"/>
      <w:u w:val="single"/>
    </w:rPr>
  </w:style>
  <w:style w:type="character" w:customStyle="1" w:styleId="UnresolvedMention">
    <w:name w:val="Unresolved Mention"/>
    <w:basedOn w:val="DefaultParagraphFont"/>
    <w:uiPriority w:val="99"/>
    <w:semiHidden/>
    <w:unhideWhenUsed/>
    <w:rsid w:val="00AB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0952">
      <w:bodyDiv w:val="1"/>
      <w:marLeft w:val="0"/>
      <w:marRight w:val="0"/>
      <w:marTop w:val="0"/>
      <w:marBottom w:val="0"/>
      <w:divBdr>
        <w:top w:val="none" w:sz="0" w:space="0" w:color="auto"/>
        <w:left w:val="none" w:sz="0" w:space="0" w:color="auto"/>
        <w:bottom w:val="none" w:sz="0" w:space="0" w:color="auto"/>
        <w:right w:val="none" w:sz="0" w:space="0" w:color="auto"/>
      </w:divBdr>
    </w:div>
    <w:div w:id="4024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02)%20707-9779" TargetMode="External"/><Relationship Id="rId4" Type="http://schemas.openxmlformats.org/officeDocument/2006/relationships/hyperlink" Target="mailto:VSO@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ktuchman</dc:creator>
  <cp:keywords/>
  <dc:description/>
  <cp:lastModifiedBy>Alicia Bartlett</cp:lastModifiedBy>
  <cp:revision>2</cp:revision>
  <dcterms:created xsi:type="dcterms:W3CDTF">2018-09-06T18:11:00Z</dcterms:created>
  <dcterms:modified xsi:type="dcterms:W3CDTF">2018-09-06T18:11:00Z</dcterms:modified>
</cp:coreProperties>
</file>