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812D" w14:textId="3C7261D7" w:rsidR="002E4F52" w:rsidRDefault="00D66B04">
      <w:r>
        <w:t>Documents Needed</w:t>
      </w:r>
      <w:r w:rsidR="00477DD1">
        <w:t xml:space="preserve"> to Complete the MAT Application Process</w:t>
      </w:r>
    </w:p>
    <w:p w14:paraId="35C47681" w14:textId="77777777" w:rsidR="00D66B04" w:rsidRDefault="00D66B04"/>
    <w:p w14:paraId="364BCE42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Copy of your telephone bill (or other Utility Bill)</w:t>
      </w:r>
    </w:p>
    <w:p w14:paraId="15348CB3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Copy of your Photo ID, Driver's License or Identification card</w:t>
      </w:r>
    </w:p>
    <w:p w14:paraId="1C0676E3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MAT Application- Part 3 Statement of Terms and Conditions  </w:t>
      </w:r>
      <w:hyperlink r:id="rId5" w:tgtFrame="_blank" w:history="1">
        <w:r w:rsidRPr="00D66B04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click here to download</w:t>
        </w:r>
      </w:hyperlink>
    </w:p>
    <w:p w14:paraId="3F0B9D5C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Tablet Agreement  </w:t>
      </w:r>
      <w:hyperlink r:id="rId6" w:tgtFrame="_blank" w:history="1">
        <w:r w:rsidRPr="00D66B04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click here to download</w:t>
        </w:r>
      </w:hyperlink>
    </w:p>
    <w:p w14:paraId="3BA0A36C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Disability Certification Form- This must be signed by your applicable licensed health care provider.  </w:t>
      </w:r>
      <w:hyperlink r:id="rId7" w:tgtFrame="_blank" w:history="1">
        <w:r w:rsidRPr="00D66B04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click here to download</w:t>
        </w:r>
      </w:hyperlink>
    </w:p>
    <w:p w14:paraId="1CAA2746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Copy of your proof of Benefits selected OR:</w:t>
      </w: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br/>
      </w:r>
    </w:p>
    <w:p w14:paraId="46B17562" w14:textId="77777777" w:rsidR="00D66B04" w:rsidRPr="00D66B04" w:rsidRDefault="00D66B04" w:rsidP="00D6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kern w:val="0"/>
          <w:sz w:val="24"/>
          <w:szCs w:val="24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Copy of last year's income tax forms (if you selected limited income)</w:t>
      </w: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br/>
      </w:r>
    </w:p>
    <w:p w14:paraId="20F0F8FC" w14:textId="77777777" w:rsidR="00D66B04" w:rsidRPr="00D66B04" w:rsidRDefault="00D66B04" w:rsidP="00D66B04">
      <w:p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color w:val="2E2E2E"/>
          <w:kern w:val="0"/>
          <w:sz w:val="35"/>
          <w:szCs w:val="35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Please email the required documents to Maryland Relay at </w:t>
      </w:r>
      <w:hyperlink r:id="rId8" w:history="1">
        <w:r w:rsidRPr="00D66B04">
          <w:rPr>
            <w:rFonts w:ascii="Arial" w:eastAsia="Times New Roman" w:hAnsi="Arial" w:cs="Arial"/>
            <w:color w:val="C33921"/>
            <w:kern w:val="0"/>
            <w:sz w:val="24"/>
            <w:szCs w:val="24"/>
            <w14:ligatures w14:val="none"/>
          </w:rPr>
          <w:t>MAT@MDRelay.org</w:t>
        </w:r>
      </w:hyperlink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 or fax ​to 410-767-4276 or mail to:</w:t>
      </w: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br/>
        <w:t>​Maryland Relay/Telecommunications Access of Maryland (TAM)</w:t>
      </w: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br/>
        <w:t>301 West Preston Street, Suite 1008A</w:t>
      </w: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br/>
        <w:t>Baltimore, MD 21201</w:t>
      </w:r>
    </w:p>
    <w:p w14:paraId="578CA0DB" w14:textId="77777777" w:rsidR="00D66B04" w:rsidRPr="00D66B04" w:rsidRDefault="00D66B04" w:rsidP="00D66B04">
      <w:p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color w:val="2E2E2E"/>
          <w:kern w:val="0"/>
          <w:sz w:val="35"/>
          <w:szCs w:val="35"/>
          <w14:ligatures w14:val="none"/>
        </w:rPr>
      </w:pPr>
      <w:r w:rsidRPr="00D66B04">
        <w:rPr>
          <w:rFonts w:ascii="Arial" w:eastAsia="Times New Roman" w:hAnsi="Arial" w:cs="Arial"/>
          <w:b/>
          <w:bCs/>
          <w:color w:val="2E2E2E"/>
          <w:kern w:val="0"/>
          <w:sz w:val="24"/>
          <w:szCs w:val="24"/>
          <w14:ligatures w14:val="none"/>
        </w:rPr>
        <w:t>Please submit these items within 2 weeks to continue processing.  Thank you!!</w:t>
      </w:r>
    </w:p>
    <w:p w14:paraId="0656663C" w14:textId="77777777" w:rsidR="00D66B04" w:rsidRDefault="00D66B04"/>
    <w:sectPr w:rsidR="00D6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2059"/>
    <w:multiLevelType w:val="multilevel"/>
    <w:tmpl w:val="6D98F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04"/>
    <w:rsid w:val="002E4F52"/>
    <w:rsid w:val="00477DD1"/>
    <w:rsid w:val="00626E3A"/>
    <w:rsid w:val="00861CD1"/>
    <w:rsid w:val="00D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28D7"/>
  <w15:chartTrackingRefBased/>
  <w15:docId w15:val="{8B528B21-6215-4AEF-A475-4707C7D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6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6B0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D66B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Green</dc:creator>
  <cp:keywords/>
  <dc:description/>
  <cp:lastModifiedBy>Tiffany Green</cp:lastModifiedBy>
  <cp:revision>2</cp:revision>
  <dcterms:created xsi:type="dcterms:W3CDTF">2023-10-27T23:42:00Z</dcterms:created>
  <dcterms:modified xsi:type="dcterms:W3CDTF">2024-02-06T02:51:00Z</dcterms:modified>
</cp:coreProperties>
</file>