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4DEA" w14:textId="4236E418" w:rsidR="00613524" w:rsidRDefault="00613524" w:rsidP="009F789C">
      <w:pPr>
        <w:shd w:val="clear" w:color="auto" w:fill="FFFFFF" w:themeFill="background1"/>
        <w:spacing w:line="100" w:lineRule="atLeast"/>
        <w:jc w:val="center"/>
        <w:rPr>
          <w:rFonts w:ascii="Bauhaus 93" w:hAnsi="Bauhaus 93" w:cs="Arial"/>
          <w:sz w:val="40"/>
          <w:szCs w:val="40"/>
        </w:rPr>
      </w:pPr>
      <w:r>
        <w:rPr>
          <w:rFonts w:ascii="Bauhaus 93" w:hAnsi="Bauhaus 93"/>
          <w:noProof/>
          <w:sz w:val="36"/>
          <w:szCs w:val="36"/>
          <w:lang w:eastAsia="en-US" w:bidi="ar-SA"/>
        </w:rPr>
        <w:drawing>
          <wp:inline distT="0" distB="0" distL="0" distR="0" wp14:anchorId="0AB32A9B" wp14:editId="4201C80D">
            <wp:extent cx="1638300" cy="1411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483" cy="1417660"/>
                    </a:xfrm>
                    <a:prstGeom prst="rect">
                      <a:avLst/>
                    </a:prstGeom>
                  </pic:spPr>
                </pic:pic>
              </a:graphicData>
            </a:graphic>
          </wp:inline>
        </w:drawing>
      </w:r>
      <w:r>
        <w:rPr>
          <w:rFonts w:ascii="Bauhaus 93" w:hAnsi="Bauhaus 93" w:cs="Arial"/>
          <w:sz w:val="40"/>
          <w:szCs w:val="40"/>
        </w:rPr>
        <w:t xml:space="preserve">                                             </w:t>
      </w:r>
      <w:r>
        <w:rPr>
          <w:rFonts w:ascii="Bauhaus 93" w:hAnsi="Bauhaus 93" w:cs="Arial"/>
          <w:noProof/>
          <w:sz w:val="40"/>
          <w:szCs w:val="40"/>
          <w:lang w:eastAsia="en-US" w:bidi="ar-SA"/>
        </w:rPr>
        <w:drawing>
          <wp:inline distT="0" distB="0" distL="0" distR="0" wp14:anchorId="1C918585" wp14:editId="02419311">
            <wp:extent cx="2141220" cy="1356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ob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317" cy="1365923"/>
                    </a:xfrm>
                    <a:prstGeom prst="rect">
                      <a:avLst/>
                    </a:prstGeom>
                  </pic:spPr>
                </pic:pic>
              </a:graphicData>
            </a:graphic>
          </wp:inline>
        </w:drawing>
      </w:r>
    </w:p>
    <w:p w14:paraId="1476E0ED" w14:textId="77777777" w:rsidR="00613524" w:rsidRDefault="00613524" w:rsidP="009F789C">
      <w:pPr>
        <w:shd w:val="clear" w:color="auto" w:fill="FFFFFF" w:themeFill="background1"/>
        <w:spacing w:line="100" w:lineRule="atLeast"/>
        <w:jc w:val="center"/>
        <w:rPr>
          <w:rFonts w:ascii="Bauhaus 93" w:hAnsi="Bauhaus 93" w:cs="Arial"/>
          <w:sz w:val="40"/>
          <w:szCs w:val="40"/>
        </w:rPr>
      </w:pPr>
    </w:p>
    <w:p w14:paraId="2D589A33" w14:textId="77777777" w:rsidR="00EB2CA8" w:rsidRDefault="00EB2CA8" w:rsidP="009F789C">
      <w:pPr>
        <w:shd w:val="clear" w:color="auto" w:fill="FFFFFF" w:themeFill="background1"/>
        <w:spacing w:line="100" w:lineRule="atLeast"/>
        <w:jc w:val="center"/>
        <w:rPr>
          <w:rFonts w:ascii="Bauhaus 93" w:hAnsi="Bauhaus 93" w:cs="Arial"/>
          <w:sz w:val="40"/>
          <w:szCs w:val="40"/>
        </w:rPr>
      </w:pPr>
      <w:r w:rsidRPr="00EB2CA8">
        <w:rPr>
          <w:rFonts w:ascii="Bauhaus 93" w:hAnsi="Bauhaus 93" w:cs="Arial"/>
          <w:sz w:val="40"/>
          <w:szCs w:val="40"/>
        </w:rPr>
        <w:t>Maryland Parents of Blind Children, a division of the National Federation of the Blind of MD</w:t>
      </w:r>
    </w:p>
    <w:p w14:paraId="2F728CED" w14:textId="2DB25E88" w:rsidR="00FD307F" w:rsidRDefault="00F82146" w:rsidP="00F82146">
      <w:pPr>
        <w:spacing w:line="100" w:lineRule="atLeast"/>
        <w:jc w:val="center"/>
        <w:rPr>
          <w:rFonts w:ascii="Bauhaus 93" w:hAnsi="Bauhaus 93" w:cs="Arial"/>
          <w:sz w:val="40"/>
          <w:szCs w:val="40"/>
        </w:rPr>
      </w:pPr>
      <w:r>
        <w:rPr>
          <w:rFonts w:ascii="Bauhaus 93" w:hAnsi="Bauhaus 93" w:cs="Arial"/>
          <w:sz w:val="40"/>
          <w:szCs w:val="40"/>
        </w:rPr>
        <w:t xml:space="preserve">                                                                           </w:t>
      </w:r>
    </w:p>
    <w:p w14:paraId="6EB2190B" w14:textId="4177A193" w:rsidR="00EB2CA8" w:rsidRDefault="00EB2CA8" w:rsidP="00EB2CA8">
      <w:pPr>
        <w:spacing w:line="100" w:lineRule="atLeast"/>
        <w:jc w:val="center"/>
        <w:rPr>
          <w:rFonts w:ascii="Bauhaus 93" w:hAnsi="Bauhaus 93" w:cs="Arial"/>
          <w:sz w:val="40"/>
          <w:szCs w:val="40"/>
        </w:rPr>
      </w:pPr>
      <w:r>
        <w:rPr>
          <w:rFonts w:ascii="Bauhaus 93" w:hAnsi="Bauhaus 93" w:cs="Arial"/>
          <w:sz w:val="40"/>
          <w:szCs w:val="40"/>
        </w:rPr>
        <w:t>And</w:t>
      </w:r>
    </w:p>
    <w:p w14:paraId="7DD142FC" w14:textId="77777777" w:rsidR="00EB2CA8" w:rsidRPr="00EB2CA8" w:rsidRDefault="00EB2CA8" w:rsidP="00EB2CA8">
      <w:pPr>
        <w:spacing w:line="100" w:lineRule="atLeast"/>
        <w:jc w:val="center"/>
        <w:rPr>
          <w:rFonts w:ascii="Bauhaus 93" w:hAnsi="Bauhaus 93" w:cs="Arial"/>
          <w:sz w:val="40"/>
          <w:szCs w:val="40"/>
        </w:rPr>
      </w:pPr>
    </w:p>
    <w:p w14:paraId="287C4838" w14:textId="3B206BDF" w:rsidR="00EB2CA8" w:rsidRDefault="00EB2CA8" w:rsidP="009F789C">
      <w:pPr>
        <w:pBdr>
          <w:top w:val="doubleWave" w:sz="6" w:space="1" w:color="FFFFFF" w:themeColor="background1"/>
          <w:left w:val="doubleWave" w:sz="6" w:space="4" w:color="FFFFFF" w:themeColor="background1"/>
          <w:bottom w:val="doubleWave" w:sz="6" w:space="1" w:color="FFFFFF" w:themeColor="background1"/>
          <w:right w:val="doubleWave" w:sz="6" w:space="4" w:color="FFFFFF" w:themeColor="background1"/>
        </w:pBdr>
        <w:shd w:val="clear" w:color="auto" w:fill="FFFFFF" w:themeFill="background1"/>
        <w:suppressAutoHyphens w:val="0"/>
        <w:jc w:val="center"/>
        <w:rPr>
          <w:rFonts w:ascii="Bauhaus 93" w:hAnsi="Bauhaus 93"/>
          <w:sz w:val="36"/>
          <w:szCs w:val="36"/>
        </w:rPr>
      </w:pPr>
      <w:r w:rsidRPr="00EB2CA8">
        <w:rPr>
          <w:rFonts w:ascii="Bauhaus 93" w:hAnsi="Bauhaus 93" w:cs="Arial"/>
          <w:sz w:val="40"/>
          <w:szCs w:val="40"/>
        </w:rPr>
        <w:t>Blind Industries and Services of Maryland</w:t>
      </w:r>
    </w:p>
    <w:p w14:paraId="07ABCF01" w14:textId="77777777" w:rsidR="005768B1" w:rsidRDefault="005768B1" w:rsidP="00346CCB">
      <w:pPr>
        <w:suppressAutoHyphens w:val="0"/>
        <w:rPr>
          <w:rFonts w:ascii="Bauhaus 93" w:hAnsi="Bauhaus 93"/>
          <w:sz w:val="36"/>
          <w:szCs w:val="36"/>
        </w:rPr>
      </w:pPr>
    </w:p>
    <w:p w14:paraId="1EA39D68" w14:textId="26D3F553" w:rsidR="00EB2CA8" w:rsidRDefault="00EB2CA8" w:rsidP="00EB2CA8">
      <w:pPr>
        <w:suppressAutoHyphens w:val="0"/>
        <w:jc w:val="center"/>
        <w:rPr>
          <w:rFonts w:ascii="Bauhaus 93" w:hAnsi="Bauhaus 93"/>
          <w:sz w:val="36"/>
          <w:szCs w:val="36"/>
        </w:rPr>
      </w:pPr>
      <w:r w:rsidRPr="008B2C3B">
        <w:rPr>
          <w:rFonts w:ascii="Bauhaus 93" w:hAnsi="Bauhaus 93"/>
          <w:sz w:val="36"/>
          <w:szCs w:val="36"/>
        </w:rPr>
        <w:t>Presents</w:t>
      </w:r>
    </w:p>
    <w:p w14:paraId="294B53FC" w14:textId="77777777" w:rsidR="00EB2CA8" w:rsidRDefault="00EB2CA8" w:rsidP="00EB2CA8">
      <w:pPr>
        <w:rPr>
          <w:rFonts w:ascii="Bauhaus 93" w:hAnsi="Bauhaus 93"/>
          <w:sz w:val="44"/>
          <w:szCs w:val="44"/>
        </w:rPr>
      </w:pPr>
    </w:p>
    <w:p w14:paraId="05DA5778" w14:textId="648257EF" w:rsidR="00EB2CA8" w:rsidRPr="00EB2CA8" w:rsidRDefault="00EB2CA8" w:rsidP="00EB2CA8">
      <w:pPr>
        <w:jc w:val="center"/>
        <w:rPr>
          <w:rFonts w:ascii="Arial Black" w:hAnsi="Arial Black" w:cs="Andalus"/>
          <w:b/>
          <w:i/>
          <w:color w:val="548DD4" w:themeColor="text2" w:themeTint="99"/>
          <w:sz w:val="44"/>
          <w:szCs w:val="44"/>
        </w:rPr>
      </w:pPr>
      <w:r w:rsidRPr="00EB2CA8">
        <w:rPr>
          <w:rFonts w:ascii="Arial Black" w:hAnsi="Arial Black" w:cs="Andalus"/>
          <w:b/>
          <w:i/>
          <w:color w:val="548DD4" w:themeColor="text2" w:themeTint="99"/>
          <w:sz w:val="44"/>
          <w:szCs w:val="44"/>
        </w:rPr>
        <w:t xml:space="preserve">“The </w:t>
      </w:r>
      <w:r w:rsidR="00171ED4">
        <w:rPr>
          <w:rFonts w:ascii="Arial Black" w:hAnsi="Arial Black" w:cs="Andalus"/>
          <w:b/>
          <w:i/>
          <w:color w:val="548DD4" w:themeColor="text2" w:themeTint="99"/>
          <w:sz w:val="44"/>
          <w:szCs w:val="44"/>
        </w:rPr>
        <w:t>4</w:t>
      </w:r>
      <w:r w:rsidR="00171ED4" w:rsidRPr="00171ED4">
        <w:rPr>
          <w:rFonts w:ascii="Arial Black" w:hAnsi="Arial Black" w:cs="Andalus"/>
          <w:b/>
          <w:i/>
          <w:color w:val="548DD4" w:themeColor="text2" w:themeTint="99"/>
          <w:sz w:val="44"/>
          <w:szCs w:val="44"/>
          <w:vertAlign w:val="superscript"/>
        </w:rPr>
        <w:t>th</w:t>
      </w:r>
      <w:r w:rsidR="00171ED4">
        <w:rPr>
          <w:rFonts w:ascii="Arial Black" w:hAnsi="Arial Black" w:cs="Andalus"/>
          <w:b/>
          <w:i/>
          <w:color w:val="548DD4" w:themeColor="text2" w:themeTint="99"/>
          <w:sz w:val="44"/>
          <w:szCs w:val="44"/>
        </w:rPr>
        <w:t xml:space="preserve"> </w:t>
      </w:r>
      <w:r w:rsidRPr="00EB2CA8">
        <w:rPr>
          <w:rFonts w:ascii="Arial Black" w:hAnsi="Arial Black" w:cs="Andalus"/>
          <w:b/>
          <w:i/>
          <w:color w:val="548DD4" w:themeColor="text2" w:themeTint="99"/>
          <w:sz w:val="44"/>
          <w:szCs w:val="44"/>
        </w:rPr>
        <w:t>Annual Be OK with Blindness”</w:t>
      </w:r>
    </w:p>
    <w:p w14:paraId="5964808D" w14:textId="77777777" w:rsidR="00613524" w:rsidRDefault="00613524" w:rsidP="00EB2CA8">
      <w:pPr>
        <w:jc w:val="center"/>
        <w:rPr>
          <w:rFonts w:ascii="Bauhaus 93" w:hAnsi="Bauhaus 93"/>
          <w:sz w:val="32"/>
          <w:szCs w:val="32"/>
        </w:rPr>
      </w:pPr>
    </w:p>
    <w:p w14:paraId="245A46AA" w14:textId="1ED27917" w:rsidR="00EB2CA8" w:rsidRDefault="00EB2CA8" w:rsidP="00EB2CA8">
      <w:pPr>
        <w:jc w:val="center"/>
        <w:rPr>
          <w:rFonts w:ascii="Bauhaus 93" w:hAnsi="Bauhaus 93"/>
          <w:sz w:val="32"/>
          <w:szCs w:val="32"/>
        </w:rPr>
      </w:pPr>
      <w:r>
        <w:rPr>
          <w:rFonts w:ascii="Bauhaus 93" w:hAnsi="Bauhaus 93"/>
          <w:sz w:val="32"/>
          <w:szCs w:val="32"/>
        </w:rPr>
        <w:t>A Workshop for Parents, Students and Teachers</w:t>
      </w:r>
    </w:p>
    <w:p w14:paraId="185A6F89" w14:textId="77777777" w:rsidR="00EB2CA8" w:rsidRDefault="00EB2CA8" w:rsidP="00EB2CA8">
      <w:pPr>
        <w:jc w:val="center"/>
        <w:rPr>
          <w:rFonts w:ascii="Bauhaus 93" w:hAnsi="Bauhaus 93"/>
          <w:sz w:val="32"/>
          <w:szCs w:val="32"/>
        </w:rPr>
      </w:pPr>
    </w:p>
    <w:p w14:paraId="7FA4754A" w14:textId="77777777" w:rsidR="00613524" w:rsidRDefault="00613524" w:rsidP="00EB2CA8">
      <w:pPr>
        <w:jc w:val="center"/>
        <w:rPr>
          <w:rFonts w:ascii="Bauhaus 93" w:hAnsi="Bauhaus 93"/>
          <w:sz w:val="32"/>
          <w:szCs w:val="32"/>
        </w:rPr>
      </w:pPr>
    </w:p>
    <w:p w14:paraId="36559C19" w14:textId="296A58C1" w:rsidR="00EB2CA8" w:rsidRPr="00EB2CA8" w:rsidRDefault="0006065B" w:rsidP="00EB2CA8">
      <w:pPr>
        <w:jc w:val="center"/>
        <w:rPr>
          <w:rFonts w:ascii="Bauhaus 93" w:hAnsi="Bauhaus 93"/>
          <w:sz w:val="36"/>
          <w:szCs w:val="36"/>
        </w:rPr>
      </w:pPr>
      <w:r>
        <w:rPr>
          <w:rFonts w:ascii="Bauhaus 93" w:hAnsi="Bauhaus 93"/>
          <w:sz w:val="36"/>
          <w:szCs w:val="36"/>
        </w:rPr>
        <w:t>May 10</w:t>
      </w:r>
      <w:r w:rsidR="00EB2CA8" w:rsidRPr="00EB2CA8">
        <w:rPr>
          <w:rFonts w:ascii="Bauhaus 93" w:hAnsi="Bauhaus 93"/>
          <w:sz w:val="36"/>
          <w:szCs w:val="36"/>
          <w:vertAlign w:val="superscript"/>
        </w:rPr>
        <w:t>t</w:t>
      </w:r>
      <w:r>
        <w:rPr>
          <w:rFonts w:ascii="Bauhaus 93" w:hAnsi="Bauhaus 93"/>
          <w:sz w:val="36"/>
          <w:szCs w:val="36"/>
          <w:vertAlign w:val="superscript"/>
        </w:rPr>
        <w:t>h</w:t>
      </w:r>
      <w:bookmarkStart w:id="0" w:name="_GoBack"/>
      <w:bookmarkEnd w:id="0"/>
      <w:r w:rsidR="00EB2CA8" w:rsidRPr="00EB2CA8">
        <w:rPr>
          <w:rFonts w:ascii="Bauhaus 93" w:hAnsi="Bauhaus 93"/>
          <w:sz w:val="36"/>
          <w:szCs w:val="36"/>
        </w:rPr>
        <w:t xml:space="preserve"> , 201</w:t>
      </w:r>
      <w:r w:rsidR="0046676F">
        <w:rPr>
          <w:rFonts w:ascii="Bauhaus 93" w:hAnsi="Bauhaus 93"/>
          <w:sz w:val="36"/>
          <w:szCs w:val="36"/>
        </w:rPr>
        <w:t>4</w:t>
      </w:r>
    </w:p>
    <w:p w14:paraId="0D522CFC" w14:textId="623B2DAB" w:rsidR="00EB2CA8" w:rsidRDefault="00346CCB" w:rsidP="00EB2CA8">
      <w:pPr>
        <w:jc w:val="center"/>
        <w:rPr>
          <w:rFonts w:ascii="Bauhaus 93" w:hAnsi="Bauhaus 93"/>
          <w:sz w:val="32"/>
          <w:szCs w:val="32"/>
        </w:rPr>
      </w:pPr>
      <w:r>
        <w:rPr>
          <w:rFonts w:ascii="Bauhaus 93" w:hAnsi="Bauhaus 93"/>
          <w:sz w:val="32"/>
          <w:szCs w:val="32"/>
        </w:rPr>
        <w:t>8:00am- 5:00pm</w:t>
      </w:r>
    </w:p>
    <w:p w14:paraId="2506830F" w14:textId="77777777" w:rsidR="00EB2CA8" w:rsidRDefault="00EB2CA8" w:rsidP="00EB2CA8">
      <w:pPr>
        <w:jc w:val="center"/>
        <w:rPr>
          <w:rFonts w:ascii="Bauhaus 93" w:hAnsi="Bauhaus 93"/>
          <w:sz w:val="32"/>
          <w:szCs w:val="32"/>
        </w:rPr>
      </w:pPr>
    </w:p>
    <w:p w14:paraId="02CC9BFC" w14:textId="77777777" w:rsidR="00346CCB" w:rsidRDefault="00346CCB" w:rsidP="00EB2CA8">
      <w:pPr>
        <w:jc w:val="center"/>
        <w:rPr>
          <w:rFonts w:ascii="Bauhaus 93" w:hAnsi="Bauhaus 93"/>
          <w:sz w:val="32"/>
          <w:szCs w:val="32"/>
        </w:rPr>
      </w:pPr>
    </w:p>
    <w:p w14:paraId="7A09982D" w14:textId="645E0C74" w:rsidR="00EB2CA8" w:rsidRDefault="00EB2CA8" w:rsidP="00EB2CA8">
      <w:pPr>
        <w:jc w:val="center"/>
        <w:rPr>
          <w:rFonts w:ascii="Bauhaus 93" w:hAnsi="Bauhaus 93"/>
          <w:sz w:val="32"/>
          <w:szCs w:val="32"/>
        </w:rPr>
      </w:pPr>
      <w:r>
        <w:rPr>
          <w:rFonts w:ascii="Bauhaus 93" w:hAnsi="Bauhaus 93"/>
          <w:sz w:val="32"/>
          <w:szCs w:val="32"/>
        </w:rPr>
        <w:t xml:space="preserve">National Center </w:t>
      </w:r>
      <w:proofErr w:type="gramStart"/>
      <w:r>
        <w:rPr>
          <w:rFonts w:ascii="Bauhaus 93" w:hAnsi="Bauhaus 93"/>
          <w:sz w:val="32"/>
          <w:szCs w:val="32"/>
        </w:rPr>
        <w:t>For</w:t>
      </w:r>
      <w:proofErr w:type="gramEnd"/>
      <w:r>
        <w:rPr>
          <w:rFonts w:ascii="Bauhaus 93" w:hAnsi="Bauhaus 93"/>
          <w:sz w:val="32"/>
          <w:szCs w:val="32"/>
        </w:rPr>
        <w:t xml:space="preserve"> the Blind</w:t>
      </w:r>
    </w:p>
    <w:p w14:paraId="2522F7C7" w14:textId="39102049" w:rsidR="00AD2924" w:rsidRPr="00EB2CA8" w:rsidRDefault="00EB2CA8" w:rsidP="00EB2CA8">
      <w:pPr>
        <w:spacing w:line="100" w:lineRule="atLeast"/>
        <w:jc w:val="center"/>
        <w:rPr>
          <w:rFonts w:ascii="Bauhaus 93" w:hAnsi="Bauhaus 93" w:cs="Arial"/>
          <w:sz w:val="32"/>
          <w:szCs w:val="32"/>
        </w:rPr>
      </w:pPr>
      <w:r w:rsidRPr="00EB2CA8">
        <w:rPr>
          <w:rFonts w:ascii="Bauhaus 93" w:hAnsi="Bauhaus 93" w:cs="Arial"/>
          <w:sz w:val="32"/>
          <w:szCs w:val="32"/>
        </w:rPr>
        <w:t>Jernigan Institute</w:t>
      </w:r>
    </w:p>
    <w:p w14:paraId="2522F7C8" w14:textId="49E1A61D" w:rsidR="00AD2924" w:rsidRDefault="00F82146" w:rsidP="00EB2CA8">
      <w:pPr>
        <w:spacing w:line="100" w:lineRule="atLeast"/>
        <w:jc w:val="center"/>
        <w:rPr>
          <w:rFonts w:ascii="Bauhaus 93" w:hAnsi="Bauhaus 93" w:cs="Arial"/>
          <w:sz w:val="32"/>
          <w:szCs w:val="32"/>
        </w:rPr>
      </w:pPr>
      <w:r w:rsidRPr="00EB2CA8">
        <w:rPr>
          <w:rFonts w:ascii="Bauhaus 93" w:hAnsi="Bauhaus 93" w:cs="Arial"/>
          <w:sz w:val="32"/>
          <w:szCs w:val="32"/>
        </w:rPr>
        <w:t>200 E. Wells St., Baltimore, MD 21230</w:t>
      </w:r>
    </w:p>
    <w:p w14:paraId="1E12AD8A" w14:textId="4D9859A1" w:rsidR="00EB2CA8" w:rsidRPr="009F789C" w:rsidRDefault="00EB2CA8" w:rsidP="00EB2CA8">
      <w:pPr>
        <w:spacing w:line="100" w:lineRule="atLeast"/>
        <w:jc w:val="center"/>
        <w:rPr>
          <w:rFonts w:ascii="Arial" w:hAnsi="Arial" w:cs="Arial"/>
          <w:b/>
          <w:color w:val="0070C0"/>
          <w:sz w:val="32"/>
          <w:szCs w:val="32"/>
        </w:rPr>
      </w:pPr>
      <w:r w:rsidRPr="009F789C">
        <w:rPr>
          <w:rFonts w:ascii="Arial" w:hAnsi="Arial" w:cs="Arial"/>
          <w:b/>
          <w:color w:val="0070C0"/>
          <w:sz w:val="32"/>
          <w:szCs w:val="32"/>
        </w:rPr>
        <w:lastRenderedPageBreak/>
        <w:t>Parents Agenda</w:t>
      </w:r>
    </w:p>
    <w:p w14:paraId="68B34ECD" w14:textId="77777777" w:rsidR="00EB2CA8" w:rsidRPr="009F789C" w:rsidRDefault="00EB2CA8" w:rsidP="00EB2CA8">
      <w:pPr>
        <w:spacing w:line="100" w:lineRule="atLeast"/>
        <w:jc w:val="center"/>
        <w:rPr>
          <w:rFonts w:ascii="Arial" w:hAnsi="Arial" w:cs="Arial"/>
          <w:b/>
          <w:color w:val="0070C0"/>
        </w:rPr>
      </w:pPr>
    </w:p>
    <w:p w14:paraId="3BEDF498" w14:textId="77777777" w:rsidR="00EB2CA8" w:rsidRPr="00EB2CA8" w:rsidRDefault="00EB2CA8" w:rsidP="00EB2CA8">
      <w:pPr>
        <w:spacing w:line="100" w:lineRule="atLeast"/>
        <w:jc w:val="center"/>
        <w:rPr>
          <w:rFonts w:ascii="Arial" w:hAnsi="Arial" w:cs="Arial"/>
          <w:b/>
        </w:rPr>
      </w:pPr>
    </w:p>
    <w:p w14:paraId="2522F7CA" w14:textId="77777777" w:rsidR="00AD2924" w:rsidRDefault="00F82146">
      <w:pPr>
        <w:spacing w:line="100" w:lineRule="atLeast"/>
        <w:rPr>
          <w:rFonts w:ascii="Arial" w:hAnsi="Arial" w:cs="Arial"/>
        </w:rPr>
      </w:pPr>
      <w:r>
        <w:rPr>
          <w:rFonts w:ascii="Arial" w:hAnsi="Arial" w:cs="Arial"/>
          <w:b/>
          <w:u w:val="single"/>
        </w:rPr>
        <w:t>Childcare</w:t>
      </w:r>
      <w:r>
        <w:rPr>
          <w:rFonts w:ascii="Arial" w:hAnsi="Arial" w:cs="Arial"/>
        </w:rPr>
        <w:t xml:space="preserve"> </w:t>
      </w:r>
      <w:r>
        <w:rPr>
          <w:rFonts w:ascii="Arial" w:hAnsi="Arial" w:cs="Arial"/>
        </w:rPr>
        <w:tab/>
      </w:r>
      <w:r>
        <w:rPr>
          <w:rFonts w:ascii="Arial" w:hAnsi="Arial" w:cs="Arial"/>
        </w:rPr>
        <w:tab/>
      </w:r>
      <w:r>
        <w:rPr>
          <w:rFonts w:ascii="Arial" w:hAnsi="Arial" w:cs="Arial"/>
          <w:b/>
        </w:rPr>
        <w:t>Harbor Room</w:t>
      </w:r>
      <w:r>
        <w:rPr>
          <w:rFonts w:ascii="Arial" w:hAnsi="Arial" w:cs="Arial"/>
        </w:rPr>
        <w:t xml:space="preserve">   </w:t>
      </w:r>
    </w:p>
    <w:p w14:paraId="63E0D785" w14:textId="77777777" w:rsidR="00617C9E" w:rsidRDefault="00617C9E">
      <w:pPr>
        <w:spacing w:line="100" w:lineRule="atLeast"/>
        <w:rPr>
          <w:rFonts w:ascii="Arial" w:hAnsi="Arial" w:cs="Arial"/>
        </w:rPr>
      </w:pPr>
    </w:p>
    <w:p w14:paraId="2522F7CB" w14:textId="77777777" w:rsidR="00AD2924" w:rsidRDefault="00F82146">
      <w:pPr>
        <w:spacing w:line="100" w:lineRule="atLeast"/>
        <w:rPr>
          <w:rFonts w:ascii="Arial" w:hAnsi="Arial" w:cs="Arial"/>
        </w:rPr>
      </w:pPr>
      <w:r>
        <w:rPr>
          <w:rFonts w:ascii="Arial" w:hAnsi="Arial" w:cs="Arial"/>
        </w:rPr>
        <w:t xml:space="preserve">8:30–12:15 </w:t>
      </w:r>
      <w:proofErr w:type="gramStart"/>
      <w:r>
        <w:rPr>
          <w:rFonts w:ascii="Arial" w:hAnsi="Arial" w:cs="Arial"/>
        </w:rPr>
        <w:t>PM  and</w:t>
      </w:r>
      <w:proofErr w:type="gramEnd"/>
      <w:r>
        <w:rPr>
          <w:rFonts w:ascii="Arial" w:hAnsi="Arial" w:cs="Arial"/>
        </w:rPr>
        <w:t xml:space="preserve"> 12:45– 5:15 PM </w:t>
      </w:r>
    </w:p>
    <w:p w14:paraId="2522F7CC" w14:textId="77777777" w:rsidR="00AD2924" w:rsidRDefault="00F82146">
      <w:pPr>
        <w:spacing w:line="100" w:lineRule="atLeast"/>
        <w:rPr>
          <w:rFonts w:ascii="Arial" w:hAnsi="Arial" w:cs="Arial"/>
        </w:rPr>
      </w:pPr>
      <w:r>
        <w:rPr>
          <w:rFonts w:ascii="Arial" w:hAnsi="Arial" w:cs="Arial"/>
        </w:rPr>
        <w:t xml:space="preserve">Parents must sign children in and out of childcare. Only approved parents can sign out children. </w:t>
      </w:r>
    </w:p>
    <w:p w14:paraId="2522F7CD" w14:textId="77777777" w:rsidR="00AD2924" w:rsidRDefault="00AD2924">
      <w:pPr>
        <w:spacing w:line="100" w:lineRule="atLeast"/>
        <w:rPr>
          <w:rFonts w:ascii="Arial" w:hAnsi="Arial" w:cs="Arial"/>
        </w:rPr>
      </w:pPr>
    </w:p>
    <w:p w14:paraId="2522F7CE" w14:textId="77777777" w:rsidR="00AD2924" w:rsidRDefault="00F82146">
      <w:pPr>
        <w:spacing w:line="100" w:lineRule="atLeast"/>
        <w:rPr>
          <w:rFonts w:ascii="Arial" w:hAnsi="Arial" w:cs="Arial"/>
          <w:b/>
          <w:u w:val="single"/>
        </w:rPr>
      </w:pPr>
      <w:r>
        <w:rPr>
          <w:rFonts w:ascii="Arial" w:hAnsi="Arial" w:cs="Arial"/>
          <w:b/>
          <w:u w:val="single"/>
        </w:rPr>
        <w:t>Parents and children</w:t>
      </w:r>
    </w:p>
    <w:p w14:paraId="6EA8FC38" w14:textId="77777777" w:rsidR="00617C9E" w:rsidRDefault="00617C9E">
      <w:pPr>
        <w:spacing w:line="100" w:lineRule="atLeast"/>
        <w:rPr>
          <w:rFonts w:ascii="Arial" w:hAnsi="Arial" w:cs="Arial"/>
          <w:b/>
          <w:u w:val="single"/>
        </w:rPr>
      </w:pPr>
    </w:p>
    <w:p w14:paraId="27A17F30" w14:textId="77777777" w:rsidR="00617C9E" w:rsidRDefault="00F82146">
      <w:pPr>
        <w:spacing w:line="100" w:lineRule="atLeast"/>
        <w:rPr>
          <w:rFonts w:ascii="Arial" w:hAnsi="Arial" w:cs="Arial"/>
          <w:b/>
        </w:rPr>
      </w:pPr>
      <w:r>
        <w:rPr>
          <w:rFonts w:ascii="Arial" w:hAnsi="Arial" w:cs="Arial"/>
        </w:rPr>
        <w:t xml:space="preserve">8:00 </w:t>
      </w:r>
      <w:proofErr w:type="gramStart"/>
      <w:r>
        <w:rPr>
          <w:rFonts w:ascii="Arial" w:hAnsi="Arial" w:cs="Arial"/>
        </w:rPr>
        <w:t>AM</w:t>
      </w:r>
      <w:proofErr w:type="gramEnd"/>
      <w:r>
        <w:rPr>
          <w:rFonts w:ascii="Arial" w:hAnsi="Arial" w:cs="Arial"/>
        </w:rPr>
        <w:t xml:space="preserve"> </w:t>
      </w:r>
      <w:r>
        <w:rPr>
          <w:rFonts w:ascii="Arial" w:hAnsi="Arial" w:cs="Arial"/>
        </w:rPr>
        <w:tab/>
      </w:r>
      <w:r>
        <w:rPr>
          <w:rFonts w:ascii="Arial" w:hAnsi="Arial" w:cs="Arial"/>
        </w:rPr>
        <w:tab/>
        <w:t xml:space="preserve">Registration – </w:t>
      </w:r>
      <w:r>
        <w:rPr>
          <w:rFonts w:ascii="Arial" w:hAnsi="Arial" w:cs="Arial"/>
          <w:b/>
        </w:rPr>
        <w:t>Lobby</w:t>
      </w:r>
    </w:p>
    <w:p w14:paraId="2522F7CF" w14:textId="7999147F" w:rsidR="00AD2924" w:rsidRDefault="00F82146">
      <w:pPr>
        <w:spacing w:line="100" w:lineRule="atLeast"/>
        <w:rPr>
          <w:rFonts w:ascii="Arial" w:hAnsi="Arial" w:cs="Arial"/>
        </w:rPr>
      </w:pPr>
      <w:r>
        <w:rPr>
          <w:rFonts w:ascii="Arial" w:hAnsi="Arial" w:cs="Arial"/>
        </w:rPr>
        <w:t xml:space="preserve"> </w:t>
      </w:r>
    </w:p>
    <w:p w14:paraId="2522F7D0" w14:textId="77777777" w:rsidR="00AD2924" w:rsidRDefault="00F82146">
      <w:pPr>
        <w:spacing w:line="100" w:lineRule="atLeast"/>
        <w:ind w:left="1440" w:firstLine="720"/>
        <w:rPr>
          <w:rFonts w:ascii="Arial" w:hAnsi="Arial" w:cs="Arial"/>
        </w:rPr>
      </w:pPr>
      <w:r>
        <w:rPr>
          <w:rFonts w:ascii="Arial" w:hAnsi="Arial" w:cs="Arial"/>
        </w:rPr>
        <w:t xml:space="preserve">Breakfast – </w:t>
      </w:r>
      <w:r w:rsidRPr="000B1518">
        <w:rPr>
          <w:rFonts w:ascii="Arial" w:hAnsi="Arial" w:cs="Arial"/>
          <w:b/>
        </w:rPr>
        <w:t>Lunch Room</w:t>
      </w:r>
      <w:r>
        <w:rPr>
          <w:rFonts w:ascii="Arial" w:hAnsi="Arial" w:cs="Arial"/>
        </w:rPr>
        <w:t xml:space="preserve"> </w:t>
      </w:r>
    </w:p>
    <w:p w14:paraId="6460BFBF" w14:textId="77777777" w:rsidR="00617C9E" w:rsidRDefault="00617C9E">
      <w:pPr>
        <w:spacing w:line="100" w:lineRule="atLeast"/>
        <w:ind w:left="1440" w:firstLine="720"/>
        <w:rPr>
          <w:rFonts w:ascii="Arial" w:hAnsi="Arial" w:cs="Arial"/>
        </w:rPr>
      </w:pPr>
    </w:p>
    <w:p w14:paraId="2522F7D2" w14:textId="143AEDC6" w:rsidR="00AD2924" w:rsidRDefault="00AD2924">
      <w:pPr>
        <w:spacing w:line="100" w:lineRule="atLeast"/>
        <w:jc w:val="center"/>
        <w:rPr>
          <w:rFonts w:ascii="Gill Sans Ultra Bold" w:hAnsi="Gill Sans Ultra Bold"/>
          <w:vertAlign w:val="subscript"/>
        </w:rPr>
      </w:pPr>
    </w:p>
    <w:p w14:paraId="2522F7D3" w14:textId="77777777" w:rsidR="00AD2924" w:rsidRDefault="00F82146">
      <w:pPr>
        <w:spacing w:line="100" w:lineRule="atLeast"/>
        <w:rPr>
          <w:rFonts w:ascii="Arial" w:hAnsi="Arial" w:cs="Arial"/>
          <w:b/>
          <w:u w:val="single"/>
        </w:rPr>
      </w:pPr>
      <w:r>
        <w:rPr>
          <w:rFonts w:ascii="Arial" w:hAnsi="Arial" w:cs="Arial"/>
          <w:b/>
          <w:u w:val="single"/>
        </w:rPr>
        <w:t xml:space="preserve">Parents </w:t>
      </w:r>
    </w:p>
    <w:p w14:paraId="43B8E7CD" w14:textId="77777777" w:rsidR="00617C9E" w:rsidRDefault="00617C9E">
      <w:pPr>
        <w:spacing w:line="100" w:lineRule="atLeast"/>
        <w:rPr>
          <w:rFonts w:ascii="Arial" w:hAnsi="Arial" w:cs="Arial"/>
          <w:b/>
          <w:u w:val="single"/>
        </w:rPr>
      </w:pPr>
    </w:p>
    <w:p w14:paraId="2522F7D5" w14:textId="705C2B18" w:rsidR="00AD2924" w:rsidRDefault="00F82146" w:rsidP="00B50747">
      <w:pPr>
        <w:spacing w:line="100" w:lineRule="atLeast"/>
        <w:rPr>
          <w:rFonts w:ascii="Arial" w:hAnsi="Arial" w:cs="Arial"/>
          <w:i/>
          <w:iCs/>
        </w:rPr>
      </w:pPr>
      <w:r>
        <w:rPr>
          <w:rFonts w:ascii="Arial" w:hAnsi="Arial" w:cs="Arial"/>
        </w:rPr>
        <w:t xml:space="preserve">9:00 </w:t>
      </w:r>
      <w:proofErr w:type="gramStart"/>
      <w:r>
        <w:rPr>
          <w:rFonts w:ascii="Arial" w:hAnsi="Arial" w:cs="Arial"/>
        </w:rPr>
        <w:t>AM</w:t>
      </w:r>
      <w:proofErr w:type="gramEnd"/>
      <w:r>
        <w:rPr>
          <w:rFonts w:ascii="Arial" w:hAnsi="Arial" w:cs="Arial"/>
        </w:rPr>
        <w:tab/>
      </w:r>
      <w:r>
        <w:rPr>
          <w:rFonts w:ascii="Arial" w:hAnsi="Arial" w:cs="Arial"/>
        </w:rPr>
        <w:tab/>
      </w:r>
      <w:r>
        <w:rPr>
          <w:rFonts w:ascii="Arial" w:hAnsi="Arial" w:cs="Arial"/>
          <w:i/>
          <w:iCs/>
        </w:rPr>
        <w:t>Welcome</w:t>
      </w:r>
      <w:r w:rsidR="00B50747">
        <w:rPr>
          <w:rFonts w:ascii="Arial" w:hAnsi="Arial" w:cs="Arial"/>
          <w:i/>
          <w:iCs/>
        </w:rPr>
        <w:t>-</w:t>
      </w:r>
      <w:r w:rsidR="00B50747" w:rsidRPr="00B50747">
        <w:rPr>
          <w:rFonts w:ascii="Arial" w:hAnsi="Arial" w:cs="Arial"/>
          <w:b/>
        </w:rPr>
        <w:t xml:space="preserve"> </w:t>
      </w:r>
      <w:r w:rsidR="00B50747">
        <w:rPr>
          <w:rFonts w:ascii="Arial" w:hAnsi="Arial" w:cs="Arial"/>
          <w:b/>
        </w:rPr>
        <w:t>Auditorium</w:t>
      </w:r>
    </w:p>
    <w:p w14:paraId="2522F7D6" w14:textId="77777777" w:rsidR="00AD2924" w:rsidRDefault="00F82146">
      <w:pPr>
        <w:spacing w:line="100" w:lineRule="atLeast"/>
        <w:ind w:left="1440" w:firstLine="720"/>
        <w:rPr>
          <w:rFonts w:ascii="Arial" w:hAnsi="Arial" w:cs="Arial"/>
        </w:rPr>
      </w:pPr>
      <w:r>
        <w:rPr>
          <w:rFonts w:ascii="Arial" w:hAnsi="Arial" w:cs="Arial"/>
        </w:rPr>
        <w:tab/>
        <w:t xml:space="preserve">Trudy Pickrel, President, Maryland Parents of Blind Children </w:t>
      </w:r>
    </w:p>
    <w:p w14:paraId="2522F7D7" w14:textId="444DA929" w:rsidR="00AD2924" w:rsidRDefault="00F82146">
      <w:pPr>
        <w:spacing w:line="10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46676F">
        <w:rPr>
          <w:rFonts w:ascii="Arial" w:hAnsi="Arial" w:cs="Arial"/>
        </w:rPr>
        <w:t xml:space="preserve">                      </w:t>
      </w:r>
      <w:r>
        <w:rPr>
          <w:rFonts w:ascii="Arial" w:hAnsi="Arial" w:cs="Arial"/>
        </w:rPr>
        <w:t xml:space="preserve">, </w:t>
      </w:r>
      <w:r w:rsidR="00A9211E">
        <w:rPr>
          <w:rFonts w:ascii="Arial" w:hAnsi="Arial" w:cs="Arial"/>
        </w:rPr>
        <w:t>Director</w:t>
      </w:r>
      <w:r>
        <w:rPr>
          <w:rFonts w:ascii="Arial" w:hAnsi="Arial" w:cs="Arial"/>
        </w:rPr>
        <w:t xml:space="preserve"> of Youth Programs </w:t>
      </w:r>
    </w:p>
    <w:p w14:paraId="2179A78E" w14:textId="10078D37" w:rsidR="008E60A4" w:rsidRDefault="008E60A4">
      <w:pPr>
        <w:spacing w:line="10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Melissa </w:t>
      </w:r>
      <w:proofErr w:type="spellStart"/>
      <w:r>
        <w:rPr>
          <w:rFonts w:ascii="Arial" w:hAnsi="Arial" w:cs="Arial"/>
        </w:rPr>
        <w:t>Riccobono</w:t>
      </w:r>
      <w:proofErr w:type="spellEnd"/>
      <w:r>
        <w:rPr>
          <w:rFonts w:ascii="Arial" w:hAnsi="Arial" w:cs="Arial"/>
        </w:rPr>
        <w:t>, President, NFB of Maryland</w:t>
      </w:r>
    </w:p>
    <w:p w14:paraId="2522F7D8" w14:textId="6C3B5D01" w:rsidR="00AD2924" w:rsidRDefault="00F82146">
      <w:pPr>
        <w:spacing w:line="100" w:lineRule="atLeast"/>
        <w:rPr>
          <w:rFonts w:ascii="Arial" w:hAnsi="Arial" w:cs="Arial"/>
        </w:rPr>
      </w:pPr>
      <w:r>
        <w:rPr>
          <w:rFonts w:ascii="Arial" w:hAnsi="Arial" w:cs="Arial"/>
        </w:rPr>
        <w:tab/>
      </w:r>
      <w:r>
        <w:rPr>
          <w:rFonts w:ascii="Arial" w:hAnsi="Arial" w:cs="Arial"/>
        </w:rPr>
        <w:tab/>
      </w:r>
      <w:r>
        <w:rPr>
          <w:rFonts w:ascii="Arial" w:hAnsi="Arial" w:cs="Arial"/>
        </w:rPr>
        <w:tab/>
        <w:t xml:space="preserve">   </w:t>
      </w:r>
      <w:r w:rsidR="008E60A4">
        <w:rPr>
          <w:rFonts w:ascii="Arial" w:hAnsi="Arial" w:cs="Arial"/>
        </w:rPr>
        <w:tab/>
        <w:t xml:space="preserve">Sarah </w:t>
      </w:r>
      <w:proofErr w:type="spellStart"/>
      <w:r w:rsidR="008E60A4">
        <w:rPr>
          <w:rFonts w:ascii="Arial" w:hAnsi="Arial" w:cs="Arial"/>
        </w:rPr>
        <w:t>Baebler</w:t>
      </w:r>
      <w:proofErr w:type="spellEnd"/>
      <w:r w:rsidR="008E60A4">
        <w:rPr>
          <w:rFonts w:ascii="Arial" w:hAnsi="Arial" w:cs="Arial"/>
        </w:rPr>
        <w:t xml:space="preserve"> and Melissa Lomax, BISM Youth Services Coordinators</w:t>
      </w:r>
    </w:p>
    <w:p w14:paraId="0BAE13D1" w14:textId="77777777" w:rsidR="008E60A4" w:rsidRDefault="008E60A4" w:rsidP="008E60A4">
      <w:pPr>
        <w:spacing w:line="100" w:lineRule="atLeast"/>
        <w:rPr>
          <w:rFonts w:ascii="Arial" w:hAnsi="Arial" w:cs="Arial"/>
          <w:b/>
          <w:i/>
        </w:rPr>
      </w:pPr>
      <w:r>
        <w:rPr>
          <w:rFonts w:ascii="Arial" w:hAnsi="Arial" w:cs="Arial"/>
        </w:rPr>
        <w:t>9:15-10:00 AM</w:t>
      </w:r>
      <w:r>
        <w:rPr>
          <w:rFonts w:ascii="Arial" w:hAnsi="Arial" w:cs="Arial"/>
        </w:rPr>
        <w:tab/>
      </w:r>
      <w:r>
        <w:rPr>
          <w:rFonts w:ascii="Arial" w:hAnsi="Arial" w:cs="Arial"/>
          <w:b/>
          <w:i/>
        </w:rPr>
        <w:t>“White Canes for Blind Kids”- Movie and Discussion-</w:t>
      </w:r>
    </w:p>
    <w:p w14:paraId="2522F7DB" w14:textId="6D98A817" w:rsidR="00AD2924" w:rsidRPr="008E60A4" w:rsidRDefault="008E60A4" w:rsidP="008E60A4">
      <w:pPr>
        <w:spacing w:line="100" w:lineRule="atLeast"/>
        <w:ind w:left="2160" w:firstLine="720"/>
        <w:rPr>
          <w:rFonts w:ascii="Arial" w:hAnsi="Arial" w:cs="Arial"/>
        </w:rPr>
      </w:pPr>
      <w:r>
        <w:rPr>
          <w:rFonts w:ascii="Arial" w:hAnsi="Arial" w:cs="Arial"/>
        </w:rPr>
        <w:t>Sha</w:t>
      </w:r>
      <w:r w:rsidRPr="008E60A4">
        <w:rPr>
          <w:rFonts w:ascii="Arial" w:hAnsi="Arial" w:cs="Arial"/>
        </w:rPr>
        <w:t xml:space="preserve">ron </w:t>
      </w:r>
      <w:proofErr w:type="spellStart"/>
      <w:r w:rsidRPr="008E60A4">
        <w:rPr>
          <w:rFonts w:ascii="Arial" w:hAnsi="Arial" w:cs="Arial"/>
        </w:rPr>
        <w:t>Maneki</w:t>
      </w:r>
      <w:proofErr w:type="spellEnd"/>
      <w:r w:rsidRPr="008E60A4">
        <w:rPr>
          <w:rFonts w:ascii="Arial" w:hAnsi="Arial" w:cs="Arial"/>
        </w:rPr>
        <w:t>, Facilitator</w:t>
      </w:r>
    </w:p>
    <w:p w14:paraId="2522F7DC" w14:textId="77777777" w:rsidR="00AD2924" w:rsidRDefault="00F82146">
      <w:pPr>
        <w:spacing w:line="100" w:lineRule="atLeast"/>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22F7DF" w14:textId="169FB665" w:rsidR="00AD2924" w:rsidRDefault="00040775" w:rsidP="008E60A4">
      <w:pPr>
        <w:spacing w:line="100" w:lineRule="atLeast"/>
        <w:ind w:left="2160" w:hanging="2160"/>
        <w:rPr>
          <w:rFonts w:ascii="Arial" w:hAnsi="Arial" w:cs="Arial"/>
          <w:i/>
          <w:iCs/>
        </w:rPr>
      </w:pPr>
      <w:r>
        <w:rPr>
          <w:rFonts w:ascii="Arial" w:hAnsi="Arial" w:cs="Arial"/>
        </w:rPr>
        <w:t>10:00</w:t>
      </w:r>
      <w:r w:rsidR="008E60A4">
        <w:rPr>
          <w:rFonts w:ascii="Arial" w:hAnsi="Arial" w:cs="Arial"/>
        </w:rPr>
        <w:t>- 10:25</w:t>
      </w:r>
      <w:r w:rsidR="00F82146">
        <w:rPr>
          <w:rFonts w:ascii="Arial" w:hAnsi="Arial" w:cs="Arial"/>
        </w:rPr>
        <w:t xml:space="preserve"> AM</w:t>
      </w:r>
      <w:r>
        <w:rPr>
          <w:rFonts w:ascii="Arial" w:hAnsi="Arial" w:cs="Arial"/>
        </w:rPr>
        <w:tab/>
      </w:r>
      <w:r w:rsidR="008E60A4">
        <w:rPr>
          <w:rFonts w:ascii="Arial" w:hAnsi="Arial" w:cs="Arial"/>
          <w:b/>
          <w:i/>
          <w:iCs/>
        </w:rPr>
        <w:t>“On the Move with Cane and Confidence: Throughout the US, To E</w:t>
      </w:r>
      <w:r w:rsidR="0006065B">
        <w:rPr>
          <w:rFonts w:ascii="Arial" w:hAnsi="Arial" w:cs="Arial"/>
          <w:b/>
          <w:i/>
          <w:iCs/>
        </w:rPr>
        <w:t>u</w:t>
      </w:r>
      <w:r w:rsidR="008E60A4">
        <w:rPr>
          <w:rFonts w:ascii="Arial" w:hAnsi="Arial" w:cs="Arial"/>
          <w:b/>
          <w:i/>
          <w:iCs/>
        </w:rPr>
        <w:t>rope, To North Africa, and More”</w:t>
      </w:r>
    </w:p>
    <w:p w14:paraId="1F25C1E8" w14:textId="31162CDF" w:rsidR="008E60A4" w:rsidRPr="008E60A4" w:rsidRDefault="008E60A4" w:rsidP="008E60A4">
      <w:pPr>
        <w:spacing w:after="120"/>
        <w:ind w:left="2880"/>
        <w:rPr>
          <w:rFonts w:ascii="Arial" w:hAnsi="Arial" w:cs="Arial"/>
        </w:rPr>
      </w:pPr>
      <w:proofErr w:type="spellStart"/>
      <w:r w:rsidRPr="008E60A4">
        <w:rPr>
          <w:rFonts w:ascii="Arial" w:hAnsi="Arial" w:cs="Arial"/>
        </w:rPr>
        <w:t>Conchita</w:t>
      </w:r>
      <w:proofErr w:type="spellEnd"/>
      <w:r w:rsidRPr="008E60A4">
        <w:rPr>
          <w:rFonts w:ascii="Arial" w:hAnsi="Arial" w:cs="Arial"/>
        </w:rPr>
        <w:t xml:space="preserve"> Hernandez, Teacher of Blind Students, Early Childhood, District of Columbia Schools</w:t>
      </w:r>
      <w:r w:rsidR="003427AA">
        <w:rPr>
          <w:rFonts w:ascii="Arial" w:hAnsi="Arial" w:cs="Arial"/>
        </w:rPr>
        <w:t>-</w:t>
      </w:r>
      <w:r w:rsidR="003427AA" w:rsidRPr="003427AA">
        <w:rPr>
          <w:rFonts w:ascii="Arial" w:hAnsi="Arial" w:cs="Arial"/>
          <w:b/>
        </w:rPr>
        <w:t xml:space="preserve"> Auditorium</w:t>
      </w:r>
    </w:p>
    <w:p w14:paraId="2522F7E0" w14:textId="4FB2F31F" w:rsidR="00AD2924" w:rsidRDefault="00F82146" w:rsidP="008E60A4">
      <w:pPr>
        <w:spacing w:line="100" w:lineRule="atLeast"/>
        <w:rPr>
          <w:rFonts w:ascii="Arial" w:hAnsi="Arial" w:cs="Arial"/>
        </w:rPr>
      </w:pPr>
      <w:r>
        <w:rPr>
          <w:rFonts w:ascii="Arial" w:hAnsi="Arial" w:cs="Arial"/>
        </w:rPr>
        <w:t xml:space="preserve"> </w:t>
      </w:r>
      <w:r>
        <w:rPr>
          <w:rFonts w:ascii="Arial" w:hAnsi="Arial" w:cs="Arial"/>
        </w:rPr>
        <w:tab/>
      </w:r>
    </w:p>
    <w:p w14:paraId="691D43AC" w14:textId="39FF82EF" w:rsidR="003427AA" w:rsidRDefault="003427AA" w:rsidP="003427AA">
      <w:pPr>
        <w:spacing w:line="100" w:lineRule="atLeast"/>
        <w:ind w:left="2160" w:hanging="2160"/>
        <w:rPr>
          <w:rFonts w:ascii="Arial" w:hAnsi="Arial" w:cs="Arial"/>
        </w:rPr>
      </w:pPr>
      <w:r>
        <w:rPr>
          <w:rFonts w:ascii="Arial" w:hAnsi="Arial" w:cs="Arial"/>
        </w:rPr>
        <w:t>10:25</w:t>
      </w:r>
      <w:r w:rsidR="00F82146">
        <w:rPr>
          <w:rFonts w:ascii="Arial" w:hAnsi="Arial" w:cs="Arial"/>
        </w:rPr>
        <w:t xml:space="preserve"> </w:t>
      </w:r>
      <w:proofErr w:type="gramStart"/>
      <w:r w:rsidR="00F82146">
        <w:rPr>
          <w:rFonts w:ascii="Arial" w:hAnsi="Arial" w:cs="Arial"/>
        </w:rPr>
        <w:t>AM</w:t>
      </w:r>
      <w:proofErr w:type="gramEnd"/>
      <w:r>
        <w:rPr>
          <w:rFonts w:ascii="Arial" w:hAnsi="Arial" w:cs="Arial"/>
        </w:rPr>
        <w:tab/>
      </w:r>
      <w:r w:rsidRPr="003427AA">
        <w:rPr>
          <w:rFonts w:ascii="Arial" w:hAnsi="Arial" w:cs="Arial"/>
          <w:b/>
        </w:rPr>
        <w:t>Questions and Discussion</w:t>
      </w:r>
      <w:r>
        <w:rPr>
          <w:rFonts w:ascii="Arial" w:hAnsi="Arial" w:cs="Arial"/>
        </w:rPr>
        <w:t xml:space="preserve">- </w:t>
      </w:r>
      <w:r w:rsidRPr="003427AA">
        <w:rPr>
          <w:rFonts w:ascii="Arial" w:hAnsi="Arial" w:cs="Arial"/>
          <w:b/>
        </w:rPr>
        <w:t>Auditorium</w:t>
      </w:r>
      <w:r w:rsidR="00F82146">
        <w:rPr>
          <w:rFonts w:ascii="Arial" w:hAnsi="Arial" w:cs="Arial"/>
        </w:rPr>
        <w:t xml:space="preserve"> </w:t>
      </w:r>
      <w:r w:rsidR="00F82146">
        <w:rPr>
          <w:rFonts w:ascii="Arial" w:hAnsi="Arial" w:cs="Arial"/>
        </w:rPr>
        <w:tab/>
      </w:r>
    </w:p>
    <w:p w14:paraId="1A4ECB1E" w14:textId="77777777" w:rsidR="003427AA" w:rsidRDefault="003427AA" w:rsidP="003427AA">
      <w:pPr>
        <w:spacing w:line="100" w:lineRule="atLeast"/>
        <w:ind w:left="2160" w:hanging="2160"/>
        <w:rPr>
          <w:rFonts w:ascii="Arial" w:hAnsi="Arial" w:cs="Arial"/>
        </w:rPr>
      </w:pPr>
    </w:p>
    <w:p w14:paraId="0F01E25E" w14:textId="415FF385" w:rsidR="003427AA" w:rsidRPr="0075111C" w:rsidRDefault="003427AA" w:rsidP="003427AA">
      <w:pPr>
        <w:spacing w:after="120"/>
        <w:ind w:left="2160" w:hanging="2160"/>
        <w:rPr>
          <w:rFonts w:ascii="Arial" w:hAnsi="Arial" w:cs="Arial"/>
        </w:rPr>
      </w:pPr>
      <w:r w:rsidRPr="0075111C">
        <w:rPr>
          <w:rFonts w:ascii="Arial" w:hAnsi="Arial" w:cs="Arial"/>
        </w:rPr>
        <w:t>10:35</w:t>
      </w:r>
      <w:r>
        <w:rPr>
          <w:rFonts w:ascii="Arial" w:hAnsi="Arial" w:cs="Arial"/>
        </w:rPr>
        <w:t xml:space="preserve"> AM</w:t>
      </w:r>
      <w:r w:rsidRPr="0075111C">
        <w:rPr>
          <w:rFonts w:ascii="Arial" w:hAnsi="Arial" w:cs="Arial"/>
        </w:rPr>
        <w:tab/>
      </w:r>
      <w:r w:rsidRPr="003427AA">
        <w:rPr>
          <w:rFonts w:ascii="Arial" w:hAnsi="Arial" w:cs="Arial"/>
          <w:b/>
        </w:rPr>
        <w:t xml:space="preserve">“Teaching Mobility for a Lifetime </w:t>
      </w:r>
      <w:proofErr w:type="gramStart"/>
      <w:r w:rsidRPr="003427AA">
        <w:rPr>
          <w:rFonts w:ascii="Arial" w:hAnsi="Arial" w:cs="Arial"/>
          <w:b/>
        </w:rPr>
        <w:t>Through</w:t>
      </w:r>
      <w:proofErr w:type="gramEnd"/>
      <w:r w:rsidRPr="003427AA">
        <w:rPr>
          <w:rFonts w:ascii="Arial" w:hAnsi="Arial" w:cs="Arial"/>
          <w:b/>
        </w:rPr>
        <w:t xml:space="preserve"> Structured Discovery”</w:t>
      </w:r>
    </w:p>
    <w:p w14:paraId="5655F335" w14:textId="74516C31" w:rsidR="003427AA" w:rsidRPr="003427AA" w:rsidRDefault="003427AA" w:rsidP="003427AA">
      <w:pPr>
        <w:spacing w:after="120"/>
        <w:ind w:left="2880"/>
        <w:rPr>
          <w:rFonts w:ascii="Arial" w:hAnsi="Arial" w:cs="Arial"/>
          <w:b/>
        </w:rPr>
      </w:pPr>
      <w:proofErr w:type="spellStart"/>
      <w:r w:rsidRPr="0075111C">
        <w:rPr>
          <w:rFonts w:ascii="Arial" w:hAnsi="Arial" w:cs="Arial"/>
        </w:rPr>
        <w:t>Dezman</w:t>
      </w:r>
      <w:proofErr w:type="spellEnd"/>
      <w:r w:rsidRPr="0075111C">
        <w:rPr>
          <w:rFonts w:ascii="Arial" w:hAnsi="Arial" w:cs="Arial"/>
        </w:rPr>
        <w:t xml:space="preserve"> Jackson, Orientation and Mobility Instructor, Blind Industries and Services of Maryland</w:t>
      </w:r>
      <w:r>
        <w:rPr>
          <w:rFonts w:ascii="Arial" w:hAnsi="Arial" w:cs="Arial"/>
        </w:rPr>
        <w:t>-</w:t>
      </w:r>
      <w:r>
        <w:rPr>
          <w:rFonts w:ascii="Arial" w:hAnsi="Arial" w:cs="Arial"/>
          <w:b/>
        </w:rPr>
        <w:t xml:space="preserve"> Auditorium</w:t>
      </w:r>
    </w:p>
    <w:p w14:paraId="3A6027E6" w14:textId="190E0232" w:rsidR="003427AA" w:rsidRPr="0075111C" w:rsidRDefault="003427AA" w:rsidP="003427AA">
      <w:pPr>
        <w:spacing w:after="120"/>
        <w:rPr>
          <w:rFonts w:ascii="Arial" w:hAnsi="Arial" w:cs="Arial"/>
        </w:rPr>
      </w:pPr>
      <w:r w:rsidRPr="0075111C">
        <w:rPr>
          <w:rFonts w:ascii="Arial" w:hAnsi="Arial" w:cs="Arial"/>
        </w:rPr>
        <w:t>10:55</w:t>
      </w:r>
      <w:r w:rsidRPr="0075111C">
        <w:rPr>
          <w:rFonts w:ascii="Arial" w:hAnsi="Arial" w:cs="Arial"/>
        </w:rPr>
        <w:tab/>
      </w:r>
      <w:proofErr w:type="gramStart"/>
      <w:r>
        <w:rPr>
          <w:rFonts w:ascii="Arial" w:hAnsi="Arial" w:cs="Arial"/>
        </w:rPr>
        <w:t>AM</w:t>
      </w:r>
      <w:proofErr w:type="gramEnd"/>
      <w:r w:rsidRPr="0075111C">
        <w:rPr>
          <w:rFonts w:ascii="Arial" w:hAnsi="Arial" w:cs="Arial"/>
        </w:rPr>
        <w:tab/>
      </w:r>
      <w:r w:rsidRPr="0075111C">
        <w:rPr>
          <w:rFonts w:ascii="Arial" w:hAnsi="Arial" w:cs="Arial"/>
        </w:rPr>
        <w:tab/>
      </w:r>
      <w:r w:rsidRPr="003427AA">
        <w:rPr>
          <w:rFonts w:ascii="Arial" w:hAnsi="Arial" w:cs="Arial"/>
          <w:b/>
        </w:rPr>
        <w:t>Questions and Discussion</w:t>
      </w:r>
    </w:p>
    <w:p w14:paraId="15E76EC2" w14:textId="77777777" w:rsidR="003427AA" w:rsidRPr="0075111C" w:rsidRDefault="003427AA" w:rsidP="003427AA">
      <w:pPr>
        <w:spacing w:after="120"/>
        <w:rPr>
          <w:rFonts w:ascii="Arial" w:hAnsi="Arial" w:cs="Arial"/>
        </w:rPr>
      </w:pPr>
    </w:p>
    <w:p w14:paraId="6A90D7E6" w14:textId="72B0944D" w:rsidR="003427AA" w:rsidRPr="0075111C" w:rsidRDefault="003427AA" w:rsidP="003427AA">
      <w:pPr>
        <w:spacing w:after="120"/>
        <w:rPr>
          <w:rFonts w:ascii="Arial" w:hAnsi="Arial" w:cs="Arial"/>
        </w:rPr>
      </w:pPr>
      <w:r w:rsidRPr="0075111C">
        <w:rPr>
          <w:rFonts w:ascii="Arial" w:hAnsi="Arial" w:cs="Arial"/>
        </w:rPr>
        <w:t>11-11:45</w:t>
      </w:r>
      <w:r w:rsidRPr="0075111C">
        <w:rPr>
          <w:rFonts w:ascii="Arial" w:hAnsi="Arial" w:cs="Arial"/>
        </w:rPr>
        <w:tab/>
      </w:r>
      <w:r w:rsidRPr="0075111C">
        <w:rPr>
          <w:rFonts w:ascii="Arial" w:hAnsi="Arial" w:cs="Arial"/>
        </w:rPr>
        <w:tab/>
      </w:r>
      <w:proofErr w:type="gramStart"/>
      <w:r w:rsidRPr="003427AA">
        <w:rPr>
          <w:rFonts w:ascii="Arial" w:hAnsi="Arial" w:cs="Arial"/>
          <w:b/>
        </w:rPr>
        <w:t>Roundtable</w:t>
      </w:r>
      <w:proofErr w:type="gramEnd"/>
      <w:r w:rsidRPr="003427AA">
        <w:rPr>
          <w:rFonts w:ascii="Arial" w:hAnsi="Arial" w:cs="Arial"/>
          <w:b/>
        </w:rPr>
        <w:t>: “Making the Right Decisions about Cane Travel”</w:t>
      </w:r>
      <w:r>
        <w:rPr>
          <w:rFonts w:ascii="Arial" w:hAnsi="Arial" w:cs="Arial"/>
          <w:b/>
        </w:rPr>
        <w:t>- Auditorium</w:t>
      </w:r>
    </w:p>
    <w:p w14:paraId="51B78113" w14:textId="77777777" w:rsidR="003427AA" w:rsidRPr="0075111C" w:rsidRDefault="003427AA" w:rsidP="003427AA">
      <w:pPr>
        <w:spacing w:after="120"/>
        <w:ind w:left="2880"/>
        <w:rPr>
          <w:rFonts w:ascii="Arial" w:hAnsi="Arial" w:cs="Arial"/>
        </w:rPr>
      </w:pPr>
      <w:r w:rsidRPr="0075111C">
        <w:rPr>
          <w:rFonts w:ascii="Arial" w:hAnsi="Arial" w:cs="Arial"/>
        </w:rPr>
        <w:t>Who needs a cane; Cane vs. Dog, and when; the challenge of letting go: when to start.</w:t>
      </w:r>
    </w:p>
    <w:p w14:paraId="07DF8CAC" w14:textId="77777777" w:rsidR="003427AA" w:rsidRPr="0075111C" w:rsidRDefault="003427AA" w:rsidP="003427AA">
      <w:pPr>
        <w:spacing w:after="120"/>
        <w:ind w:left="2880"/>
        <w:rPr>
          <w:rFonts w:ascii="Arial" w:hAnsi="Arial" w:cs="Arial"/>
        </w:rPr>
      </w:pPr>
      <w:proofErr w:type="spellStart"/>
      <w:r w:rsidRPr="0075111C">
        <w:rPr>
          <w:rFonts w:ascii="Arial" w:hAnsi="Arial" w:cs="Arial"/>
        </w:rPr>
        <w:t>Conchita</w:t>
      </w:r>
      <w:proofErr w:type="spellEnd"/>
      <w:r w:rsidRPr="0075111C">
        <w:rPr>
          <w:rFonts w:ascii="Arial" w:hAnsi="Arial" w:cs="Arial"/>
        </w:rPr>
        <w:t xml:space="preserve"> Hernandez, Orientation and Mobility Instructor</w:t>
      </w:r>
    </w:p>
    <w:p w14:paraId="26246300" w14:textId="77777777" w:rsidR="003427AA" w:rsidRPr="0075111C" w:rsidRDefault="003427AA" w:rsidP="003427AA">
      <w:pPr>
        <w:spacing w:after="120"/>
        <w:ind w:left="2880"/>
        <w:rPr>
          <w:rFonts w:ascii="Arial" w:hAnsi="Arial" w:cs="Arial"/>
        </w:rPr>
      </w:pPr>
      <w:r w:rsidRPr="0075111C">
        <w:rPr>
          <w:rFonts w:ascii="Arial" w:hAnsi="Arial" w:cs="Arial"/>
        </w:rPr>
        <w:t xml:space="preserve">Melissa </w:t>
      </w:r>
      <w:proofErr w:type="spellStart"/>
      <w:r w:rsidRPr="0075111C">
        <w:rPr>
          <w:rFonts w:ascii="Arial" w:hAnsi="Arial" w:cs="Arial"/>
        </w:rPr>
        <w:t>Riccobono</w:t>
      </w:r>
      <w:proofErr w:type="spellEnd"/>
      <w:r w:rsidRPr="0075111C">
        <w:rPr>
          <w:rFonts w:ascii="Arial" w:hAnsi="Arial" w:cs="Arial"/>
        </w:rPr>
        <w:t>, Dog-guide User</w:t>
      </w:r>
    </w:p>
    <w:p w14:paraId="5CF6B989" w14:textId="77777777" w:rsidR="003427AA" w:rsidRPr="0075111C" w:rsidRDefault="003427AA" w:rsidP="003427AA">
      <w:pPr>
        <w:spacing w:after="120"/>
        <w:ind w:left="2880"/>
        <w:rPr>
          <w:rFonts w:ascii="Arial" w:hAnsi="Arial" w:cs="Arial"/>
        </w:rPr>
      </w:pPr>
      <w:r w:rsidRPr="0075111C">
        <w:rPr>
          <w:rFonts w:ascii="Arial" w:hAnsi="Arial" w:cs="Arial"/>
        </w:rPr>
        <w:t>Alex Castillo, Experienced Traveler, Mentor, and Instructor</w:t>
      </w:r>
    </w:p>
    <w:p w14:paraId="0038A200" w14:textId="7B363B97" w:rsidR="003427AA" w:rsidRPr="003427AA" w:rsidRDefault="003427AA" w:rsidP="003427AA">
      <w:pPr>
        <w:spacing w:after="120"/>
        <w:rPr>
          <w:rFonts w:ascii="Arial" w:hAnsi="Arial" w:cs="Arial"/>
          <w:b/>
        </w:rPr>
      </w:pPr>
      <w:r w:rsidRPr="0075111C">
        <w:rPr>
          <w:rFonts w:ascii="Arial" w:hAnsi="Arial" w:cs="Arial"/>
        </w:rPr>
        <w:t>11:45</w:t>
      </w:r>
      <w:r w:rsidRPr="0075111C">
        <w:rPr>
          <w:rFonts w:ascii="Arial" w:hAnsi="Arial" w:cs="Arial"/>
        </w:rPr>
        <w:tab/>
      </w:r>
      <w:r w:rsidRPr="0075111C">
        <w:rPr>
          <w:rFonts w:ascii="Arial" w:hAnsi="Arial" w:cs="Arial"/>
        </w:rPr>
        <w:tab/>
      </w:r>
      <w:r w:rsidRPr="0075111C">
        <w:rPr>
          <w:rFonts w:ascii="Arial" w:hAnsi="Arial" w:cs="Arial"/>
        </w:rPr>
        <w:tab/>
        <w:t>Questions and Discussion</w:t>
      </w:r>
      <w:r>
        <w:rPr>
          <w:rFonts w:ascii="Arial" w:hAnsi="Arial" w:cs="Arial"/>
        </w:rPr>
        <w:t xml:space="preserve">- </w:t>
      </w:r>
      <w:r w:rsidRPr="003427AA">
        <w:rPr>
          <w:rFonts w:ascii="Arial" w:hAnsi="Arial" w:cs="Arial"/>
          <w:b/>
        </w:rPr>
        <w:t>Auditorium</w:t>
      </w:r>
    </w:p>
    <w:p w14:paraId="17AB9CB0" w14:textId="77777777" w:rsidR="003427AA" w:rsidRPr="0075111C" w:rsidRDefault="003427AA" w:rsidP="003427AA">
      <w:pPr>
        <w:spacing w:after="120"/>
        <w:rPr>
          <w:rFonts w:ascii="Arial" w:hAnsi="Arial" w:cs="Arial"/>
        </w:rPr>
      </w:pPr>
    </w:p>
    <w:p w14:paraId="4647175D" w14:textId="219F033C" w:rsidR="003427AA" w:rsidRPr="0075111C" w:rsidRDefault="003427AA" w:rsidP="003427AA">
      <w:pPr>
        <w:spacing w:after="120"/>
        <w:rPr>
          <w:rFonts w:ascii="Arial" w:hAnsi="Arial" w:cs="Arial"/>
        </w:rPr>
      </w:pPr>
      <w:r w:rsidRPr="0075111C">
        <w:rPr>
          <w:rFonts w:ascii="Arial" w:hAnsi="Arial" w:cs="Arial"/>
        </w:rPr>
        <w:t>12pm</w:t>
      </w:r>
      <w:r w:rsidRPr="0075111C">
        <w:rPr>
          <w:rFonts w:ascii="Arial" w:hAnsi="Arial" w:cs="Arial"/>
        </w:rPr>
        <w:tab/>
      </w:r>
      <w:r w:rsidRPr="0075111C">
        <w:rPr>
          <w:rFonts w:ascii="Arial" w:hAnsi="Arial" w:cs="Arial"/>
        </w:rPr>
        <w:tab/>
      </w:r>
      <w:r w:rsidRPr="0075111C">
        <w:rPr>
          <w:rFonts w:ascii="Arial" w:hAnsi="Arial" w:cs="Arial"/>
        </w:rPr>
        <w:tab/>
        <w:t>Lunch</w:t>
      </w:r>
      <w:r w:rsidRPr="003427AA">
        <w:rPr>
          <w:rFonts w:ascii="Arial" w:hAnsi="Arial" w:cs="Arial"/>
          <w:b/>
        </w:rPr>
        <w:t>- Lunch Room</w:t>
      </w:r>
    </w:p>
    <w:p w14:paraId="305835B6" w14:textId="77777777" w:rsidR="003427AA" w:rsidRPr="0075111C" w:rsidRDefault="003427AA" w:rsidP="003427AA">
      <w:pPr>
        <w:spacing w:after="120"/>
        <w:rPr>
          <w:rFonts w:ascii="Arial" w:hAnsi="Arial" w:cs="Arial"/>
        </w:rPr>
      </w:pPr>
    </w:p>
    <w:p w14:paraId="43114250" w14:textId="77777777" w:rsidR="003427AA" w:rsidRPr="0075111C" w:rsidRDefault="003427AA" w:rsidP="003427AA">
      <w:pPr>
        <w:spacing w:after="120"/>
        <w:rPr>
          <w:rFonts w:ascii="Arial" w:hAnsi="Arial" w:cs="Arial"/>
        </w:rPr>
      </w:pPr>
      <w:r w:rsidRPr="0075111C">
        <w:rPr>
          <w:rFonts w:ascii="Arial" w:hAnsi="Arial" w:cs="Arial"/>
        </w:rPr>
        <w:t>1:00</w:t>
      </w:r>
      <w:r w:rsidRPr="0075111C">
        <w:rPr>
          <w:rFonts w:ascii="Arial" w:hAnsi="Arial" w:cs="Arial"/>
        </w:rPr>
        <w:tab/>
      </w:r>
      <w:r w:rsidRPr="0075111C">
        <w:rPr>
          <w:rFonts w:ascii="Arial" w:hAnsi="Arial" w:cs="Arial"/>
        </w:rPr>
        <w:tab/>
      </w:r>
      <w:r w:rsidRPr="0075111C">
        <w:rPr>
          <w:rFonts w:ascii="Arial" w:hAnsi="Arial" w:cs="Arial"/>
        </w:rPr>
        <w:tab/>
        <w:t>“</w:t>
      </w:r>
      <w:r w:rsidRPr="003427AA">
        <w:rPr>
          <w:rFonts w:ascii="Arial" w:hAnsi="Arial" w:cs="Arial"/>
          <w:b/>
        </w:rPr>
        <w:t>Trusting Your Cane: A Hands-On Experience and Discussion for Parents”</w:t>
      </w:r>
    </w:p>
    <w:p w14:paraId="0829BD93" w14:textId="0B8E7245" w:rsidR="003427AA" w:rsidRPr="0075111C" w:rsidRDefault="003427AA" w:rsidP="003427AA">
      <w:pPr>
        <w:spacing w:after="120"/>
        <w:ind w:left="2880"/>
        <w:rPr>
          <w:rFonts w:ascii="Arial" w:hAnsi="Arial" w:cs="Arial"/>
        </w:rPr>
      </w:pPr>
      <w:r w:rsidRPr="0075111C">
        <w:rPr>
          <w:rFonts w:ascii="Arial" w:hAnsi="Arial" w:cs="Arial"/>
        </w:rPr>
        <w:t>Christine Day, Parent and MDPOBC Board Member, with other O&amp;M instructors</w:t>
      </w:r>
      <w:r>
        <w:rPr>
          <w:rFonts w:ascii="Arial" w:hAnsi="Arial" w:cs="Arial"/>
        </w:rPr>
        <w:t xml:space="preserve">- </w:t>
      </w:r>
      <w:r w:rsidRPr="003427AA">
        <w:rPr>
          <w:rFonts w:ascii="Arial" w:hAnsi="Arial" w:cs="Arial"/>
          <w:b/>
        </w:rPr>
        <w:t>Members Hall</w:t>
      </w:r>
    </w:p>
    <w:p w14:paraId="445A60F5" w14:textId="77777777" w:rsidR="003427AA" w:rsidRPr="0075111C" w:rsidRDefault="003427AA" w:rsidP="003427AA">
      <w:pPr>
        <w:spacing w:after="120"/>
        <w:rPr>
          <w:rFonts w:ascii="Arial" w:hAnsi="Arial" w:cs="Arial"/>
        </w:rPr>
      </w:pPr>
    </w:p>
    <w:p w14:paraId="5A466574" w14:textId="77777777" w:rsidR="003427AA" w:rsidRPr="0075111C" w:rsidRDefault="003427AA" w:rsidP="003427AA">
      <w:pPr>
        <w:spacing w:after="120"/>
        <w:rPr>
          <w:rFonts w:ascii="Arial" w:hAnsi="Arial" w:cs="Arial"/>
        </w:rPr>
      </w:pPr>
      <w:r w:rsidRPr="0075111C">
        <w:rPr>
          <w:rFonts w:ascii="Arial" w:hAnsi="Arial" w:cs="Arial"/>
        </w:rPr>
        <w:t>2:15</w:t>
      </w:r>
      <w:r w:rsidRPr="0075111C">
        <w:rPr>
          <w:rFonts w:ascii="Arial" w:hAnsi="Arial" w:cs="Arial"/>
        </w:rPr>
        <w:tab/>
      </w:r>
      <w:r w:rsidRPr="0075111C">
        <w:rPr>
          <w:rFonts w:ascii="Arial" w:hAnsi="Arial" w:cs="Arial"/>
        </w:rPr>
        <w:tab/>
      </w:r>
      <w:r w:rsidRPr="0075111C">
        <w:rPr>
          <w:rFonts w:ascii="Arial" w:hAnsi="Arial" w:cs="Arial"/>
        </w:rPr>
        <w:tab/>
        <w:t>Break</w:t>
      </w:r>
    </w:p>
    <w:p w14:paraId="59AEF3CC" w14:textId="77777777" w:rsidR="003427AA" w:rsidRPr="0075111C" w:rsidRDefault="003427AA" w:rsidP="003427AA">
      <w:pPr>
        <w:spacing w:after="120"/>
        <w:rPr>
          <w:rFonts w:ascii="Arial" w:hAnsi="Arial" w:cs="Arial"/>
        </w:rPr>
      </w:pPr>
    </w:p>
    <w:p w14:paraId="27CBBF17" w14:textId="2B005305" w:rsidR="003427AA" w:rsidRPr="0075111C" w:rsidRDefault="003427AA" w:rsidP="003427AA">
      <w:pPr>
        <w:spacing w:after="120"/>
        <w:rPr>
          <w:rFonts w:ascii="Arial" w:hAnsi="Arial" w:cs="Arial"/>
        </w:rPr>
      </w:pPr>
      <w:r w:rsidRPr="0075111C">
        <w:rPr>
          <w:rFonts w:ascii="Arial" w:hAnsi="Arial" w:cs="Arial"/>
        </w:rPr>
        <w:t>2:30</w:t>
      </w:r>
      <w:r w:rsidRPr="0075111C">
        <w:rPr>
          <w:rFonts w:ascii="Arial" w:hAnsi="Arial" w:cs="Arial"/>
        </w:rPr>
        <w:tab/>
      </w:r>
      <w:r w:rsidRPr="0075111C">
        <w:rPr>
          <w:rFonts w:ascii="Arial" w:hAnsi="Arial" w:cs="Arial"/>
        </w:rPr>
        <w:tab/>
      </w:r>
      <w:r w:rsidRPr="0075111C">
        <w:rPr>
          <w:rFonts w:ascii="Arial" w:hAnsi="Arial" w:cs="Arial"/>
        </w:rPr>
        <w:tab/>
        <w:t>“Beware of Evaluation Pitfalls: The NOMA Solution”</w:t>
      </w:r>
      <w:r>
        <w:rPr>
          <w:rFonts w:ascii="Arial" w:hAnsi="Arial" w:cs="Arial"/>
        </w:rPr>
        <w:t xml:space="preserve">- </w:t>
      </w:r>
      <w:r w:rsidRPr="003427AA">
        <w:rPr>
          <w:rFonts w:ascii="Arial" w:hAnsi="Arial" w:cs="Arial"/>
          <w:b/>
        </w:rPr>
        <w:t>Auditorium</w:t>
      </w:r>
    </w:p>
    <w:p w14:paraId="4E6E90FF" w14:textId="77777777" w:rsidR="003427AA" w:rsidRPr="0075111C" w:rsidRDefault="003427AA" w:rsidP="003427AA">
      <w:pPr>
        <w:spacing w:after="120"/>
        <w:rPr>
          <w:rFonts w:ascii="Arial" w:hAnsi="Arial" w:cs="Arial"/>
        </w:rPr>
      </w:pPr>
      <w:r w:rsidRPr="0075111C">
        <w:rPr>
          <w:rFonts w:ascii="Arial" w:hAnsi="Arial" w:cs="Arial"/>
        </w:rPr>
        <w:tab/>
      </w:r>
      <w:r w:rsidRPr="0075111C">
        <w:rPr>
          <w:rFonts w:ascii="Arial" w:hAnsi="Arial" w:cs="Arial"/>
        </w:rPr>
        <w:tab/>
      </w:r>
      <w:r w:rsidRPr="0075111C">
        <w:rPr>
          <w:rFonts w:ascii="Arial" w:hAnsi="Arial" w:cs="Arial"/>
        </w:rPr>
        <w:tab/>
      </w:r>
      <w:r w:rsidRPr="0075111C">
        <w:rPr>
          <w:rFonts w:ascii="Arial" w:hAnsi="Arial" w:cs="Arial"/>
        </w:rPr>
        <w:tab/>
      </w:r>
      <w:proofErr w:type="spellStart"/>
      <w:r w:rsidRPr="0075111C">
        <w:rPr>
          <w:rFonts w:ascii="Arial" w:hAnsi="Arial" w:cs="Arial"/>
        </w:rPr>
        <w:t>Mandi</w:t>
      </w:r>
      <w:proofErr w:type="spellEnd"/>
      <w:r w:rsidRPr="0075111C">
        <w:rPr>
          <w:rFonts w:ascii="Arial" w:hAnsi="Arial" w:cs="Arial"/>
        </w:rPr>
        <w:t xml:space="preserve"> </w:t>
      </w:r>
      <w:proofErr w:type="spellStart"/>
      <w:r w:rsidRPr="0075111C">
        <w:rPr>
          <w:rFonts w:ascii="Arial" w:hAnsi="Arial" w:cs="Arial"/>
        </w:rPr>
        <w:t>Bundren</w:t>
      </w:r>
      <w:proofErr w:type="spellEnd"/>
      <w:r w:rsidRPr="0075111C">
        <w:rPr>
          <w:rFonts w:ascii="Arial" w:hAnsi="Arial" w:cs="Arial"/>
        </w:rPr>
        <w:t>, Teacher of Blind Students, DC Public Schools</w:t>
      </w:r>
    </w:p>
    <w:p w14:paraId="02BD76F5" w14:textId="0D3F0626" w:rsidR="003427AA" w:rsidRPr="0075111C" w:rsidRDefault="003427AA" w:rsidP="003427AA">
      <w:pPr>
        <w:spacing w:after="120"/>
        <w:rPr>
          <w:rFonts w:ascii="Arial" w:hAnsi="Arial" w:cs="Arial"/>
        </w:rPr>
      </w:pPr>
      <w:r w:rsidRPr="0075111C">
        <w:rPr>
          <w:rFonts w:ascii="Arial" w:hAnsi="Arial" w:cs="Arial"/>
        </w:rPr>
        <w:t>3:00</w:t>
      </w:r>
      <w:r w:rsidRPr="0075111C">
        <w:rPr>
          <w:rFonts w:ascii="Arial" w:hAnsi="Arial" w:cs="Arial"/>
        </w:rPr>
        <w:tab/>
      </w:r>
      <w:r w:rsidRPr="0075111C">
        <w:rPr>
          <w:rFonts w:ascii="Arial" w:hAnsi="Arial" w:cs="Arial"/>
        </w:rPr>
        <w:tab/>
      </w:r>
      <w:r w:rsidRPr="0075111C">
        <w:rPr>
          <w:rFonts w:ascii="Arial" w:hAnsi="Arial" w:cs="Arial"/>
        </w:rPr>
        <w:tab/>
        <w:t>Questions and Discussion</w:t>
      </w:r>
      <w:r>
        <w:rPr>
          <w:rFonts w:ascii="Arial" w:hAnsi="Arial" w:cs="Arial"/>
        </w:rPr>
        <w:t>-</w:t>
      </w:r>
      <w:r w:rsidRPr="003427AA">
        <w:rPr>
          <w:rFonts w:ascii="Arial" w:hAnsi="Arial" w:cs="Arial"/>
          <w:b/>
        </w:rPr>
        <w:t xml:space="preserve"> Auditorium</w:t>
      </w:r>
    </w:p>
    <w:p w14:paraId="39895332" w14:textId="77777777" w:rsidR="003427AA" w:rsidRPr="0075111C" w:rsidRDefault="003427AA" w:rsidP="003427AA">
      <w:pPr>
        <w:spacing w:after="120"/>
        <w:rPr>
          <w:rFonts w:ascii="Arial" w:hAnsi="Arial" w:cs="Arial"/>
        </w:rPr>
      </w:pPr>
    </w:p>
    <w:p w14:paraId="644975DD" w14:textId="5B9A1653" w:rsidR="003427AA" w:rsidRPr="0075111C" w:rsidRDefault="003427AA" w:rsidP="00617C9E">
      <w:pPr>
        <w:spacing w:after="120"/>
        <w:ind w:left="2160" w:hanging="2160"/>
        <w:rPr>
          <w:rFonts w:ascii="Arial" w:hAnsi="Arial" w:cs="Arial"/>
        </w:rPr>
      </w:pPr>
      <w:r w:rsidRPr="0075111C">
        <w:rPr>
          <w:rFonts w:ascii="Arial" w:hAnsi="Arial" w:cs="Arial"/>
        </w:rPr>
        <w:t>3:10</w:t>
      </w:r>
      <w:r w:rsidR="00617C9E">
        <w:rPr>
          <w:rFonts w:ascii="Arial" w:hAnsi="Arial" w:cs="Arial"/>
        </w:rPr>
        <w:tab/>
      </w:r>
      <w:r w:rsidRPr="0075111C">
        <w:rPr>
          <w:rFonts w:ascii="Arial" w:hAnsi="Arial" w:cs="Arial"/>
        </w:rPr>
        <w:t>“</w:t>
      </w:r>
      <w:r w:rsidRPr="003427AA">
        <w:rPr>
          <w:rFonts w:ascii="Arial" w:hAnsi="Arial" w:cs="Arial"/>
          <w:b/>
        </w:rPr>
        <w:t>Using the IEP Process to Gain Orientation &amp; Mobility Services</w:t>
      </w:r>
      <w:r w:rsidRPr="0075111C">
        <w:rPr>
          <w:rFonts w:ascii="Arial" w:hAnsi="Arial" w:cs="Arial"/>
        </w:rPr>
        <w:t>”</w:t>
      </w:r>
      <w:r>
        <w:rPr>
          <w:rFonts w:ascii="Arial" w:hAnsi="Arial" w:cs="Arial"/>
        </w:rPr>
        <w:t>-</w:t>
      </w:r>
      <w:r w:rsidRPr="003427AA">
        <w:rPr>
          <w:rFonts w:ascii="Arial" w:hAnsi="Arial" w:cs="Arial"/>
          <w:b/>
        </w:rPr>
        <w:t xml:space="preserve"> Auditorium</w:t>
      </w:r>
    </w:p>
    <w:p w14:paraId="713B81D0" w14:textId="77777777" w:rsidR="003427AA" w:rsidRPr="0075111C" w:rsidRDefault="003427AA" w:rsidP="003427AA">
      <w:pPr>
        <w:spacing w:after="120"/>
        <w:ind w:left="2880"/>
        <w:rPr>
          <w:rFonts w:ascii="Arial" w:hAnsi="Arial" w:cs="Arial"/>
        </w:rPr>
      </w:pPr>
      <w:r w:rsidRPr="0075111C">
        <w:rPr>
          <w:rFonts w:ascii="Arial" w:hAnsi="Arial" w:cs="Arial"/>
        </w:rPr>
        <w:t>Carlton Walker, President, National Organization of Parents of Blind Children, Attorney, and Teacher of Blind Students</w:t>
      </w:r>
    </w:p>
    <w:p w14:paraId="12F0034C" w14:textId="5A61B4B5" w:rsidR="003427AA" w:rsidRPr="0075111C" w:rsidRDefault="003427AA" w:rsidP="003427AA">
      <w:pPr>
        <w:spacing w:after="120"/>
        <w:rPr>
          <w:rFonts w:ascii="Arial" w:hAnsi="Arial" w:cs="Arial"/>
        </w:rPr>
      </w:pPr>
      <w:r w:rsidRPr="0075111C">
        <w:rPr>
          <w:rFonts w:ascii="Arial" w:hAnsi="Arial" w:cs="Arial"/>
        </w:rPr>
        <w:t>4:00</w:t>
      </w:r>
      <w:r w:rsidRPr="0075111C">
        <w:rPr>
          <w:rFonts w:ascii="Arial" w:hAnsi="Arial" w:cs="Arial"/>
        </w:rPr>
        <w:tab/>
      </w:r>
      <w:r w:rsidRPr="0075111C">
        <w:rPr>
          <w:rFonts w:ascii="Arial" w:hAnsi="Arial" w:cs="Arial"/>
        </w:rPr>
        <w:tab/>
      </w:r>
      <w:r w:rsidRPr="0075111C">
        <w:rPr>
          <w:rFonts w:ascii="Arial" w:hAnsi="Arial" w:cs="Arial"/>
        </w:rPr>
        <w:tab/>
      </w:r>
      <w:r w:rsidRPr="003427AA">
        <w:rPr>
          <w:rFonts w:ascii="Arial" w:hAnsi="Arial" w:cs="Arial"/>
          <w:b/>
        </w:rPr>
        <w:t>Questions and Discussion</w:t>
      </w:r>
      <w:r>
        <w:rPr>
          <w:rFonts w:ascii="Arial" w:hAnsi="Arial" w:cs="Arial"/>
        </w:rPr>
        <w:t>-</w:t>
      </w:r>
      <w:r w:rsidRPr="003427AA">
        <w:rPr>
          <w:rFonts w:ascii="Arial" w:hAnsi="Arial" w:cs="Arial"/>
          <w:b/>
        </w:rPr>
        <w:t xml:space="preserve"> Auditorium</w:t>
      </w:r>
    </w:p>
    <w:p w14:paraId="1CBB4251" w14:textId="77777777" w:rsidR="003427AA" w:rsidRPr="0075111C" w:rsidRDefault="003427AA" w:rsidP="003427AA">
      <w:pPr>
        <w:spacing w:after="120"/>
        <w:rPr>
          <w:rFonts w:ascii="Arial" w:hAnsi="Arial" w:cs="Arial"/>
        </w:rPr>
      </w:pPr>
    </w:p>
    <w:p w14:paraId="56EBF0BF" w14:textId="5E39F217" w:rsidR="003427AA" w:rsidRPr="0075111C" w:rsidRDefault="003427AA" w:rsidP="003427AA">
      <w:pPr>
        <w:spacing w:after="120"/>
        <w:rPr>
          <w:rFonts w:ascii="Arial" w:hAnsi="Arial" w:cs="Arial"/>
        </w:rPr>
      </w:pPr>
      <w:r w:rsidRPr="0075111C">
        <w:rPr>
          <w:rFonts w:ascii="Arial" w:hAnsi="Arial" w:cs="Arial"/>
        </w:rPr>
        <w:t>4:10</w:t>
      </w:r>
      <w:r w:rsidRPr="0075111C">
        <w:rPr>
          <w:rFonts w:ascii="Arial" w:hAnsi="Arial" w:cs="Arial"/>
        </w:rPr>
        <w:tab/>
      </w:r>
      <w:r w:rsidRPr="0075111C">
        <w:rPr>
          <w:rFonts w:ascii="Arial" w:hAnsi="Arial" w:cs="Arial"/>
        </w:rPr>
        <w:tab/>
      </w:r>
      <w:r w:rsidRPr="0075111C">
        <w:rPr>
          <w:rFonts w:ascii="Arial" w:hAnsi="Arial" w:cs="Arial"/>
        </w:rPr>
        <w:tab/>
      </w:r>
      <w:r w:rsidRPr="003427AA">
        <w:rPr>
          <w:rFonts w:ascii="Arial" w:hAnsi="Arial" w:cs="Arial"/>
          <w:b/>
        </w:rPr>
        <w:t>“Helping Our Children Lead the Lives They Want”- Auditorium</w:t>
      </w:r>
    </w:p>
    <w:p w14:paraId="347FA8A1" w14:textId="77777777" w:rsidR="003427AA" w:rsidRPr="0075111C" w:rsidRDefault="003427AA" w:rsidP="003427AA">
      <w:pPr>
        <w:spacing w:after="120"/>
        <w:rPr>
          <w:rFonts w:ascii="Arial" w:hAnsi="Arial" w:cs="Arial"/>
        </w:rPr>
      </w:pPr>
      <w:r w:rsidRPr="0075111C">
        <w:rPr>
          <w:rFonts w:ascii="Arial" w:hAnsi="Arial" w:cs="Arial"/>
        </w:rPr>
        <w:tab/>
      </w:r>
      <w:r w:rsidRPr="0075111C">
        <w:rPr>
          <w:rFonts w:ascii="Arial" w:hAnsi="Arial" w:cs="Arial"/>
        </w:rPr>
        <w:tab/>
      </w:r>
      <w:r w:rsidRPr="0075111C">
        <w:rPr>
          <w:rFonts w:ascii="Arial" w:hAnsi="Arial" w:cs="Arial"/>
        </w:rPr>
        <w:tab/>
      </w:r>
      <w:r w:rsidRPr="0075111C">
        <w:rPr>
          <w:rFonts w:ascii="Arial" w:hAnsi="Arial" w:cs="Arial"/>
        </w:rPr>
        <w:tab/>
        <w:t xml:space="preserve">Mark </w:t>
      </w:r>
      <w:proofErr w:type="spellStart"/>
      <w:r w:rsidRPr="0075111C">
        <w:rPr>
          <w:rFonts w:ascii="Arial" w:hAnsi="Arial" w:cs="Arial"/>
        </w:rPr>
        <w:t>Riccobono</w:t>
      </w:r>
      <w:proofErr w:type="spellEnd"/>
      <w:r w:rsidRPr="0075111C">
        <w:rPr>
          <w:rFonts w:ascii="Arial" w:hAnsi="Arial" w:cs="Arial"/>
        </w:rPr>
        <w:t>, Executive Director, Jernigan Institute</w:t>
      </w:r>
    </w:p>
    <w:p w14:paraId="2074E8C7" w14:textId="77777777" w:rsidR="003427AA" w:rsidRPr="0075111C" w:rsidRDefault="003427AA" w:rsidP="003427AA">
      <w:pPr>
        <w:spacing w:after="120"/>
        <w:rPr>
          <w:rFonts w:ascii="Arial" w:hAnsi="Arial" w:cs="Arial"/>
        </w:rPr>
      </w:pPr>
    </w:p>
    <w:p w14:paraId="4012EE4A" w14:textId="1092238D" w:rsidR="003427AA" w:rsidRPr="0075111C" w:rsidRDefault="003427AA" w:rsidP="003427AA">
      <w:pPr>
        <w:spacing w:after="120"/>
        <w:rPr>
          <w:rFonts w:ascii="Arial" w:hAnsi="Arial" w:cs="Arial"/>
        </w:rPr>
      </w:pPr>
      <w:r w:rsidRPr="0075111C">
        <w:rPr>
          <w:rFonts w:ascii="Arial" w:hAnsi="Arial" w:cs="Arial"/>
        </w:rPr>
        <w:t>4:30</w:t>
      </w:r>
      <w:r w:rsidRPr="0075111C">
        <w:rPr>
          <w:rFonts w:ascii="Arial" w:hAnsi="Arial" w:cs="Arial"/>
        </w:rPr>
        <w:tab/>
      </w:r>
      <w:r w:rsidRPr="0075111C">
        <w:rPr>
          <w:rFonts w:ascii="Arial" w:hAnsi="Arial" w:cs="Arial"/>
        </w:rPr>
        <w:tab/>
      </w:r>
      <w:r w:rsidRPr="0075111C">
        <w:rPr>
          <w:rFonts w:ascii="Arial" w:hAnsi="Arial" w:cs="Arial"/>
        </w:rPr>
        <w:tab/>
      </w:r>
      <w:r w:rsidRPr="003427AA">
        <w:rPr>
          <w:rFonts w:ascii="Arial" w:hAnsi="Arial" w:cs="Arial"/>
          <w:b/>
        </w:rPr>
        <w:t>NFB Activities, Scholarships, and Important Dates</w:t>
      </w:r>
      <w:r>
        <w:rPr>
          <w:rFonts w:ascii="Arial" w:hAnsi="Arial" w:cs="Arial"/>
        </w:rPr>
        <w:t>-</w:t>
      </w:r>
      <w:r w:rsidRPr="003427AA">
        <w:rPr>
          <w:rFonts w:ascii="Arial" w:hAnsi="Arial" w:cs="Arial"/>
          <w:b/>
        </w:rPr>
        <w:t xml:space="preserve"> Auditorium</w:t>
      </w:r>
    </w:p>
    <w:p w14:paraId="314C581D" w14:textId="77777777" w:rsidR="003427AA" w:rsidRPr="0075111C" w:rsidRDefault="003427AA" w:rsidP="003427AA">
      <w:pPr>
        <w:spacing w:after="120"/>
        <w:ind w:left="2880"/>
        <w:rPr>
          <w:rFonts w:ascii="Arial" w:hAnsi="Arial" w:cs="Arial"/>
        </w:rPr>
      </w:pPr>
      <w:r w:rsidRPr="0075111C">
        <w:rPr>
          <w:rFonts w:ascii="Arial" w:hAnsi="Arial" w:cs="Arial"/>
        </w:rPr>
        <w:t xml:space="preserve">Melissa </w:t>
      </w:r>
      <w:proofErr w:type="spellStart"/>
      <w:r w:rsidRPr="0075111C">
        <w:rPr>
          <w:rFonts w:ascii="Arial" w:hAnsi="Arial" w:cs="Arial"/>
        </w:rPr>
        <w:t>Riccobono</w:t>
      </w:r>
      <w:proofErr w:type="spellEnd"/>
      <w:r w:rsidRPr="0075111C">
        <w:rPr>
          <w:rFonts w:ascii="Arial" w:hAnsi="Arial" w:cs="Arial"/>
        </w:rPr>
        <w:t>, President, National Federation of the Blind of Maryland</w:t>
      </w:r>
    </w:p>
    <w:p w14:paraId="58DD1219" w14:textId="77777777" w:rsidR="003427AA" w:rsidRPr="0075111C" w:rsidRDefault="003427AA" w:rsidP="003427AA">
      <w:pPr>
        <w:spacing w:after="120"/>
        <w:ind w:left="2880"/>
        <w:rPr>
          <w:rFonts w:ascii="Arial" w:hAnsi="Arial" w:cs="Arial"/>
        </w:rPr>
      </w:pPr>
      <w:r w:rsidRPr="0075111C">
        <w:rPr>
          <w:rFonts w:ascii="Arial" w:hAnsi="Arial" w:cs="Arial"/>
        </w:rPr>
        <w:t>Trudy Pickrel, President, Maryland Parents of Blind Children</w:t>
      </w:r>
    </w:p>
    <w:p w14:paraId="340C2073" w14:textId="77777777" w:rsidR="003427AA" w:rsidRPr="0075111C" w:rsidRDefault="003427AA" w:rsidP="003427AA">
      <w:pPr>
        <w:spacing w:after="120"/>
        <w:ind w:left="2880"/>
        <w:rPr>
          <w:rFonts w:ascii="Arial" w:hAnsi="Arial" w:cs="Arial"/>
        </w:rPr>
      </w:pPr>
      <w:r w:rsidRPr="0075111C">
        <w:rPr>
          <w:rFonts w:ascii="Arial" w:hAnsi="Arial" w:cs="Arial"/>
        </w:rPr>
        <w:t>Melissa Lomax, President, Maryland Association of Blind Students</w:t>
      </w:r>
    </w:p>
    <w:p w14:paraId="5045ADAC" w14:textId="77777777" w:rsidR="003427AA" w:rsidRPr="0075111C" w:rsidRDefault="003427AA" w:rsidP="003427AA">
      <w:pPr>
        <w:spacing w:after="120"/>
        <w:ind w:left="2880"/>
        <w:rPr>
          <w:rFonts w:ascii="Arial" w:hAnsi="Arial" w:cs="Arial"/>
        </w:rPr>
      </w:pPr>
    </w:p>
    <w:p w14:paraId="1C248DC8" w14:textId="516A8AB9" w:rsidR="003427AA" w:rsidRPr="0075111C" w:rsidRDefault="003427AA" w:rsidP="003427AA">
      <w:pPr>
        <w:spacing w:after="120"/>
        <w:ind w:left="2160" w:hanging="2160"/>
        <w:rPr>
          <w:rFonts w:ascii="Arial" w:hAnsi="Arial" w:cs="Arial"/>
        </w:rPr>
      </w:pPr>
      <w:r w:rsidRPr="0075111C">
        <w:rPr>
          <w:rFonts w:ascii="Arial" w:hAnsi="Arial" w:cs="Arial"/>
        </w:rPr>
        <w:t>4:40</w:t>
      </w:r>
      <w:r w:rsidRPr="0075111C">
        <w:rPr>
          <w:rFonts w:ascii="Arial" w:hAnsi="Arial" w:cs="Arial"/>
        </w:rPr>
        <w:tab/>
      </w:r>
      <w:r w:rsidRPr="003427AA">
        <w:rPr>
          <w:rFonts w:ascii="Arial" w:hAnsi="Arial" w:cs="Arial"/>
          <w:b/>
        </w:rPr>
        <w:t>“Who Are We? NFB”</w:t>
      </w:r>
      <w:r w:rsidRPr="0075111C">
        <w:rPr>
          <w:rFonts w:ascii="Arial" w:hAnsi="Arial" w:cs="Arial"/>
        </w:rPr>
        <w:t>, a Presentation by Teens and Tweens, followed by a presentation by the children</w:t>
      </w:r>
      <w:r>
        <w:rPr>
          <w:rFonts w:ascii="Arial" w:hAnsi="Arial" w:cs="Arial"/>
        </w:rPr>
        <w:t>-</w:t>
      </w:r>
      <w:r w:rsidRPr="003427AA">
        <w:rPr>
          <w:rFonts w:ascii="Arial" w:hAnsi="Arial" w:cs="Arial"/>
          <w:b/>
        </w:rPr>
        <w:t>To be announced</w:t>
      </w:r>
    </w:p>
    <w:p w14:paraId="7C922E29" w14:textId="77777777" w:rsidR="003427AA" w:rsidRDefault="003427AA" w:rsidP="003427AA">
      <w:pPr>
        <w:spacing w:line="100" w:lineRule="atLeast"/>
        <w:ind w:left="2160" w:hanging="2160"/>
        <w:rPr>
          <w:rFonts w:ascii="Arial" w:hAnsi="Arial" w:cs="Arial"/>
        </w:rPr>
      </w:pPr>
    </w:p>
    <w:p w14:paraId="22BA02DD" w14:textId="77777777" w:rsidR="003427AA" w:rsidRDefault="003427AA" w:rsidP="00452C39">
      <w:pPr>
        <w:spacing w:line="100" w:lineRule="atLeast"/>
        <w:ind w:left="2160" w:hanging="2160"/>
        <w:rPr>
          <w:rFonts w:ascii="Arial" w:hAnsi="Arial" w:cs="Arial"/>
        </w:rPr>
      </w:pPr>
    </w:p>
    <w:p w14:paraId="550CA8E8" w14:textId="77777777" w:rsidR="003427AA" w:rsidRDefault="003427AA" w:rsidP="00452C39">
      <w:pPr>
        <w:spacing w:line="100" w:lineRule="atLeast"/>
        <w:ind w:left="2160" w:hanging="2160"/>
        <w:rPr>
          <w:rFonts w:ascii="Arial" w:hAnsi="Arial" w:cs="Arial"/>
        </w:rPr>
      </w:pPr>
    </w:p>
    <w:p w14:paraId="2522F7FC" w14:textId="77777777" w:rsidR="00AD2924" w:rsidRDefault="00AD2924">
      <w:pPr>
        <w:spacing w:line="100" w:lineRule="atLeast"/>
        <w:rPr>
          <w:rFonts w:ascii="Arial" w:hAnsi="Arial" w:cs="Arial"/>
          <w:color w:val="FF0000"/>
        </w:rPr>
      </w:pPr>
    </w:p>
    <w:p w14:paraId="158879F0" w14:textId="77777777" w:rsidR="00617C9E" w:rsidRDefault="00617C9E">
      <w:pPr>
        <w:spacing w:line="100" w:lineRule="atLeast"/>
        <w:rPr>
          <w:rFonts w:ascii="Arial" w:hAnsi="Arial" w:cs="Arial"/>
          <w:color w:val="FF0000"/>
        </w:rPr>
      </w:pPr>
    </w:p>
    <w:p w14:paraId="2FBA9B9E" w14:textId="77777777" w:rsidR="00617C9E" w:rsidRDefault="00617C9E">
      <w:pPr>
        <w:spacing w:line="100" w:lineRule="atLeast"/>
        <w:rPr>
          <w:rFonts w:ascii="Arial" w:hAnsi="Arial" w:cs="Arial"/>
          <w:color w:val="FF0000"/>
        </w:rPr>
      </w:pPr>
    </w:p>
    <w:p w14:paraId="24F0D56A" w14:textId="77777777" w:rsidR="00617C9E" w:rsidRDefault="00617C9E">
      <w:pPr>
        <w:spacing w:line="100" w:lineRule="atLeast"/>
        <w:rPr>
          <w:rFonts w:ascii="Arial" w:hAnsi="Arial" w:cs="Arial"/>
          <w:color w:val="FF0000"/>
        </w:rPr>
      </w:pPr>
    </w:p>
    <w:p w14:paraId="70943EF8" w14:textId="77777777" w:rsidR="00617C9E" w:rsidRDefault="00617C9E">
      <w:pPr>
        <w:spacing w:line="100" w:lineRule="atLeast"/>
        <w:rPr>
          <w:rFonts w:ascii="Arial" w:hAnsi="Arial" w:cs="Arial"/>
          <w:color w:val="FF0000"/>
        </w:rPr>
      </w:pPr>
    </w:p>
    <w:p w14:paraId="017B25E3" w14:textId="77777777" w:rsidR="0006065B" w:rsidRDefault="0006065B">
      <w:pPr>
        <w:spacing w:line="100" w:lineRule="atLeast"/>
        <w:rPr>
          <w:rFonts w:ascii="Arial" w:hAnsi="Arial" w:cs="Arial"/>
          <w:color w:val="FF0000"/>
        </w:rPr>
      </w:pPr>
    </w:p>
    <w:p w14:paraId="6C6916E1" w14:textId="77777777" w:rsidR="0006065B" w:rsidRDefault="0006065B">
      <w:pPr>
        <w:spacing w:line="100" w:lineRule="atLeast"/>
        <w:rPr>
          <w:rFonts w:ascii="Arial" w:hAnsi="Arial" w:cs="Arial"/>
          <w:color w:val="FF0000"/>
        </w:rPr>
      </w:pPr>
    </w:p>
    <w:p w14:paraId="0240A091" w14:textId="77777777" w:rsidR="00617C9E" w:rsidRDefault="00617C9E">
      <w:pPr>
        <w:spacing w:line="100" w:lineRule="atLeast"/>
        <w:rPr>
          <w:rFonts w:ascii="Arial" w:hAnsi="Arial" w:cs="Arial"/>
          <w:color w:val="FF0000"/>
        </w:rPr>
      </w:pPr>
    </w:p>
    <w:p w14:paraId="045C8085" w14:textId="77777777" w:rsidR="00617C9E" w:rsidRDefault="00617C9E">
      <w:pPr>
        <w:spacing w:line="100" w:lineRule="atLeast"/>
        <w:rPr>
          <w:rFonts w:ascii="Arial" w:hAnsi="Arial" w:cs="Arial"/>
          <w:color w:val="FF0000"/>
        </w:rPr>
      </w:pPr>
    </w:p>
    <w:p w14:paraId="54E8FA1C" w14:textId="77777777" w:rsidR="00E124CA" w:rsidRDefault="00E124CA">
      <w:pPr>
        <w:spacing w:line="100" w:lineRule="atLeast"/>
        <w:rPr>
          <w:rFonts w:ascii="Arial" w:hAnsi="Arial" w:cs="Arial"/>
          <w:color w:val="FF0000"/>
        </w:rPr>
      </w:pPr>
    </w:p>
    <w:p w14:paraId="5394AA68" w14:textId="095A39F1" w:rsidR="00095C17" w:rsidRDefault="00F82146" w:rsidP="00095C17">
      <w:pPr>
        <w:pStyle w:val="Body1"/>
        <w:jc w:val="center"/>
        <w:rPr>
          <w:rFonts w:ascii="Arial" w:hAnsi="Arial" w:cs="Arial"/>
          <w:b/>
          <w:color w:val="0070C0"/>
          <w:sz w:val="48"/>
          <w:szCs w:val="48"/>
          <w:u w:val="single"/>
        </w:rPr>
      </w:pPr>
      <w:r w:rsidRPr="009F789C">
        <w:rPr>
          <w:rFonts w:ascii="Arial" w:hAnsi="Arial" w:cs="Arial"/>
          <w:b/>
          <w:color w:val="0070C0"/>
          <w:sz w:val="32"/>
          <w:szCs w:val="32"/>
          <w:u w:val="single"/>
        </w:rPr>
        <w:lastRenderedPageBreak/>
        <w:t>Students Agenda</w:t>
      </w:r>
      <w:r w:rsidR="00ED7EDD">
        <w:rPr>
          <w:rFonts w:ascii="Arial" w:hAnsi="Arial" w:cs="Arial"/>
          <w:b/>
          <w:color w:val="0070C0"/>
          <w:sz w:val="32"/>
          <w:szCs w:val="32"/>
          <w:u w:val="single"/>
        </w:rPr>
        <w:t xml:space="preserve"> Teens</w:t>
      </w:r>
      <w:r w:rsidR="00095C17">
        <w:rPr>
          <w:rFonts w:ascii="Arial" w:hAnsi="Arial" w:cs="Arial"/>
          <w:b/>
          <w:color w:val="0070C0"/>
          <w:sz w:val="32"/>
          <w:szCs w:val="32"/>
          <w:u w:val="single"/>
        </w:rPr>
        <w:t>/</w:t>
      </w:r>
      <w:r w:rsidR="00095C17" w:rsidRPr="00095C17">
        <w:rPr>
          <w:rFonts w:ascii="Arial" w:hAnsi="Arial" w:cs="Arial"/>
          <w:b/>
          <w:color w:val="0070C0"/>
          <w:sz w:val="48"/>
          <w:szCs w:val="48"/>
          <w:u w:val="single"/>
        </w:rPr>
        <w:t xml:space="preserve"> </w:t>
      </w:r>
      <w:r w:rsidR="00095C17" w:rsidRPr="00095C17">
        <w:rPr>
          <w:rFonts w:ascii="Arial" w:hAnsi="Arial" w:cs="Arial"/>
          <w:b/>
          <w:color w:val="0070C0"/>
          <w:sz w:val="32"/>
          <w:szCs w:val="32"/>
          <w:u w:val="single"/>
        </w:rPr>
        <w:t>Tweens</w:t>
      </w:r>
    </w:p>
    <w:p w14:paraId="2522F7FD" w14:textId="6383D524" w:rsidR="00AD2924" w:rsidRDefault="00AD2924">
      <w:pPr>
        <w:spacing w:line="100" w:lineRule="atLeast"/>
        <w:jc w:val="center"/>
        <w:rPr>
          <w:rFonts w:ascii="Arial" w:hAnsi="Arial" w:cs="Arial"/>
          <w:b/>
          <w:color w:val="0070C0"/>
          <w:sz w:val="32"/>
          <w:szCs w:val="32"/>
          <w:u w:val="single"/>
        </w:rPr>
      </w:pPr>
    </w:p>
    <w:p w14:paraId="312F0C2D" w14:textId="77777777" w:rsidR="005B5A8B" w:rsidRPr="009F789C" w:rsidRDefault="005B5A8B">
      <w:pPr>
        <w:spacing w:line="100" w:lineRule="atLeast"/>
        <w:jc w:val="center"/>
        <w:rPr>
          <w:rFonts w:ascii="Arial" w:hAnsi="Arial" w:cs="Arial"/>
          <w:b/>
          <w:color w:val="0070C0"/>
          <w:sz w:val="32"/>
          <w:szCs w:val="32"/>
          <w:u w:val="single"/>
        </w:rPr>
      </w:pPr>
    </w:p>
    <w:p w14:paraId="2522F7FF" w14:textId="77777777" w:rsidR="00AD2924" w:rsidRDefault="00AD2924">
      <w:pPr>
        <w:spacing w:line="100" w:lineRule="atLeast"/>
        <w:rPr>
          <w:rFonts w:ascii="Arial" w:hAnsi="Arial" w:cs="Arial"/>
          <w:b/>
          <w:u w:val="single"/>
        </w:rPr>
      </w:pPr>
    </w:p>
    <w:p w14:paraId="7547CF1B" w14:textId="77777777" w:rsidR="00121FD2" w:rsidRPr="00B84E72" w:rsidRDefault="00121FD2" w:rsidP="00121FD2">
      <w:pPr>
        <w:pStyle w:val="Body1"/>
        <w:rPr>
          <w:b/>
          <w:u w:val="single"/>
        </w:rPr>
      </w:pPr>
      <w:r w:rsidRPr="00B84E72">
        <w:rPr>
          <w:rFonts w:hAnsi="Arial Unicode MS"/>
          <w:b/>
          <w:u w:val="single"/>
        </w:rPr>
        <w:t>“</w:t>
      </w:r>
      <w:r w:rsidRPr="00B84E72">
        <w:rPr>
          <w:rFonts w:hAnsi="Arial Unicode MS"/>
          <w:b/>
          <w:u w:val="single"/>
        </w:rPr>
        <w:t>The world is a book and those who do not travel read only one page.</w:t>
      </w:r>
      <w:r w:rsidRPr="00B84E72">
        <w:rPr>
          <w:rFonts w:hAnsi="Arial Unicode MS"/>
          <w:b/>
          <w:u w:val="single"/>
        </w:rPr>
        <w:t>”</w:t>
      </w:r>
      <w:r w:rsidRPr="00B84E72">
        <w:rPr>
          <w:rFonts w:hAnsi="Arial Unicode MS"/>
          <w:b/>
          <w:u w:val="single"/>
        </w:rPr>
        <w:t xml:space="preserve"> </w:t>
      </w:r>
    </w:p>
    <w:p w14:paraId="5EE1333F" w14:textId="77777777" w:rsidR="00121FD2" w:rsidRPr="00B84E72" w:rsidRDefault="00121FD2" w:rsidP="00121FD2">
      <w:pPr>
        <w:pStyle w:val="Body1"/>
        <w:rPr>
          <w:b/>
          <w:u w:val="single"/>
        </w:rPr>
      </w:pPr>
      <w:r w:rsidRPr="00B84E72">
        <w:rPr>
          <w:rFonts w:hAnsi="Arial Unicode MS"/>
          <w:b/>
          <w:u w:val="single"/>
        </w:rPr>
        <w:t>―</w:t>
      </w:r>
      <w:r w:rsidRPr="00B84E72">
        <w:rPr>
          <w:rFonts w:hAnsi="Arial Unicode MS"/>
          <w:b/>
          <w:u w:val="single"/>
        </w:rPr>
        <w:t xml:space="preserve"> Augustine of Hippo</w:t>
      </w:r>
    </w:p>
    <w:p w14:paraId="0077DC38" w14:textId="77777777" w:rsidR="00121FD2" w:rsidRDefault="00121FD2" w:rsidP="00121FD2">
      <w:pPr>
        <w:pStyle w:val="Body1"/>
      </w:pPr>
    </w:p>
    <w:p w14:paraId="11480C24" w14:textId="505E74C0" w:rsidR="00121FD2" w:rsidRDefault="00121FD2" w:rsidP="00121FD2">
      <w:pPr>
        <w:pStyle w:val="Body1"/>
      </w:pPr>
      <w:r>
        <w:rPr>
          <w:rFonts w:hAnsi="Arial Unicode MS"/>
        </w:rPr>
        <w:t>Cane Travel "Trechnolgy" Rally</w:t>
      </w:r>
      <w:r w:rsidR="005B5A8B">
        <w:rPr>
          <w:rFonts w:hAnsi="Arial Unicode MS"/>
        </w:rPr>
        <w:t xml:space="preserve"> for Blind High School Students</w:t>
      </w:r>
      <w:r>
        <w:rPr>
          <w:rFonts w:hAnsi="Arial Unicode MS"/>
        </w:rPr>
        <w:t xml:space="preserve"> </w:t>
      </w:r>
      <w:r w:rsidR="005B5A8B">
        <w:rPr>
          <w:rFonts w:hAnsi="Arial Unicode MS"/>
        </w:rPr>
        <w:t>(</w:t>
      </w:r>
      <w:r w:rsidRPr="005B5A8B">
        <w:rPr>
          <w:rFonts w:hAnsi="Arial Unicode MS"/>
          <w:highlight w:val="yellow"/>
        </w:rPr>
        <w:t xml:space="preserve">Ages </w:t>
      </w:r>
      <w:r w:rsidR="000E7C6E">
        <w:rPr>
          <w:rFonts w:hAnsi="Arial Unicode MS"/>
          <w:highlight w:val="yellow"/>
        </w:rPr>
        <w:t>9</w:t>
      </w:r>
      <w:r w:rsidRPr="005B5A8B">
        <w:rPr>
          <w:rFonts w:hAnsi="Arial Unicode MS"/>
          <w:highlight w:val="yellow"/>
        </w:rPr>
        <w:t xml:space="preserve"> and up</w:t>
      </w:r>
      <w:r>
        <w:rPr>
          <w:rFonts w:hAnsi="Arial Unicode MS"/>
        </w:rPr>
        <w:t>):</w:t>
      </w:r>
    </w:p>
    <w:p w14:paraId="1406729C" w14:textId="77777777" w:rsidR="00121FD2" w:rsidRDefault="00121FD2" w:rsidP="00121FD2">
      <w:pPr>
        <w:pStyle w:val="Body1"/>
      </w:pPr>
    </w:p>
    <w:p w14:paraId="56678C1F" w14:textId="52B1C7B6" w:rsidR="00121FD2" w:rsidRDefault="00121FD2" w:rsidP="00121FD2">
      <w:pPr>
        <w:pStyle w:val="Body1"/>
      </w:pPr>
      <w:r>
        <w:rPr>
          <w:rFonts w:hAnsi="Arial Unicode MS"/>
        </w:rPr>
        <w:t xml:space="preserve">Overview:  blind/low vision high school students will enhance their ability to utilize accessible, portable technology while traveling </w:t>
      </w:r>
      <w:r w:rsidR="000E7C6E">
        <w:rPr>
          <w:rFonts w:hAnsi="Arial Unicode MS"/>
        </w:rPr>
        <w:t>To Fort McHenry</w:t>
      </w:r>
      <w:r>
        <w:rPr>
          <w:rFonts w:hAnsi="Arial Unicode MS"/>
        </w:rPr>
        <w:t xml:space="preserve"> of Baltimore with peers and experienced instructors.  Teams will walk and access public transportation while using apps, GPS systems and maps.  Students will also have a chance to socialize with friends during a lunch out in Baltimore.  So grab your canes and get ready for an action-packed day out and about in B-More!  </w:t>
      </w:r>
    </w:p>
    <w:p w14:paraId="5D77615B" w14:textId="77777777" w:rsidR="00121FD2" w:rsidRDefault="00121FD2" w:rsidP="00121FD2">
      <w:pPr>
        <w:pStyle w:val="Body1"/>
      </w:pPr>
    </w:p>
    <w:p w14:paraId="7C150344" w14:textId="4FFE6EF9" w:rsidR="000E7C6E" w:rsidRDefault="00121FD2" w:rsidP="00121FD2">
      <w:pPr>
        <w:pStyle w:val="Body1"/>
        <w:rPr>
          <w:rFonts w:hAnsi="Arial Unicode MS"/>
        </w:rPr>
      </w:pPr>
      <w:r>
        <w:rPr>
          <w:rFonts w:hAnsi="Arial Unicode MS"/>
        </w:rPr>
        <w:t>8:</w:t>
      </w:r>
      <w:r w:rsidR="000E7C6E">
        <w:rPr>
          <w:rFonts w:hAnsi="Arial Unicode MS"/>
        </w:rPr>
        <w:t>0</w:t>
      </w:r>
      <w:r>
        <w:rPr>
          <w:rFonts w:hAnsi="Arial Unicode MS"/>
        </w:rPr>
        <w:t>0</w:t>
      </w:r>
      <w:r w:rsidR="000E7C6E">
        <w:rPr>
          <w:rFonts w:hAnsi="Arial Unicode MS"/>
        </w:rPr>
        <w:t>- 9:00</w:t>
      </w:r>
      <w:r>
        <w:rPr>
          <w:rFonts w:hAnsi="Arial Unicode MS"/>
        </w:rPr>
        <w:t xml:space="preserve"> am:  Students meet at the Jernigan Institute</w:t>
      </w:r>
      <w:r w:rsidR="000E7C6E">
        <w:rPr>
          <w:rFonts w:hAnsi="Arial Unicode MS"/>
        </w:rPr>
        <w:t xml:space="preserve"> </w:t>
      </w:r>
      <w:proofErr w:type="gramStart"/>
      <w:r w:rsidR="000E7C6E">
        <w:rPr>
          <w:rFonts w:hAnsi="Arial Unicode MS"/>
        </w:rPr>
        <w:t>For</w:t>
      </w:r>
      <w:proofErr w:type="gramEnd"/>
      <w:r w:rsidR="000E7C6E">
        <w:rPr>
          <w:rFonts w:hAnsi="Arial Unicode MS"/>
        </w:rPr>
        <w:t xml:space="preserve"> Registration and Breakfast- </w:t>
      </w:r>
      <w:r w:rsidR="000E7C6E" w:rsidRPr="000E7C6E">
        <w:rPr>
          <w:rFonts w:hAnsi="Arial Unicode MS"/>
          <w:b/>
          <w:u w:val="single"/>
        </w:rPr>
        <w:t>Lunch room</w:t>
      </w:r>
    </w:p>
    <w:p w14:paraId="11021A91" w14:textId="77777777" w:rsidR="000E7C6E" w:rsidRDefault="000E7C6E" w:rsidP="00121FD2">
      <w:pPr>
        <w:pStyle w:val="Body1"/>
        <w:rPr>
          <w:rFonts w:hAnsi="Arial Unicode MS"/>
        </w:rPr>
      </w:pPr>
    </w:p>
    <w:p w14:paraId="3FC98C56" w14:textId="55191B2B" w:rsidR="00121FD2" w:rsidRDefault="00121FD2" w:rsidP="00121FD2">
      <w:pPr>
        <w:pStyle w:val="Body1"/>
        <w:rPr>
          <w:rFonts w:hAnsi="Arial Unicode MS"/>
        </w:rPr>
      </w:pPr>
      <w:r>
        <w:rPr>
          <w:rFonts w:hAnsi="Arial Unicode MS"/>
        </w:rPr>
        <w:t>9:</w:t>
      </w:r>
      <w:r w:rsidR="000E7C6E">
        <w:rPr>
          <w:rFonts w:hAnsi="Arial Unicode MS"/>
        </w:rPr>
        <w:t>15</w:t>
      </w:r>
      <w:r>
        <w:rPr>
          <w:rFonts w:hAnsi="Arial Unicode MS"/>
        </w:rPr>
        <w:t xml:space="preserve"> am. </w:t>
      </w:r>
      <w:r w:rsidR="000E7C6E">
        <w:rPr>
          <w:rFonts w:hAnsi="Arial Unicode MS"/>
        </w:rPr>
        <w:t xml:space="preserve">Meet in </w:t>
      </w:r>
      <w:r w:rsidR="000E7C6E" w:rsidRPr="000E7C6E">
        <w:rPr>
          <w:rFonts w:hAnsi="Arial Unicode MS"/>
          <w:b/>
          <w:u w:val="single"/>
        </w:rPr>
        <w:t>Members Hall</w:t>
      </w:r>
      <w:r w:rsidR="000E7C6E">
        <w:rPr>
          <w:rFonts w:hAnsi="Arial Unicode MS"/>
        </w:rPr>
        <w:t xml:space="preserve"> to discuss group travel rules, including problem solving tips.</w:t>
      </w:r>
      <w:r w:rsidR="000E7C6E">
        <w:t xml:space="preserve"> </w:t>
      </w:r>
      <w:r>
        <w:rPr>
          <w:rFonts w:hAnsi="Arial Unicode MS"/>
        </w:rPr>
        <w:t xml:space="preserve">Travel as a large group to </w:t>
      </w:r>
      <w:r w:rsidR="000E7C6E">
        <w:rPr>
          <w:rFonts w:hAnsi="Arial Unicode MS"/>
        </w:rPr>
        <w:t>Fort McHenry</w:t>
      </w:r>
      <w:r>
        <w:rPr>
          <w:rFonts w:hAnsi="Arial Unicode MS"/>
        </w:rPr>
        <w:t xml:space="preserve"> for cane travel </w:t>
      </w:r>
      <w:r w:rsidR="000E7C6E">
        <w:rPr>
          <w:rFonts w:hAnsi="Arial Unicode MS"/>
        </w:rPr>
        <w:t>Adventure</w:t>
      </w:r>
    </w:p>
    <w:p w14:paraId="0C2EE004" w14:textId="77777777" w:rsidR="000E7C6E" w:rsidRDefault="000E7C6E" w:rsidP="00121FD2">
      <w:pPr>
        <w:pStyle w:val="Body1"/>
      </w:pPr>
    </w:p>
    <w:p w14:paraId="4E27A0D2" w14:textId="6C287B36" w:rsidR="00415A32" w:rsidRDefault="000E7C6E" w:rsidP="00415A32">
      <w:r>
        <w:rPr>
          <w:rFonts w:hAnsi="Arial Unicode MS"/>
        </w:rPr>
        <w:t>1</w:t>
      </w:r>
      <w:r w:rsidR="008D0C67">
        <w:rPr>
          <w:rFonts w:hAnsi="Arial Unicode MS"/>
        </w:rPr>
        <w:t>0:0</w:t>
      </w:r>
      <w:r w:rsidR="00121FD2">
        <w:rPr>
          <w:rFonts w:hAnsi="Arial Unicode MS"/>
        </w:rPr>
        <w:t>0-</w:t>
      </w:r>
      <w:r w:rsidR="00415A32">
        <w:rPr>
          <w:rFonts w:hAnsi="Arial Unicode MS"/>
        </w:rPr>
        <w:t>1:00</w:t>
      </w:r>
      <w:r w:rsidR="00121FD2">
        <w:rPr>
          <w:rFonts w:hAnsi="Arial Unicode MS"/>
        </w:rPr>
        <w:t xml:space="preserve"> PM</w:t>
      </w:r>
      <w:r>
        <w:rPr>
          <w:rFonts w:hAnsi="Arial Unicode MS"/>
        </w:rPr>
        <w:t xml:space="preserve"> </w:t>
      </w:r>
      <w:r w:rsidR="00415A32">
        <w:rPr>
          <w:rFonts w:ascii="Helvetica" w:hAnsi="Helvetica" w:cs="Helvetica"/>
        </w:rPr>
        <w:t xml:space="preserve">Outdoor Travel Experience. </w:t>
      </w:r>
      <w:r w:rsidR="00415A32" w:rsidRPr="00415A32">
        <w:rPr>
          <w:rFonts w:ascii="Helvetica" w:hAnsi="Helvetica" w:cs="Helvetica"/>
        </w:rPr>
        <w:t>Both teens and tweens will travel with experienced blind mentors and Orientation and Mobility Instructors to Fort McHenry.  Box lunches will be driven from the National Center to the students and mentors, and together, the group will enjoy a picnic.  Students will also explore portions of Fort McHenry.  Students will travel to and from Fort McHenry on public transportation; parents need not worry about transportation fees.</w:t>
      </w:r>
      <w:r w:rsidR="00415A32">
        <w:t xml:space="preserve">  </w:t>
      </w:r>
    </w:p>
    <w:p w14:paraId="61516850" w14:textId="77777777" w:rsidR="00415A32" w:rsidRDefault="00415A32" w:rsidP="00415A32"/>
    <w:p w14:paraId="0930842C" w14:textId="64C69B0B" w:rsidR="0069103C" w:rsidRDefault="0069103C" w:rsidP="0069103C">
      <w:pPr>
        <w:pStyle w:val="Body1"/>
        <w:rPr>
          <w:rFonts w:hAnsi="Arial Unicode MS"/>
        </w:rPr>
      </w:pPr>
      <w:r>
        <w:rPr>
          <w:rFonts w:hAnsi="Arial Unicode MS"/>
        </w:rPr>
        <w:t xml:space="preserve">12:00 </w:t>
      </w:r>
      <w:r w:rsidR="000E7C6E">
        <w:rPr>
          <w:rFonts w:hAnsi="Arial Unicode MS"/>
        </w:rPr>
        <w:t>Picnic</w:t>
      </w:r>
      <w:r w:rsidR="00121FD2">
        <w:rPr>
          <w:rFonts w:hAnsi="Arial Unicode MS"/>
        </w:rPr>
        <w:t xml:space="preserve"> Lunch</w:t>
      </w:r>
      <w:r w:rsidR="000E7C6E">
        <w:rPr>
          <w:rFonts w:hAnsi="Arial Unicode MS"/>
        </w:rPr>
        <w:t xml:space="preserve">- </w:t>
      </w:r>
      <w:r w:rsidR="000E7C6E" w:rsidRPr="000E7C6E">
        <w:rPr>
          <w:rFonts w:hAnsi="Arial Unicode MS"/>
          <w:b/>
          <w:u w:val="single"/>
        </w:rPr>
        <w:t>Fort McHenry</w:t>
      </w:r>
    </w:p>
    <w:p w14:paraId="02E22718" w14:textId="442F4A08" w:rsidR="0069103C" w:rsidRPr="0069103C" w:rsidRDefault="0069103C" w:rsidP="0069103C">
      <w:pPr>
        <w:pStyle w:val="Body1"/>
        <w:rPr>
          <w:rFonts w:hAnsi="Arial Unicode MS"/>
        </w:rPr>
      </w:pPr>
      <w:r>
        <w:rPr>
          <w:rFonts w:hAnsi="Arial Unicode MS"/>
        </w:rPr>
        <w:t>1:00- 2:30pm</w:t>
      </w:r>
      <w:r w:rsidR="00121FD2">
        <w:rPr>
          <w:rFonts w:hAnsi="Arial Unicode MS"/>
        </w:rPr>
        <w:t xml:space="preserve"> </w:t>
      </w:r>
      <w:r w:rsidRPr="00415A32">
        <w:rPr>
          <w:rFonts w:cs="Helvetica"/>
        </w:rPr>
        <w:t>Stylize Your Indepe</w:t>
      </w:r>
      <w:r>
        <w:rPr>
          <w:rFonts w:cs="Helvetica"/>
        </w:rPr>
        <w:t xml:space="preserve">ndence - </w:t>
      </w:r>
      <w:r w:rsidRPr="0069103C">
        <w:rPr>
          <w:rFonts w:cs="Helvetica"/>
          <w:b/>
          <w:u w:val="single"/>
        </w:rPr>
        <w:t>Members Hall</w:t>
      </w:r>
    </w:p>
    <w:p w14:paraId="4813BB1B" w14:textId="3912EE01" w:rsidR="0069103C" w:rsidRPr="0069103C" w:rsidRDefault="0069103C" w:rsidP="00321160">
      <w:pPr>
        <w:pStyle w:val="Body1"/>
        <w:rPr>
          <w:rFonts w:cs="Helvetica"/>
        </w:rPr>
      </w:pPr>
      <w:r w:rsidRPr="00415A32">
        <w:rPr>
          <w:rFonts w:cs="Helvetica"/>
        </w:rPr>
        <w:t>White canes promote independence and confidence, but they also can promote style!  Teens and Tweens will have time set aside to customize their white canes to make them reflect their personalities, interests, or sense of humor.  Supplies will be provided, and mentors will be available to assist in the</w:t>
      </w:r>
      <w:r w:rsidR="00321160">
        <w:rPr>
          <w:rFonts w:cs="Helvetica"/>
        </w:rPr>
        <w:t xml:space="preserve"> </w:t>
      </w:r>
      <w:r w:rsidRPr="0069103C">
        <w:rPr>
          <w:rFonts w:cs="Helvetica"/>
        </w:rPr>
        <w:t xml:space="preserve">creativity process.  During the closing ceremony, students will have a little time to show off their designs to parents, teachers, and other supporters.  </w:t>
      </w:r>
    </w:p>
    <w:p w14:paraId="37FDC969" w14:textId="77777777" w:rsidR="0069103C" w:rsidRPr="0069103C" w:rsidRDefault="0069103C" w:rsidP="0069103C">
      <w:pPr>
        <w:rPr>
          <w:rFonts w:ascii="Helvetica" w:hAnsi="Helvetica" w:cs="Helvetica"/>
        </w:rPr>
      </w:pPr>
    </w:p>
    <w:p w14:paraId="1E248961" w14:textId="111A512D" w:rsidR="0069103C" w:rsidRPr="0069103C" w:rsidRDefault="0069103C" w:rsidP="0069103C">
      <w:pPr>
        <w:rPr>
          <w:rFonts w:ascii="Helvetica" w:hAnsi="Helvetica" w:cs="Helvetica"/>
        </w:rPr>
      </w:pPr>
      <w:r w:rsidRPr="0069103C">
        <w:rPr>
          <w:rFonts w:ascii="Helvetica" w:hAnsi="Helvetica" w:cs="Helvetica"/>
        </w:rPr>
        <w:t>2:30pm – 4:30pm - Step with Confid</w:t>
      </w:r>
      <w:r w:rsidR="00321160">
        <w:rPr>
          <w:rFonts w:ascii="Helvetica" w:hAnsi="Helvetica" w:cs="Helvetica"/>
        </w:rPr>
        <w:t>ence – Salsa Dancing and more! -</w:t>
      </w:r>
      <w:r w:rsidRPr="00321160">
        <w:rPr>
          <w:rFonts w:ascii="Helvetica" w:hAnsi="Helvetica" w:cs="Helvetica"/>
          <w:b/>
          <w:u w:val="single"/>
        </w:rPr>
        <w:t>Members Hall</w:t>
      </w:r>
    </w:p>
    <w:p w14:paraId="7AB7059B" w14:textId="77777777" w:rsidR="0069103C" w:rsidRPr="0069103C" w:rsidRDefault="0069103C" w:rsidP="0069103C">
      <w:pPr>
        <w:rPr>
          <w:rFonts w:ascii="Helvetica" w:hAnsi="Helvetica" w:cs="Helvetica"/>
        </w:rPr>
      </w:pPr>
      <w:r w:rsidRPr="0069103C">
        <w:rPr>
          <w:rFonts w:ascii="Helvetica" w:hAnsi="Helvetica" w:cs="Helvetica"/>
        </w:rPr>
        <w:t xml:space="preserve">Participants will have time to unwind while dancing.  Instruction in famous dance styles and moves will be provided.  </w:t>
      </w:r>
      <w:proofErr w:type="spellStart"/>
      <w:r w:rsidRPr="0069103C">
        <w:rPr>
          <w:rFonts w:ascii="Helvetica" w:hAnsi="Helvetica" w:cs="Helvetica"/>
        </w:rPr>
        <w:t>Conchita</w:t>
      </w:r>
      <w:proofErr w:type="spellEnd"/>
      <w:r w:rsidRPr="0069103C">
        <w:rPr>
          <w:rFonts w:ascii="Helvetica" w:hAnsi="Helvetica" w:cs="Helvetica"/>
        </w:rPr>
        <w:t xml:space="preserve"> Hernandez and Alex Castillo will instruct participants in salsa dancing using the braille cell to determine dance moves.  </w:t>
      </w:r>
    </w:p>
    <w:p w14:paraId="5A5F146D" w14:textId="77777777" w:rsidR="0069103C" w:rsidRPr="0069103C" w:rsidRDefault="0069103C" w:rsidP="0069103C">
      <w:pPr>
        <w:rPr>
          <w:rFonts w:ascii="Helvetica" w:hAnsi="Helvetica" w:cs="Helvetica"/>
        </w:rPr>
      </w:pPr>
    </w:p>
    <w:p w14:paraId="0C9F82E0" w14:textId="77777777" w:rsidR="0069103C" w:rsidRPr="0069103C" w:rsidRDefault="0069103C" w:rsidP="0069103C">
      <w:pPr>
        <w:rPr>
          <w:rFonts w:ascii="Helvetica" w:hAnsi="Helvetica" w:cs="Helvetica"/>
        </w:rPr>
      </w:pPr>
      <w:r w:rsidRPr="0069103C">
        <w:rPr>
          <w:rFonts w:ascii="Helvetica" w:hAnsi="Helvetica" w:cs="Helvetica"/>
        </w:rPr>
        <w:t xml:space="preserve">4:30pm – Closing Ceremony and White Cane Fashion Show (Auditorium) </w:t>
      </w:r>
    </w:p>
    <w:p w14:paraId="229CD84F" w14:textId="77777777" w:rsidR="005B5A8B" w:rsidRPr="005B5A8B" w:rsidRDefault="005B5A8B" w:rsidP="005B5A8B">
      <w:pPr>
        <w:pStyle w:val="Body1"/>
        <w:jc w:val="center"/>
        <w:rPr>
          <w:rFonts w:ascii="Arial" w:hAnsi="Arial" w:cs="Arial"/>
          <w:b/>
          <w:color w:val="0070C0"/>
          <w:sz w:val="48"/>
          <w:szCs w:val="48"/>
          <w:u w:val="single"/>
        </w:rPr>
      </w:pPr>
    </w:p>
    <w:sectPr w:rsidR="005B5A8B" w:rsidRPr="005B5A8B" w:rsidSect="00565A4A">
      <w:pgSz w:w="12240" w:h="15840"/>
      <w:pgMar w:top="720" w:right="720" w:bottom="720" w:left="900" w:header="720" w:footer="720" w:gutter="0"/>
      <w:pgBorders w:offsetFrom="page">
        <w:top w:val="tornPaperBlack" w:sz="31" w:space="24" w:color="C00000"/>
        <w:left w:val="tornPaperBlack" w:sz="31" w:space="24" w:color="C00000"/>
        <w:bottom w:val="tornPaperBlack" w:sz="31" w:space="24" w:color="C00000"/>
        <w:right w:val="tornPaperBlack" w:sz="31" w:space="24" w:color="C00000"/>
      </w:pgBorders>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ndalus">
    <w:panose1 w:val="02020603050405020304"/>
    <w:charset w:val="00"/>
    <w:family w:val="roman"/>
    <w:pitch w:val="variable"/>
    <w:sig w:usb0="00002003" w:usb1="80000000" w:usb2="00000008" w:usb3="00000000" w:csb0="00000041" w:csb1="00000000"/>
  </w:font>
  <w:font w:name="Gill Sans Ultra Bold">
    <w:panose1 w:val="020B0A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24"/>
    <w:rsid w:val="00034B06"/>
    <w:rsid w:val="00040775"/>
    <w:rsid w:val="0006065B"/>
    <w:rsid w:val="00067094"/>
    <w:rsid w:val="00081E14"/>
    <w:rsid w:val="00095C17"/>
    <w:rsid w:val="00096D68"/>
    <w:rsid w:val="000B1518"/>
    <w:rsid w:val="000E7C6E"/>
    <w:rsid w:val="001035EB"/>
    <w:rsid w:val="00121FD2"/>
    <w:rsid w:val="00171ED4"/>
    <w:rsid w:val="0019345C"/>
    <w:rsid w:val="001F3D9F"/>
    <w:rsid w:val="002125F3"/>
    <w:rsid w:val="002528D5"/>
    <w:rsid w:val="00276048"/>
    <w:rsid w:val="00321160"/>
    <w:rsid w:val="003427AA"/>
    <w:rsid w:val="00346CCB"/>
    <w:rsid w:val="003535E8"/>
    <w:rsid w:val="0039441F"/>
    <w:rsid w:val="00395573"/>
    <w:rsid w:val="00410707"/>
    <w:rsid w:val="00415A32"/>
    <w:rsid w:val="00452C39"/>
    <w:rsid w:val="0046676F"/>
    <w:rsid w:val="004E6B91"/>
    <w:rsid w:val="00565A4A"/>
    <w:rsid w:val="005768B1"/>
    <w:rsid w:val="005B5A8B"/>
    <w:rsid w:val="005C1D4D"/>
    <w:rsid w:val="00613524"/>
    <w:rsid w:val="00617C9E"/>
    <w:rsid w:val="00654D4B"/>
    <w:rsid w:val="0069103C"/>
    <w:rsid w:val="00736C5E"/>
    <w:rsid w:val="0076204F"/>
    <w:rsid w:val="0079048A"/>
    <w:rsid w:val="007F6EF8"/>
    <w:rsid w:val="008A0F6E"/>
    <w:rsid w:val="008D0C67"/>
    <w:rsid w:val="008E60A4"/>
    <w:rsid w:val="008F7E64"/>
    <w:rsid w:val="00960AAE"/>
    <w:rsid w:val="00981122"/>
    <w:rsid w:val="009D5C0D"/>
    <w:rsid w:val="009F789C"/>
    <w:rsid w:val="00A879B0"/>
    <w:rsid w:val="00A91657"/>
    <w:rsid w:val="00A9211E"/>
    <w:rsid w:val="00AD2924"/>
    <w:rsid w:val="00B50747"/>
    <w:rsid w:val="00BE1588"/>
    <w:rsid w:val="00C77B4D"/>
    <w:rsid w:val="00E124CA"/>
    <w:rsid w:val="00E64117"/>
    <w:rsid w:val="00EB2CA8"/>
    <w:rsid w:val="00EC1983"/>
    <w:rsid w:val="00ED7EDD"/>
    <w:rsid w:val="00EE5476"/>
    <w:rsid w:val="00F7243B"/>
    <w:rsid w:val="00F82146"/>
    <w:rsid w:val="00F86CBB"/>
    <w:rsid w:val="00FD307F"/>
    <w:rsid w:val="00FE2E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22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font283"/>
      <w:kern w:val="1"/>
      <w:sz w:val="24"/>
      <w:szCs w:val="24"/>
      <w:lang w:eastAsia="hi-IN" w:bidi="hi-IN"/>
    </w:rPr>
  </w:style>
  <w:style w:type="paragraph" w:styleId="Heading1">
    <w:name w:val="heading 1"/>
    <w:basedOn w:val="Normal"/>
    <w:next w:val="BodyText"/>
    <w:qFormat/>
    <w:pPr>
      <w:spacing w:before="480"/>
      <w:outlineLvl w:val="0"/>
    </w:pPr>
    <w:rPr>
      <w:rFonts w:ascii="Cambria" w:eastAsia="Times New Roman" w:hAnsi="Cambria" w:cs="Times New Roman"/>
      <w:b/>
      <w:bCs/>
      <w:sz w:val="28"/>
      <w:szCs w:val="28"/>
    </w:rPr>
  </w:style>
  <w:style w:type="paragraph" w:styleId="Heading2">
    <w:name w:val="heading 2"/>
    <w:basedOn w:val="Normal"/>
    <w:next w:val="BodyText"/>
    <w:qFormat/>
    <w:pPr>
      <w:numPr>
        <w:ilvl w:val="1"/>
        <w:numId w:val="1"/>
      </w:numPr>
      <w:spacing w:before="200"/>
      <w:outlineLvl w:val="1"/>
    </w:pPr>
    <w:rPr>
      <w:rFonts w:ascii="Cambria" w:eastAsia="Times New Roman" w:hAnsi="Cambria" w:cs="Times New Roman"/>
      <w:b/>
      <w:bCs/>
      <w:sz w:val="26"/>
      <w:szCs w:val="26"/>
    </w:rPr>
  </w:style>
  <w:style w:type="paragraph" w:styleId="Heading3">
    <w:name w:val="heading 3"/>
    <w:basedOn w:val="Normal"/>
    <w:next w:val="BodyText"/>
    <w:qFormat/>
    <w:pPr>
      <w:numPr>
        <w:ilvl w:val="2"/>
        <w:numId w:val="1"/>
      </w:numPr>
      <w:spacing w:before="200" w:line="268" w:lineRule="auto"/>
      <w:outlineLvl w:val="2"/>
    </w:pPr>
    <w:rPr>
      <w:rFonts w:ascii="Cambria" w:eastAsia="Times New Roman" w:hAnsi="Cambria" w:cs="Times New Roman"/>
      <w:b/>
      <w:bCs/>
    </w:rPr>
  </w:style>
  <w:style w:type="paragraph" w:styleId="Heading4">
    <w:name w:val="heading 4"/>
    <w:basedOn w:val="Normal"/>
    <w:next w:val="BodyText"/>
    <w:qFormat/>
    <w:pPr>
      <w:numPr>
        <w:ilvl w:val="3"/>
        <w:numId w:val="1"/>
      </w:numPr>
      <w:spacing w:before="200"/>
      <w:outlineLvl w:val="3"/>
    </w:pPr>
    <w:rPr>
      <w:rFonts w:ascii="Cambria" w:eastAsia="Times New Roman" w:hAnsi="Cambria" w:cs="Times New Roman"/>
      <w:b/>
      <w:bCs/>
      <w:i/>
      <w:iCs/>
    </w:rPr>
  </w:style>
  <w:style w:type="paragraph" w:styleId="Heading5">
    <w:name w:val="heading 5"/>
    <w:basedOn w:val="Normal"/>
    <w:next w:val="BodyText"/>
    <w:qFormat/>
    <w:pPr>
      <w:numPr>
        <w:ilvl w:val="4"/>
        <w:numId w:val="1"/>
      </w:numPr>
      <w:spacing w:before="200"/>
      <w:outlineLvl w:val="4"/>
    </w:pPr>
    <w:rPr>
      <w:rFonts w:ascii="Cambria" w:eastAsia="Times New Roman" w:hAnsi="Cambria" w:cs="Times New Roman"/>
      <w:b/>
      <w:bCs/>
      <w:color w:val="7F7F7F"/>
    </w:rPr>
  </w:style>
  <w:style w:type="paragraph" w:styleId="Heading6">
    <w:name w:val="heading 6"/>
    <w:basedOn w:val="Normal"/>
    <w:next w:val="BodyText"/>
    <w:qFormat/>
    <w:pPr>
      <w:numPr>
        <w:ilvl w:val="5"/>
        <w:numId w:val="1"/>
      </w:numPr>
      <w:spacing w:line="268" w:lineRule="auto"/>
      <w:outlineLvl w:val="5"/>
    </w:pPr>
    <w:rPr>
      <w:rFonts w:ascii="Cambria" w:eastAsia="Times New Roman" w:hAnsi="Cambria" w:cs="Times New Roman"/>
      <w:b/>
      <w:bCs/>
      <w:i/>
      <w:iCs/>
      <w:color w:val="7F7F7F"/>
    </w:rPr>
  </w:style>
  <w:style w:type="paragraph" w:styleId="Heading7">
    <w:name w:val="heading 7"/>
    <w:basedOn w:val="Normal"/>
    <w:next w:val="BodyText"/>
    <w:qFormat/>
    <w:pPr>
      <w:numPr>
        <w:ilvl w:val="6"/>
        <w:numId w:val="1"/>
      </w:numPr>
      <w:outlineLvl w:val="6"/>
    </w:pPr>
    <w:rPr>
      <w:rFonts w:ascii="Cambria" w:eastAsia="Times New Roman" w:hAnsi="Cambria" w:cs="Times New Roman"/>
      <w:i/>
      <w:iCs/>
    </w:rPr>
  </w:style>
  <w:style w:type="paragraph" w:styleId="Heading8">
    <w:name w:val="heading 8"/>
    <w:basedOn w:val="Normal"/>
    <w:next w:val="BodyText"/>
    <w:qFormat/>
    <w:pPr>
      <w:numPr>
        <w:ilvl w:val="7"/>
        <w:numId w:val="1"/>
      </w:numPr>
      <w:outlineLvl w:val="7"/>
    </w:pPr>
    <w:rPr>
      <w:rFonts w:ascii="Cambria" w:eastAsia="Times New Roman" w:hAnsi="Cambria" w:cs="Times New Roman"/>
      <w:sz w:val="20"/>
      <w:szCs w:val="20"/>
    </w:rPr>
  </w:style>
  <w:style w:type="paragraph" w:styleId="Heading9">
    <w:name w:val="heading 9"/>
    <w:basedOn w:val="Normal"/>
    <w:next w:val="BodyText"/>
    <w:qFormat/>
    <w:pPr>
      <w:numPr>
        <w:ilvl w:val="8"/>
        <w:numId w:val="1"/>
      </w:numPr>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ing1Char">
    <w:name w:val="Heading 1 Char"/>
    <w:rPr>
      <w:rFonts w:ascii="Cambria" w:eastAsia="Times New Roman" w:hAnsi="Cambria" w:cs="Times New Roman"/>
      <w:b/>
      <w:bCs/>
      <w:sz w:val="28"/>
      <w:szCs w:val="28"/>
    </w:rPr>
  </w:style>
  <w:style w:type="character" w:customStyle="1" w:styleId="Heading2Char">
    <w:name w:val="Heading 2 Char"/>
    <w:rPr>
      <w:rFonts w:ascii="Cambria" w:eastAsia="Times New Roman" w:hAnsi="Cambria" w:cs="Times New Roman"/>
      <w:b/>
      <w:bCs/>
      <w:sz w:val="26"/>
      <w:szCs w:val="26"/>
    </w:rPr>
  </w:style>
  <w:style w:type="character" w:customStyle="1" w:styleId="Heading3Char">
    <w:name w:val="Heading 3 Char"/>
    <w:rPr>
      <w:rFonts w:ascii="Cambria" w:eastAsia="Times New Roman" w:hAnsi="Cambria" w:cs="Times New Roman"/>
      <w:b/>
      <w:bCs/>
    </w:rPr>
  </w:style>
  <w:style w:type="character" w:customStyle="1" w:styleId="Heading4Char">
    <w:name w:val="Heading 4 Char"/>
    <w:rPr>
      <w:rFonts w:ascii="Cambria" w:eastAsia="Times New Roman" w:hAnsi="Cambria" w:cs="Times New Roman"/>
      <w:b/>
      <w:bCs/>
      <w:i/>
      <w:iCs/>
    </w:rPr>
  </w:style>
  <w:style w:type="character" w:customStyle="1" w:styleId="Heading5Char">
    <w:name w:val="Heading 5 Char"/>
    <w:rPr>
      <w:rFonts w:ascii="Cambria" w:eastAsia="Times New Roman" w:hAnsi="Cambria" w:cs="Times New Roman"/>
      <w:b/>
      <w:bCs/>
      <w:color w:val="7F7F7F"/>
    </w:rPr>
  </w:style>
  <w:style w:type="character" w:customStyle="1" w:styleId="Heading6Char">
    <w:name w:val="Heading 6 Char"/>
    <w:rPr>
      <w:rFonts w:ascii="Cambria" w:eastAsia="Times New Roman" w:hAnsi="Cambria" w:cs="Times New Roman"/>
      <w:b/>
      <w:bCs/>
      <w:i/>
      <w:iCs/>
      <w:color w:val="7F7F7F"/>
    </w:rPr>
  </w:style>
  <w:style w:type="character" w:customStyle="1" w:styleId="Heading7Char">
    <w:name w:val="Heading 7 Char"/>
    <w:rPr>
      <w:rFonts w:ascii="Cambria" w:eastAsia="Times New Roman" w:hAnsi="Cambria" w:cs="Times New Roman"/>
      <w:i/>
      <w:iCs/>
    </w:rPr>
  </w:style>
  <w:style w:type="character" w:customStyle="1" w:styleId="Heading8Char">
    <w:name w:val="Heading 8 Char"/>
    <w:rPr>
      <w:rFonts w:ascii="Cambria" w:eastAsia="Times New Roman" w:hAnsi="Cambria" w:cs="Times New Roman"/>
      <w:sz w:val="20"/>
      <w:szCs w:val="20"/>
    </w:rPr>
  </w:style>
  <w:style w:type="character" w:customStyle="1" w:styleId="Heading9Char">
    <w:name w:val="Heading 9 Char"/>
    <w:rPr>
      <w:rFonts w:ascii="Cambria" w:eastAsia="Times New Roman" w:hAnsi="Cambria" w:cs="Times New Roman"/>
      <w:i/>
      <w:iCs/>
      <w:spacing w:val="5"/>
      <w:sz w:val="20"/>
      <w:szCs w:val="20"/>
    </w:rPr>
  </w:style>
  <w:style w:type="character" w:customStyle="1" w:styleId="TitleChar">
    <w:name w:val="Title Char"/>
    <w:rPr>
      <w:rFonts w:ascii="Cambria" w:eastAsia="Times New Roman" w:hAnsi="Cambria" w:cs="Times New Roman"/>
      <w:spacing w:val="5"/>
      <w:sz w:val="52"/>
      <w:szCs w:val="52"/>
    </w:rPr>
  </w:style>
  <w:style w:type="character" w:customStyle="1" w:styleId="SubtitleChar">
    <w:name w:val="Subtitle Char"/>
    <w:rPr>
      <w:rFonts w:ascii="Cambria" w:eastAsia="Times New Roman" w:hAnsi="Cambria" w:cs="Times New Roman"/>
      <w:i/>
      <w:iCs/>
      <w:spacing w:val="13"/>
      <w:sz w:val="24"/>
      <w:szCs w:val="24"/>
    </w:rPr>
  </w:style>
  <w:style w:type="character" w:styleId="Strong">
    <w:name w:val="Strong"/>
    <w:qFormat/>
    <w:rPr>
      <w:b/>
      <w:bCs/>
    </w:rPr>
  </w:style>
  <w:style w:type="character" w:styleId="Emphasis">
    <w:name w:val="Emphasis"/>
    <w:qFormat/>
    <w:rPr>
      <w:b/>
      <w:bCs/>
      <w:i/>
      <w:iCs/>
      <w:spacing w:val="10"/>
    </w:rPr>
  </w:style>
  <w:style w:type="character" w:customStyle="1" w:styleId="QuoteChar">
    <w:name w:val="Quote Char"/>
    <w:rPr>
      <w:i/>
      <w:iCs/>
    </w:rPr>
  </w:style>
  <w:style w:type="character" w:customStyle="1" w:styleId="IntenseQuoteChar">
    <w:name w:val="Intense Quote Char"/>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customStyle="1" w:styleId="ListLabel1">
    <w:name w:val="ListLabel 1"/>
    <w:rPr>
      <w:rFonts w:cs="font283"/>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4" w:space="1" w:color="000000"/>
      </w:pBdr>
      <w:spacing w:line="100" w:lineRule="atLeast"/>
      <w:jc w:val="center"/>
    </w:pPr>
    <w:rPr>
      <w:rFonts w:ascii="Cambria" w:eastAsia="Times New Roman" w:hAnsi="Cambria" w:cs="Times New Roman"/>
      <w:b/>
      <w:bCs/>
      <w:spacing w:val="5"/>
      <w:sz w:val="52"/>
      <w:szCs w:val="52"/>
    </w:rPr>
  </w:style>
  <w:style w:type="paragraph" w:styleId="Subtitle">
    <w:name w:val="Subtitle"/>
    <w:basedOn w:val="Normal"/>
    <w:next w:val="BodyText"/>
    <w:qFormat/>
    <w:pPr>
      <w:spacing w:after="600"/>
      <w:jc w:val="center"/>
    </w:pPr>
    <w:rPr>
      <w:rFonts w:ascii="Cambria" w:eastAsia="Times New Roman" w:hAnsi="Cambria" w:cs="Times New Roman"/>
      <w:i/>
      <w:iCs/>
      <w:spacing w:val="13"/>
    </w:rPr>
  </w:style>
  <w:style w:type="paragraph" w:styleId="NoSpacing">
    <w:name w:val="No Spacing"/>
    <w:basedOn w:val="Normal"/>
    <w:link w:val="NoSpacingChar"/>
    <w:uiPriority w:val="1"/>
    <w:qFormat/>
    <w:pPr>
      <w:spacing w:line="100" w:lineRule="atLeast"/>
    </w:pPr>
    <w:rPr>
      <w:rFonts w:cs="Calibri"/>
    </w:rPr>
  </w:style>
  <w:style w:type="paragraph" w:styleId="ListParagraph">
    <w:name w:val="List Paragraph"/>
    <w:basedOn w:val="Normal"/>
    <w:qFormat/>
    <w:pPr>
      <w:ind w:left="720"/>
    </w:pPr>
    <w:rPr>
      <w:rFonts w:cs="Calibri"/>
    </w:rPr>
  </w:style>
  <w:style w:type="paragraph" w:styleId="Quote">
    <w:name w:val="Quote"/>
    <w:basedOn w:val="Normal"/>
    <w:qFormat/>
    <w:pPr>
      <w:spacing w:before="200"/>
      <w:ind w:left="360" w:right="360"/>
    </w:pPr>
    <w:rPr>
      <w:rFonts w:cs="Calibri"/>
      <w:i/>
      <w:iCs/>
    </w:rPr>
  </w:style>
  <w:style w:type="paragraph" w:styleId="IntenseQuote">
    <w:name w:val="Intense Quote"/>
    <w:basedOn w:val="Normal"/>
    <w:qFormat/>
    <w:pPr>
      <w:pBdr>
        <w:bottom w:val="single" w:sz="4" w:space="1" w:color="000000"/>
      </w:pBdr>
      <w:spacing w:before="200" w:after="280"/>
      <w:ind w:left="1008" w:right="1152"/>
      <w:jc w:val="both"/>
    </w:pPr>
    <w:rPr>
      <w:rFonts w:cs="Calibri"/>
      <w:b/>
      <w:bCs/>
      <w:i/>
      <w:iCs/>
    </w:rPr>
  </w:style>
  <w:style w:type="paragraph" w:customStyle="1" w:styleId="ContentsHeading">
    <w:name w:val="Contents Heading"/>
    <w:basedOn w:val="Heading1"/>
    <w:pPr>
      <w:suppressLineNumbers/>
    </w:pPr>
    <w:rPr>
      <w:sz w:val="32"/>
      <w:szCs w:val="32"/>
      <w:lang w:eastAsia="en-US" w:bidi="en-US"/>
    </w:rPr>
  </w:style>
  <w:style w:type="paragraph" w:styleId="BalloonText">
    <w:name w:val="Balloon Text"/>
    <w:basedOn w:val="Normal"/>
    <w:link w:val="BalloonTextChar"/>
    <w:uiPriority w:val="99"/>
    <w:semiHidden/>
    <w:unhideWhenUsed/>
    <w:rsid w:val="00EB2CA8"/>
    <w:rPr>
      <w:rFonts w:ascii="Tahoma" w:hAnsi="Tahoma" w:cs="Mangal"/>
      <w:sz w:val="16"/>
      <w:szCs w:val="14"/>
    </w:rPr>
  </w:style>
  <w:style w:type="character" w:customStyle="1" w:styleId="BalloonTextChar">
    <w:name w:val="Balloon Text Char"/>
    <w:basedOn w:val="DefaultParagraphFont"/>
    <w:link w:val="BalloonText"/>
    <w:uiPriority w:val="99"/>
    <w:semiHidden/>
    <w:rsid w:val="00EB2CA8"/>
    <w:rPr>
      <w:rFonts w:ascii="Tahoma" w:eastAsia="SimSun" w:hAnsi="Tahoma" w:cs="Mangal"/>
      <w:kern w:val="1"/>
      <w:sz w:val="16"/>
      <w:szCs w:val="14"/>
      <w:lang w:eastAsia="hi-IN" w:bidi="hi-IN"/>
    </w:rPr>
  </w:style>
  <w:style w:type="character" w:customStyle="1" w:styleId="NoSpacingChar">
    <w:name w:val="No Spacing Char"/>
    <w:basedOn w:val="DefaultParagraphFont"/>
    <w:link w:val="NoSpacing"/>
    <w:uiPriority w:val="1"/>
    <w:rsid w:val="00EB2CA8"/>
    <w:rPr>
      <w:rFonts w:eastAsia="SimSun" w:cs="Calibri"/>
      <w:kern w:val="1"/>
      <w:sz w:val="24"/>
      <w:szCs w:val="24"/>
      <w:lang w:eastAsia="hi-IN" w:bidi="hi-IN"/>
    </w:rPr>
  </w:style>
  <w:style w:type="paragraph" w:styleId="NormalWeb">
    <w:name w:val="Normal (Web)"/>
    <w:basedOn w:val="Normal"/>
    <w:uiPriority w:val="99"/>
    <w:semiHidden/>
    <w:unhideWhenUsed/>
    <w:rsid w:val="003535E8"/>
    <w:pPr>
      <w:suppressAutoHyphens w:val="0"/>
      <w:spacing w:before="100" w:beforeAutospacing="1" w:after="100" w:afterAutospacing="1"/>
    </w:pPr>
    <w:rPr>
      <w:rFonts w:eastAsia="Times New Roman" w:cs="Times New Roman"/>
      <w:kern w:val="0"/>
      <w:lang w:eastAsia="en-US" w:bidi="ar-SA"/>
    </w:rPr>
  </w:style>
  <w:style w:type="paragraph" w:customStyle="1" w:styleId="Body1">
    <w:name w:val="Body 1"/>
    <w:rsid w:val="00121FD2"/>
    <w:rPr>
      <w:rFonts w:ascii="Helvetica" w:eastAsia="Arial Unicode MS" w:hAnsi="Helvetica"/>
      <w:color w:val="00000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font283"/>
      <w:kern w:val="1"/>
      <w:sz w:val="24"/>
      <w:szCs w:val="24"/>
      <w:lang w:eastAsia="hi-IN" w:bidi="hi-IN"/>
    </w:rPr>
  </w:style>
  <w:style w:type="paragraph" w:styleId="Heading1">
    <w:name w:val="heading 1"/>
    <w:basedOn w:val="Normal"/>
    <w:next w:val="BodyText"/>
    <w:qFormat/>
    <w:pPr>
      <w:spacing w:before="480"/>
      <w:outlineLvl w:val="0"/>
    </w:pPr>
    <w:rPr>
      <w:rFonts w:ascii="Cambria" w:eastAsia="Times New Roman" w:hAnsi="Cambria" w:cs="Times New Roman"/>
      <w:b/>
      <w:bCs/>
      <w:sz w:val="28"/>
      <w:szCs w:val="28"/>
    </w:rPr>
  </w:style>
  <w:style w:type="paragraph" w:styleId="Heading2">
    <w:name w:val="heading 2"/>
    <w:basedOn w:val="Normal"/>
    <w:next w:val="BodyText"/>
    <w:qFormat/>
    <w:pPr>
      <w:numPr>
        <w:ilvl w:val="1"/>
        <w:numId w:val="1"/>
      </w:numPr>
      <w:spacing w:before="200"/>
      <w:outlineLvl w:val="1"/>
    </w:pPr>
    <w:rPr>
      <w:rFonts w:ascii="Cambria" w:eastAsia="Times New Roman" w:hAnsi="Cambria" w:cs="Times New Roman"/>
      <w:b/>
      <w:bCs/>
      <w:sz w:val="26"/>
      <w:szCs w:val="26"/>
    </w:rPr>
  </w:style>
  <w:style w:type="paragraph" w:styleId="Heading3">
    <w:name w:val="heading 3"/>
    <w:basedOn w:val="Normal"/>
    <w:next w:val="BodyText"/>
    <w:qFormat/>
    <w:pPr>
      <w:numPr>
        <w:ilvl w:val="2"/>
        <w:numId w:val="1"/>
      </w:numPr>
      <w:spacing w:before="200" w:line="268" w:lineRule="auto"/>
      <w:outlineLvl w:val="2"/>
    </w:pPr>
    <w:rPr>
      <w:rFonts w:ascii="Cambria" w:eastAsia="Times New Roman" w:hAnsi="Cambria" w:cs="Times New Roman"/>
      <w:b/>
      <w:bCs/>
    </w:rPr>
  </w:style>
  <w:style w:type="paragraph" w:styleId="Heading4">
    <w:name w:val="heading 4"/>
    <w:basedOn w:val="Normal"/>
    <w:next w:val="BodyText"/>
    <w:qFormat/>
    <w:pPr>
      <w:numPr>
        <w:ilvl w:val="3"/>
        <w:numId w:val="1"/>
      </w:numPr>
      <w:spacing w:before="200"/>
      <w:outlineLvl w:val="3"/>
    </w:pPr>
    <w:rPr>
      <w:rFonts w:ascii="Cambria" w:eastAsia="Times New Roman" w:hAnsi="Cambria" w:cs="Times New Roman"/>
      <w:b/>
      <w:bCs/>
      <w:i/>
      <w:iCs/>
    </w:rPr>
  </w:style>
  <w:style w:type="paragraph" w:styleId="Heading5">
    <w:name w:val="heading 5"/>
    <w:basedOn w:val="Normal"/>
    <w:next w:val="BodyText"/>
    <w:qFormat/>
    <w:pPr>
      <w:numPr>
        <w:ilvl w:val="4"/>
        <w:numId w:val="1"/>
      </w:numPr>
      <w:spacing w:before="200"/>
      <w:outlineLvl w:val="4"/>
    </w:pPr>
    <w:rPr>
      <w:rFonts w:ascii="Cambria" w:eastAsia="Times New Roman" w:hAnsi="Cambria" w:cs="Times New Roman"/>
      <w:b/>
      <w:bCs/>
      <w:color w:val="7F7F7F"/>
    </w:rPr>
  </w:style>
  <w:style w:type="paragraph" w:styleId="Heading6">
    <w:name w:val="heading 6"/>
    <w:basedOn w:val="Normal"/>
    <w:next w:val="BodyText"/>
    <w:qFormat/>
    <w:pPr>
      <w:numPr>
        <w:ilvl w:val="5"/>
        <w:numId w:val="1"/>
      </w:numPr>
      <w:spacing w:line="268" w:lineRule="auto"/>
      <w:outlineLvl w:val="5"/>
    </w:pPr>
    <w:rPr>
      <w:rFonts w:ascii="Cambria" w:eastAsia="Times New Roman" w:hAnsi="Cambria" w:cs="Times New Roman"/>
      <w:b/>
      <w:bCs/>
      <w:i/>
      <w:iCs/>
      <w:color w:val="7F7F7F"/>
    </w:rPr>
  </w:style>
  <w:style w:type="paragraph" w:styleId="Heading7">
    <w:name w:val="heading 7"/>
    <w:basedOn w:val="Normal"/>
    <w:next w:val="BodyText"/>
    <w:qFormat/>
    <w:pPr>
      <w:numPr>
        <w:ilvl w:val="6"/>
        <w:numId w:val="1"/>
      </w:numPr>
      <w:outlineLvl w:val="6"/>
    </w:pPr>
    <w:rPr>
      <w:rFonts w:ascii="Cambria" w:eastAsia="Times New Roman" w:hAnsi="Cambria" w:cs="Times New Roman"/>
      <w:i/>
      <w:iCs/>
    </w:rPr>
  </w:style>
  <w:style w:type="paragraph" w:styleId="Heading8">
    <w:name w:val="heading 8"/>
    <w:basedOn w:val="Normal"/>
    <w:next w:val="BodyText"/>
    <w:qFormat/>
    <w:pPr>
      <w:numPr>
        <w:ilvl w:val="7"/>
        <w:numId w:val="1"/>
      </w:numPr>
      <w:outlineLvl w:val="7"/>
    </w:pPr>
    <w:rPr>
      <w:rFonts w:ascii="Cambria" w:eastAsia="Times New Roman" w:hAnsi="Cambria" w:cs="Times New Roman"/>
      <w:sz w:val="20"/>
      <w:szCs w:val="20"/>
    </w:rPr>
  </w:style>
  <w:style w:type="paragraph" w:styleId="Heading9">
    <w:name w:val="heading 9"/>
    <w:basedOn w:val="Normal"/>
    <w:next w:val="BodyText"/>
    <w:qFormat/>
    <w:pPr>
      <w:numPr>
        <w:ilvl w:val="8"/>
        <w:numId w:val="1"/>
      </w:numPr>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ing1Char">
    <w:name w:val="Heading 1 Char"/>
    <w:rPr>
      <w:rFonts w:ascii="Cambria" w:eastAsia="Times New Roman" w:hAnsi="Cambria" w:cs="Times New Roman"/>
      <w:b/>
      <w:bCs/>
      <w:sz w:val="28"/>
      <w:szCs w:val="28"/>
    </w:rPr>
  </w:style>
  <w:style w:type="character" w:customStyle="1" w:styleId="Heading2Char">
    <w:name w:val="Heading 2 Char"/>
    <w:rPr>
      <w:rFonts w:ascii="Cambria" w:eastAsia="Times New Roman" w:hAnsi="Cambria" w:cs="Times New Roman"/>
      <w:b/>
      <w:bCs/>
      <w:sz w:val="26"/>
      <w:szCs w:val="26"/>
    </w:rPr>
  </w:style>
  <w:style w:type="character" w:customStyle="1" w:styleId="Heading3Char">
    <w:name w:val="Heading 3 Char"/>
    <w:rPr>
      <w:rFonts w:ascii="Cambria" w:eastAsia="Times New Roman" w:hAnsi="Cambria" w:cs="Times New Roman"/>
      <w:b/>
      <w:bCs/>
    </w:rPr>
  </w:style>
  <w:style w:type="character" w:customStyle="1" w:styleId="Heading4Char">
    <w:name w:val="Heading 4 Char"/>
    <w:rPr>
      <w:rFonts w:ascii="Cambria" w:eastAsia="Times New Roman" w:hAnsi="Cambria" w:cs="Times New Roman"/>
      <w:b/>
      <w:bCs/>
      <w:i/>
      <w:iCs/>
    </w:rPr>
  </w:style>
  <w:style w:type="character" w:customStyle="1" w:styleId="Heading5Char">
    <w:name w:val="Heading 5 Char"/>
    <w:rPr>
      <w:rFonts w:ascii="Cambria" w:eastAsia="Times New Roman" w:hAnsi="Cambria" w:cs="Times New Roman"/>
      <w:b/>
      <w:bCs/>
      <w:color w:val="7F7F7F"/>
    </w:rPr>
  </w:style>
  <w:style w:type="character" w:customStyle="1" w:styleId="Heading6Char">
    <w:name w:val="Heading 6 Char"/>
    <w:rPr>
      <w:rFonts w:ascii="Cambria" w:eastAsia="Times New Roman" w:hAnsi="Cambria" w:cs="Times New Roman"/>
      <w:b/>
      <w:bCs/>
      <w:i/>
      <w:iCs/>
      <w:color w:val="7F7F7F"/>
    </w:rPr>
  </w:style>
  <w:style w:type="character" w:customStyle="1" w:styleId="Heading7Char">
    <w:name w:val="Heading 7 Char"/>
    <w:rPr>
      <w:rFonts w:ascii="Cambria" w:eastAsia="Times New Roman" w:hAnsi="Cambria" w:cs="Times New Roman"/>
      <w:i/>
      <w:iCs/>
    </w:rPr>
  </w:style>
  <w:style w:type="character" w:customStyle="1" w:styleId="Heading8Char">
    <w:name w:val="Heading 8 Char"/>
    <w:rPr>
      <w:rFonts w:ascii="Cambria" w:eastAsia="Times New Roman" w:hAnsi="Cambria" w:cs="Times New Roman"/>
      <w:sz w:val="20"/>
      <w:szCs w:val="20"/>
    </w:rPr>
  </w:style>
  <w:style w:type="character" w:customStyle="1" w:styleId="Heading9Char">
    <w:name w:val="Heading 9 Char"/>
    <w:rPr>
      <w:rFonts w:ascii="Cambria" w:eastAsia="Times New Roman" w:hAnsi="Cambria" w:cs="Times New Roman"/>
      <w:i/>
      <w:iCs/>
      <w:spacing w:val="5"/>
      <w:sz w:val="20"/>
      <w:szCs w:val="20"/>
    </w:rPr>
  </w:style>
  <w:style w:type="character" w:customStyle="1" w:styleId="TitleChar">
    <w:name w:val="Title Char"/>
    <w:rPr>
      <w:rFonts w:ascii="Cambria" w:eastAsia="Times New Roman" w:hAnsi="Cambria" w:cs="Times New Roman"/>
      <w:spacing w:val="5"/>
      <w:sz w:val="52"/>
      <w:szCs w:val="52"/>
    </w:rPr>
  </w:style>
  <w:style w:type="character" w:customStyle="1" w:styleId="SubtitleChar">
    <w:name w:val="Subtitle Char"/>
    <w:rPr>
      <w:rFonts w:ascii="Cambria" w:eastAsia="Times New Roman" w:hAnsi="Cambria" w:cs="Times New Roman"/>
      <w:i/>
      <w:iCs/>
      <w:spacing w:val="13"/>
      <w:sz w:val="24"/>
      <w:szCs w:val="24"/>
    </w:rPr>
  </w:style>
  <w:style w:type="character" w:styleId="Strong">
    <w:name w:val="Strong"/>
    <w:qFormat/>
    <w:rPr>
      <w:b/>
      <w:bCs/>
    </w:rPr>
  </w:style>
  <w:style w:type="character" w:styleId="Emphasis">
    <w:name w:val="Emphasis"/>
    <w:qFormat/>
    <w:rPr>
      <w:b/>
      <w:bCs/>
      <w:i/>
      <w:iCs/>
      <w:spacing w:val="10"/>
    </w:rPr>
  </w:style>
  <w:style w:type="character" w:customStyle="1" w:styleId="QuoteChar">
    <w:name w:val="Quote Char"/>
    <w:rPr>
      <w:i/>
      <w:iCs/>
    </w:rPr>
  </w:style>
  <w:style w:type="character" w:customStyle="1" w:styleId="IntenseQuoteChar">
    <w:name w:val="Intense Quote Char"/>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customStyle="1" w:styleId="ListLabel1">
    <w:name w:val="ListLabel 1"/>
    <w:rPr>
      <w:rFonts w:cs="font283"/>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4" w:space="1" w:color="000000"/>
      </w:pBdr>
      <w:spacing w:line="100" w:lineRule="atLeast"/>
      <w:jc w:val="center"/>
    </w:pPr>
    <w:rPr>
      <w:rFonts w:ascii="Cambria" w:eastAsia="Times New Roman" w:hAnsi="Cambria" w:cs="Times New Roman"/>
      <w:b/>
      <w:bCs/>
      <w:spacing w:val="5"/>
      <w:sz w:val="52"/>
      <w:szCs w:val="52"/>
    </w:rPr>
  </w:style>
  <w:style w:type="paragraph" w:styleId="Subtitle">
    <w:name w:val="Subtitle"/>
    <w:basedOn w:val="Normal"/>
    <w:next w:val="BodyText"/>
    <w:qFormat/>
    <w:pPr>
      <w:spacing w:after="600"/>
      <w:jc w:val="center"/>
    </w:pPr>
    <w:rPr>
      <w:rFonts w:ascii="Cambria" w:eastAsia="Times New Roman" w:hAnsi="Cambria" w:cs="Times New Roman"/>
      <w:i/>
      <w:iCs/>
      <w:spacing w:val="13"/>
    </w:rPr>
  </w:style>
  <w:style w:type="paragraph" w:styleId="NoSpacing">
    <w:name w:val="No Spacing"/>
    <w:basedOn w:val="Normal"/>
    <w:link w:val="NoSpacingChar"/>
    <w:uiPriority w:val="1"/>
    <w:qFormat/>
    <w:pPr>
      <w:spacing w:line="100" w:lineRule="atLeast"/>
    </w:pPr>
    <w:rPr>
      <w:rFonts w:cs="Calibri"/>
    </w:rPr>
  </w:style>
  <w:style w:type="paragraph" w:styleId="ListParagraph">
    <w:name w:val="List Paragraph"/>
    <w:basedOn w:val="Normal"/>
    <w:qFormat/>
    <w:pPr>
      <w:ind w:left="720"/>
    </w:pPr>
    <w:rPr>
      <w:rFonts w:cs="Calibri"/>
    </w:rPr>
  </w:style>
  <w:style w:type="paragraph" w:styleId="Quote">
    <w:name w:val="Quote"/>
    <w:basedOn w:val="Normal"/>
    <w:qFormat/>
    <w:pPr>
      <w:spacing w:before="200"/>
      <w:ind w:left="360" w:right="360"/>
    </w:pPr>
    <w:rPr>
      <w:rFonts w:cs="Calibri"/>
      <w:i/>
      <w:iCs/>
    </w:rPr>
  </w:style>
  <w:style w:type="paragraph" w:styleId="IntenseQuote">
    <w:name w:val="Intense Quote"/>
    <w:basedOn w:val="Normal"/>
    <w:qFormat/>
    <w:pPr>
      <w:pBdr>
        <w:bottom w:val="single" w:sz="4" w:space="1" w:color="000000"/>
      </w:pBdr>
      <w:spacing w:before="200" w:after="280"/>
      <w:ind w:left="1008" w:right="1152"/>
      <w:jc w:val="both"/>
    </w:pPr>
    <w:rPr>
      <w:rFonts w:cs="Calibri"/>
      <w:b/>
      <w:bCs/>
      <w:i/>
      <w:iCs/>
    </w:rPr>
  </w:style>
  <w:style w:type="paragraph" w:customStyle="1" w:styleId="ContentsHeading">
    <w:name w:val="Contents Heading"/>
    <w:basedOn w:val="Heading1"/>
    <w:pPr>
      <w:suppressLineNumbers/>
    </w:pPr>
    <w:rPr>
      <w:sz w:val="32"/>
      <w:szCs w:val="32"/>
      <w:lang w:eastAsia="en-US" w:bidi="en-US"/>
    </w:rPr>
  </w:style>
  <w:style w:type="paragraph" w:styleId="BalloonText">
    <w:name w:val="Balloon Text"/>
    <w:basedOn w:val="Normal"/>
    <w:link w:val="BalloonTextChar"/>
    <w:uiPriority w:val="99"/>
    <w:semiHidden/>
    <w:unhideWhenUsed/>
    <w:rsid w:val="00EB2CA8"/>
    <w:rPr>
      <w:rFonts w:ascii="Tahoma" w:hAnsi="Tahoma" w:cs="Mangal"/>
      <w:sz w:val="16"/>
      <w:szCs w:val="14"/>
    </w:rPr>
  </w:style>
  <w:style w:type="character" w:customStyle="1" w:styleId="BalloonTextChar">
    <w:name w:val="Balloon Text Char"/>
    <w:basedOn w:val="DefaultParagraphFont"/>
    <w:link w:val="BalloonText"/>
    <w:uiPriority w:val="99"/>
    <w:semiHidden/>
    <w:rsid w:val="00EB2CA8"/>
    <w:rPr>
      <w:rFonts w:ascii="Tahoma" w:eastAsia="SimSun" w:hAnsi="Tahoma" w:cs="Mangal"/>
      <w:kern w:val="1"/>
      <w:sz w:val="16"/>
      <w:szCs w:val="14"/>
      <w:lang w:eastAsia="hi-IN" w:bidi="hi-IN"/>
    </w:rPr>
  </w:style>
  <w:style w:type="character" w:customStyle="1" w:styleId="NoSpacingChar">
    <w:name w:val="No Spacing Char"/>
    <w:basedOn w:val="DefaultParagraphFont"/>
    <w:link w:val="NoSpacing"/>
    <w:uiPriority w:val="1"/>
    <w:rsid w:val="00EB2CA8"/>
    <w:rPr>
      <w:rFonts w:eastAsia="SimSun" w:cs="Calibri"/>
      <w:kern w:val="1"/>
      <w:sz w:val="24"/>
      <w:szCs w:val="24"/>
      <w:lang w:eastAsia="hi-IN" w:bidi="hi-IN"/>
    </w:rPr>
  </w:style>
  <w:style w:type="paragraph" w:styleId="NormalWeb">
    <w:name w:val="Normal (Web)"/>
    <w:basedOn w:val="Normal"/>
    <w:uiPriority w:val="99"/>
    <w:semiHidden/>
    <w:unhideWhenUsed/>
    <w:rsid w:val="003535E8"/>
    <w:pPr>
      <w:suppressAutoHyphens w:val="0"/>
      <w:spacing w:before="100" w:beforeAutospacing="1" w:after="100" w:afterAutospacing="1"/>
    </w:pPr>
    <w:rPr>
      <w:rFonts w:eastAsia="Times New Roman" w:cs="Times New Roman"/>
      <w:kern w:val="0"/>
      <w:lang w:eastAsia="en-US" w:bidi="ar-SA"/>
    </w:rPr>
  </w:style>
  <w:style w:type="paragraph" w:customStyle="1" w:styleId="Body1">
    <w:name w:val="Body 1"/>
    <w:rsid w:val="00121FD2"/>
    <w:rPr>
      <w:rFonts w:ascii="Helvetica" w:eastAsia="Arial Unicode MS" w:hAnsi="Helvetica"/>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4693">
      <w:bodyDiv w:val="1"/>
      <w:marLeft w:val="0"/>
      <w:marRight w:val="0"/>
      <w:marTop w:val="0"/>
      <w:marBottom w:val="0"/>
      <w:divBdr>
        <w:top w:val="none" w:sz="0" w:space="0" w:color="auto"/>
        <w:left w:val="none" w:sz="0" w:space="0" w:color="auto"/>
        <w:bottom w:val="none" w:sz="0" w:space="0" w:color="auto"/>
        <w:right w:val="none" w:sz="0" w:space="0" w:color="auto"/>
      </w:divBdr>
    </w:div>
    <w:div w:id="265041947">
      <w:bodyDiv w:val="1"/>
      <w:marLeft w:val="0"/>
      <w:marRight w:val="0"/>
      <w:marTop w:val="0"/>
      <w:marBottom w:val="0"/>
      <w:divBdr>
        <w:top w:val="none" w:sz="0" w:space="0" w:color="auto"/>
        <w:left w:val="none" w:sz="0" w:space="0" w:color="auto"/>
        <w:bottom w:val="none" w:sz="0" w:space="0" w:color="auto"/>
        <w:right w:val="none" w:sz="0" w:space="0" w:color="auto"/>
      </w:divBdr>
    </w:div>
    <w:div w:id="419524199">
      <w:bodyDiv w:val="1"/>
      <w:marLeft w:val="0"/>
      <w:marRight w:val="0"/>
      <w:marTop w:val="0"/>
      <w:marBottom w:val="0"/>
      <w:divBdr>
        <w:top w:val="none" w:sz="0" w:space="0" w:color="auto"/>
        <w:left w:val="none" w:sz="0" w:space="0" w:color="auto"/>
        <w:bottom w:val="none" w:sz="0" w:space="0" w:color="auto"/>
        <w:right w:val="none" w:sz="0" w:space="0" w:color="auto"/>
      </w:divBdr>
    </w:div>
    <w:div w:id="780153684">
      <w:bodyDiv w:val="1"/>
      <w:marLeft w:val="0"/>
      <w:marRight w:val="0"/>
      <w:marTop w:val="0"/>
      <w:marBottom w:val="0"/>
      <w:divBdr>
        <w:top w:val="none" w:sz="0" w:space="0" w:color="auto"/>
        <w:left w:val="none" w:sz="0" w:space="0" w:color="auto"/>
        <w:bottom w:val="none" w:sz="0" w:space="0" w:color="auto"/>
        <w:right w:val="none" w:sz="0" w:space="0" w:color="auto"/>
      </w:divBdr>
    </w:div>
    <w:div w:id="833649822">
      <w:bodyDiv w:val="1"/>
      <w:marLeft w:val="0"/>
      <w:marRight w:val="0"/>
      <w:marTop w:val="0"/>
      <w:marBottom w:val="0"/>
      <w:divBdr>
        <w:top w:val="none" w:sz="0" w:space="0" w:color="auto"/>
        <w:left w:val="none" w:sz="0" w:space="0" w:color="auto"/>
        <w:bottom w:val="none" w:sz="0" w:space="0" w:color="auto"/>
        <w:right w:val="none" w:sz="0" w:space="0" w:color="auto"/>
      </w:divBdr>
    </w:div>
    <w:div w:id="19558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072D-FD42-4CD2-9CAF-C5A7D60E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Cheadle</dc:creator>
  <cp:lastModifiedBy>Trudy Pickrel</cp:lastModifiedBy>
  <cp:revision>15</cp:revision>
  <cp:lastPrinted>2012-04-15T18:00:00Z</cp:lastPrinted>
  <dcterms:created xsi:type="dcterms:W3CDTF">2013-04-09T16:22:00Z</dcterms:created>
  <dcterms:modified xsi:type="dcterms:W3CDTF">2014-04-28T01:43:00Z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