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1929" w14:textId="60403C03" w:rsidR="002710C9" w:rsidRDefault="49369F24" w:rsidP="000D70E3">
      <w:pPr>
        <w:jc w:val="center"/>
        <w:rPr>
          <w:color w:val="000000"/>
          <w:sz w:val="72"/>
          <w:szCs w:val="72"/>
        </w:rPr>
      </w:pPr>
      <w:r w:rsidRPr="49369F24">
        <w:rPr>
          <w:color w:val="000000" w:themeColor="text1"/>
          <w:sz w:val="72"/>
          <w:szCs w:val="72"/>
        </w:rPr>
        <w:t xml:space="preserve">Invitation to Participate in Research on Accessibility and Usability of Digital Libraries in the Mobile Environment </w:t>
      </w:r>
    </w:p>
    <w:p w14:paraId="0A8E3289" w14:textId="1FA2AE2E" w:rsidR="00564BEF" w:rsidRDefault="00F6652C" w:rsidP="002710C9">
      <w:pPr>
        <w:ind w:left="720"/>
        <w:rPr>
          <w:color w:val="000000"/>
          <w:sz w:val="28"/>
          <w:szCs w:val="28"/>
        </w:rPr>
      </w:pPr>
      <w:r>
        <w:br/>
      </w:r>
      <w:r w:rsidR="17F964FA" w:rsidRPr="17F964FA">
        <w:rPr>
          <w:color w:val="000000" w:themeColor="text1"/>
          <w:sz w:val="28"/>
          <w:szCs w:val="28"/>
        </w:rPr>
        <w:t>Are you age</w:t>
      </w:r>
      <w:r w:rsidR="00F5010E">
        <w:rPr>
          <w:color w:val="000000" w:themeColor="text1"/>
          <w:sz w:val="28"/>
          <w:szCs w:val="28"/>
        </w:rPr>
        <w:t>d</w:t>
      </w:r>
      <w:r w:rsidR="17F964FA" w:rsidRPr="17F964FA">
        <w:rPr>
          <w:color w:val="000000" w:themeColor="text1"/>
          <w:sz w:val="28"/>
          <w:szCs w:val="28"/>
        </w:rPr>
        <w:t xml:space="preserve"> 18 or above? </w:t>
      </w:r>
      <w:r w:rsidR="00F5010E">
        <w:rPr>
          <w:color w:val="000000" w:themeColor="text1"/>
          <w:sz w:val="28"/>
          <w:szCs w:val="28"/>
        </w:rPr>
        <w:t xml:space="preserve">Are you </w:t>
      </w:r>
      <w:r w:rsidR="008D3723">
        <w:rPr>
          <w:color w:val="000000" w:themeColor="text1"/>
          <w:sz w:val="28"/>
          <w:szCs w:val="28"/>
        </w:rPr>
        <w:t xml:space="preserve">a </w:t>
      </w:r>
      <w:r w:rsidR="00F5010E">
        <w:rPr>
          <w:color w:val="000000" w:themeColor="text1"/>
          <w:sz w:val="28"/>
          <w:szCs w:val="28"/>
        </w:rPr>
        <w:t xml:space="preserve">blind or visually impaired </w:t>
      </w:r>
      <w:r w:rsidR="008D3723">
        <w:rPr>
          <w:color w:val="000000" w:themeColor="text1"/>
          <w:sz w:val="28"/>
          <w:szCs w:val="28"/>
        </w:rPr>
        <w:t xml:space="preserve">person </w:t>
      </w:r>
      <w:r w:rsidR="00F5010E">
        <w:rPr>
          <w:color w:val="000000" w:themeColor="text1"/>
          <w:sz w:val="28"/>
          <w:szCs w:val="28"/>
        </w:rPr>
        <w:t xml:space="preserve">who must rely on screen reader to interact with mobile devices? </w:t>
      </w:r>
      <w:r w:rsidR="17F964FA" w:rsidRPr="17F964FA">
        <w:rPr>
          <w:color w:val="000000" w:themeColor="text1"/>
          <w:sz w:val="28"/>
          <w:szCs w:val="28"/>
        </w:rPr>
        <w:t xml:space="preserve">Do you have at least three years of experience searching for information on the Internet </w:t>
      </w:r>
      <w:r w:rsidR="003F0D05">
        <w:rPr>
          <w:color w:val="000000" w:themeColor="text1"/>
          <w:sz w:val="28"/>
          <w:szCs w:val="28"/>
        </w:rPr>
        <w:t>using</w:t>
      </w:r>
      <w:r w:rsidR="17F964FA" w:rsidRPr="17F964FA">
        <w:rPr>
          <w:color w:val="000000" w:themeColor="text1"/>
          <w:sz w:val="28"/>
          <w:szCs w:val="28"/>
        </w:rPr>
        <w:t xml:space="preserve"> </w:t>
      </w:r>
      <w:r w:rsidR="00542149">
        <w:rPr>
          <w:color w:val="000000" w:themeColor="text1"/>
          <w:sz w:val="28"/>
          <w:szCs w:val="28"/>
        </w:rPr>
        <w:t xml:space="preserve">any </w:t>
      </w:r>
      <w:r w:rsidR="003F0D05">
        <w:rPr>
          <w:color w:val="000000" w:themeColor="text1"/>
          <w:sz w:val="28"/>
          <w:szCs w:val="28"/>
        </w:rPr>
        <w:t xml:space="preserve">type </w:t>
      </w:r>
      <w:r w:rsidR="00542149">
        <w:rPr>
          <w:color w:val="000000" w:themeColor="text1"/>
          <w:sz w:val="28"/>
          <w:szCs w:val="28"/>
        </w:rPr>
        <w:t xml:space="preserve">of </w:t>
      </w:r>
      <w:r w:rsidR="17F964FA" w:rsidRPr="17F964FA">
        <w:rPr>
          <w:color w:val="000000" w:themeColor="text1"/>
          <w:sz w:val="28"/>
          <w:szCs w:val="28"/>
        </w:rPr>
        <w:t>mobile device</w:t>
      </w:r>
      <w:r w:rsidR="00542149">
        <w:rPr>
          <w:color w:val="000000" w:themeColor="text1"/>
          <w:sz w:val="28"/>
          <w:szCs w:val="28"/>
        </w:rPr>
        <w:t xml:space="preserve"> (e.g., </w:t>
      </w:r>
      <w:r w:rsidR="004039A8">
        <w:rPr>
          <w:color w:val="000000" w:themeColor="text1"/>
          <w:sz w:val="28"/>
          <w:szCs w:val="28"/>
        </w:rPr>
        <w:t>iP</w:t>
      </w:r>
      <w:r w:rsidR="00542149">
        <w:rPr>
          <w:color w:val="000000" w:themeColor="text1"/>
          <w:sz w:val="28"/>
          <w:szCs w:val="28"/>
        </w:rPr>
        <w:t>hone</w:t>
      </w:r>
      <w:r w:rsidR="003F0D05">
        <w:rPr>
          <w:color w:val="000000" w:themeColor="text1"/>
          <w:sz w:val="28"/>
          <w:szCs w:val="28"/>
        </w:rPr>
        <w:t>,</w:t>
      </w:r>
      <w:r w:rsidR="00542149">
        <w:rPr>
          <w:color w:val="000000" w:themeColor="text1"/>
          <w:sz w:val="28"/>
          <w:szCs w:val="28"/>
        </w:rPr>
        <w:t xml:space="preserve"> iPad, Android phone</w:t>
      </w:r>
      <w:r w:rsidR="003F0D05">
        <w:rPr>
          <w:color w:val="000000" w:themeColor="text1"/>
          <w:sz w:val="28"/>
          <w:szCs w:val="28"/>
        </w:rPr>
        <w:t>,</w:t>
      </w:r>
      <w:r w:rsidR="00542149">
        <w:rPr>
          <w:color w:val="000000" w:themeColor="text1"/>
          <w:sz w:val="28"/>
          <w:szCs w:val="28"/>
        </w:rPr>
        <w:t xml:space="preserve"> </w:t>
      </w:r>
      <w:r w:rsidR="003F0D05">
        <w:rPr>
          <w:color w:val="000000" w:themeColor="text1"/>
          <w:sz w:val="28"/>
          <w:szCs w:val="28"/>
        </w:rPr>
        <w:t>or</w:t>
      </w:r>
      <w:r w:rsidR="00542149">
        <w:rPr>
          <w:color w:val="000000" w:themeColor="text1"/>
          <w:sz w:val="28"/>
          <w:szCs w:val="28"/>
        </w:rPr>
        <w:t xml:space="preserve"> </w:t>
      </w:r>
      <w:r w:rsidR="00736AB4">
        <w:rPr>
          <w:color w:val="000000" w:themeColor="text1"/>
          <w:sz w:val="28"/>
          <w:szCs w:val="28"/>
        </w:rPr>
        <w:t xml:space="preserve">Android </w:t>
      </w:r>
      <w:r w:rsidR="00542149">
        <w:rPr>
          <w:color w:val="000000" w:themeColor="text1"/>
          <w:sz w:val="28"/>
          <w:szCs w:val="28"/>
        </w:rPr>
        <w:t>tablet)</w:t>
      </w:r>
      <w:r w:rsidR="17F964FA" w:rsidRPr="17F964FA">
        <w:rPr>
          <w:color w:val="000000" w:themeColor="text1"/>
          <w:sz w:val="28"/>
          <w:szCs w:val="28"/>
        </w:rPr>
        <w:t xml:space="preserve">? Are you comfortable verbalizing your thoughts in English? Are you willing to install the online meeting software (Microsoft Teams)? If your response is yes to all, you can earn $100 for participating in a research study. </w:t>
      </w:r>
    </w:p>
    <w:p w14:paraId="0C355B49" w14:textId="77777777" w:rsidR="00564BEF" w:rsidRDefault="00564BEF" w:rsidP="002710C9">
      <w:pPr>
        <w:ind w:left="720"/>
        <w:rPr>
          <w:color w:val="000000"/>
          <w:sz w:val="28"/>
          <w:szCs w:val="28"/>
        </w:rPr>
      </w:pPr>
    </w:p>
    <w:p w14:paraId="75FBA4C2" w14:textId="115B2579" w:rsidR="00011541" w:rsidRPr="00CE5FE4" w:rsidRDefault="49369F24" w:rsidP="00CE5FE4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49369F24">
        <w:rPr>
          <w:color w:val="000000" w:themeColor="text1"/>
          <w:sz w:val="28"/>
          <w:szCs w:val="28"/>
        </w:rPr>
        <w:t xml:space="preserve">A research team comprising blind and sighted scholars at the University of Wisconsin-Milwaukee is investigating the accessibility and usability of digital libraries for users who are blind and visually impaired. </w:t>
      </w:r>
      <w:r w:rsidRPr="49369F24">
        <w:rPr>
          <w:sz w:val="28"/>
          <w:szCs w:val="28"/>
        </w:rPr>
        <w:t xml:space="preserve">The goal is to create digital library design guidelines to improve digital library design in </w:t>
      </w:r>
      <w:r w:rsidR="00943AA5">
        <w:rPr>
          <w:sz w:val="28"/>
          <w:szCs w:val="28"/>
        </w:rPr>
        <w:t>the</w:t>
      </w:r>
      <w:r w:rsidR="00943AA5" w:rsidRPr="49369F24">
        <w:rPr>
          <w:sz w:val="28"/>
          <w:szCs w:val="28"/>
        </w:rPr>
        <w:t xml:space="preserve"> </w:t>
      </w:r>
      <w:r w:rsidRPr="49369F24">
        <w:rPr>
          <w:sz w:val="28"/>
          <w:szCs w:val="28"/>
        </w:rPr>
        <w:t xml:space="preserve">mobile environment, supporting blind and visually impaired people to effectively search for information online via mobile devices. </w:t>
      </w:r>
    </w:p>
    <w:p w14:paraId="51EC8AE1" w14:textId="77777777" w:rsidR="002710C9" w:rsidRDefault="002710C9" w:rsidP="002710C9">
      <w:pPr>
        <w:ind w:left="720"/>
        <w:rPr>
          <w:color w:val="000000"/>
          <w:sz w:val="28"/>
          <w:szCs w:val="28"/>
        </w:rPr>
      </w:pPr>
    </w:p>
    <w:p w14:paraId="7A98C2DC" w14:textId="007FFD70" w:rsidR="004D4689" w:rsidRDefault="49369F24" w:rsidP="002710C9">
      <w:pPr>
        <w:ind w:left="720"/>
        <w:rPr>
          <w:sz w:val="28"/>
          <w:szCs w:val="28"/>
        </w:rPr>
      </w:pPr>
      <w:r w:rsidRPr="49369F24">
        <w:rPr>
          <w:sz w:val="28"/>
          <w:szCs w:val="28"/>
        </w:rPr>
        <w:t xml:space="preserve">Study participants will </w:t>
      </w:r>
      <w:r w:rsidRPr="49369F24">
        <w:rPr>
          <w:noProof/>
          <w:sz w:val="28"/>
          <w:szCs w:val="28"/>
        </w:rPr>
        <w:t xml:space="preserve">be invited to join the study via an online Microsoft Teams meeting. Participants will </w:t>
      </w:r>
      <w:r w:rsidRPr="49369F24">
        <w:rPr>
          <w:sz w:val="28"/>
          <w:szCs w:val="28"/>
        </w:rPr>
        <w:t xml:space="preserve">“think aloud” as they search for information </w:t>
      </w:r>
      <w:r w:rsidRPr="49369F24">
        <w:rPr>
          <w:noProof/>
          <w:sz w:val="28"/>
          <w:szCs w:val="28"/>
        </w:rPr>
        <w:t xml:space="preserve">using digital library mobile websites. The search process and </w:t>
      </w:r>
      <w:r w:rsidRPr="49369F24">
        <w:rPr>
          <w:sz w:val="28"/>
          <w:szCs w:val="28"/>
        </w:rPr>
        <w:t>verbalizations will be video-recorded and later analyzed to understand how well the mobile interfaces support a blind user’s information search. Participation may take up to three hours at a time convenient to participants. In addition, participants will be interviewed during and after the searches. Upon completion of the study,</w:t>
      </w:r>
      <w:r w:rsidR="00943AA5">
        <w:rPr>
          <w:sz w:val="28"/>
          <w:szCs w:val="28"/>
        </w:rPr>
        <w:t xml:space="preserve"> partic</w:t>
      </w:r>
      <w:r w:rsidRPr="49369F24">
        <w:rPr>
          <w:sz w:val="28"/>
          <w:szCs w:val="28"/>
        </w:rPr>
        <w:t xml:space="preserve">ipants will receive a $100 gift card to compensate for their time and effort and as a token of appreciation. </w:t>
      </w:r>
    </w:p>
    <w:p w14:paraId="1371B614" w14:textId="20AB6ABF" w:rsidR="004D75DB" w:rsidRDefault="004D75DB" w:rsidP="002710C9">
      <w:pPr>
        <w:ind w:left="720"/>
        <w:rPr>
          <w:sz w:val="28"/>
          <w:szCs w:val="28"/>
        </w:rPr>
      </w:pPr>
    </w:p>
    <w:p w14:paraId="6635E3E7" w14:textId="2AFC5BAC" w:rsidR="004D75DB" w:rsidRDefault="49369F24" w:rsidP="004D75DB">
      <w:pPr>
        <w:ind w:left="720"/>
        <w:rPr>
          <w:color w:val="000000"/>
          <w:sz w:val="28"/>
          <w:szCs w:val="28"/>
        </w:rPr>
      </w:pPr>
      <w:r w:rsidRPr="49369F24">
        <w:rPr>
          <w:color w:val="000000" w:themeColor="text1"/>
          <w:sz w:val="28"/>
          <w:szCs w:val="28"/>
        </w:rPr>
        <w:t xml:space="preserve">If you are interested in participating in the research project, please fill in the </w:t>
      </w:r>
      <w:hyperlink r:id="rId8" w:history="1">
        <w:r w:rsidRPr="49369F24">
          <w:rPr>
            <w:rStyle w:val="Hyperlink"/>
            <w:sz w:val="28"/>
            <w:szCs w:val="28"/>
          </w:rPr>
          <w:t>screening questionnaire</w:t>
        </w:r>
      </w:hyperlink>
      <w:r w:rsidRPr="49369F24">
        <w:rPr>
          <w:color w:val="000000" w:themeColor="text1"/>
          <w:sz w:val="28"/>
          <w:szCs w:val="28"/>
        </w:rPr>
        <w:t xml:space="preserve">. If you have any questions, contact </w:t>
      </w:r>
      <w:proofErr w:type="spellStart"/>
      <w:r w:rsidRPr="49369F24">
        <w:rPr>
          <w:color w:val="000000" w:themeColor="text1"/>
          <w:sz w:val="28"/>
          <w:szCs w:val="28"/>
        </w:rPr>
        <w:t>Shengang</w:t>
      </w:r>
      <w:proofErr w:type="spellEnd"/>
      <w:r w:rsidRPr="49369F24">
        <w:rPr>
          <w:color w:val="000000" w:themeColor="text1"/>
          <w:sz w:val="28"/>
          <w:szCs w:val="28"/>
        </w:rPr>
        <w:t xml:space="preserve"> Wang (shengang@uwm.edu).</w:t>
      </w:r>
    </w:p>
    <w:p w14:paraId="51786C0E" w14:textId="77777777" w:rsidR="002710C9" w:rsidRDefault="002710C9" w:rsidP="000458C9">
      <w:pPr>
        <w:rPr>
          <w:color w:val="000000"/>
          <w:sz w:val="28"/>
          <w:szCs w:val="28"/>
        </w:rPr>
      </w:pPr>
    </w:p>
    <w:p w14:paraId="672BE6AC" w14:textId="490297C9" w:rsidR="004D4689" w:rsidRDefault="002710C9" w:rsidP="000458C9">
      <w:pPr>
        <w:ind w:left="720"/>
        <w:rPr>
          <w:color w:val="000000"/>
          <w:sz w:val="28"/>
          <w:szCs w:val="28"/>
        </w:rPr>
      </w:pPr>
      <w:r w:rsidRPr="00235D88">
        <w:rPr>
          <w:color w:val="000000"/>
          <w:sz w:val="28"/>
          <w:szCs w:val="28"/>
        </w:rPr>
        <w:t>Please</w:t>
      </w:r>
      <w:r w:rsidRPr="17F964FA">
        <w:rPr>
          <w:b/>
          <w:bCs/>
          <w:color w:val="000000"/>
          <w:sz w:val="28"/>
          <w:szCs w:val="28"/>
        </w:rPr>
        <w:t xml:space="preserve"> </w:t>
      </w:r>
      <w:r w:rsidRPr="008F7427">
        <w:rPr>
          <w:color w:val="000000"/>
          <w:sz w:val="28"/>
          <w:szCs w:val="28"/>
        </w:rPr>
        <w:t xml:space="preserve">reference </w:t>
      </w:r>
      <w:r w:rsidR="17F964FA" w:rsidRPr="17F964FA">
        <w:rPr>
          <w:color w:val="000000" w:themeColor="text1"/>
          <w:sz w:val="28"/>
          <w:szCs w:val="28"/>
        </w:rPr>
        <w:t xml:space="preserve">the </w:t>
      </w:r>
      <w:r w:rsidRPr="008F7427">
        <w:rPr>
          <w:color w:val="000000"/>
          <w:sz w:val="28"/>
          <w:szCs w:val="28"/>
        </w:rPr>
        <w:t>project title</w:t>
      </w:r>
      <w:r w:rsidRPr="00B33EC6">
        <w:rPr>
          <w:color w:val="000000"/>
          <w:sz w:val="28"/>
          <w:szCs w:val="28"/>
        </w:rPr>
        <w:t xml:space="preserve">: </w:t>
      </w:r>
      <w:r w:rsidR="00925F44" w:rsidRPr="00B33EC6">
        <w:rPr>
          <w:rFonts w:eastAsia="Times New Roman"/>
          <w:color w:val="000000"/>
          <w:sz w:val="28"/>
          <w:szCs w:val="28"/>
          <w:shd w:val="clear" w:color="auto" w:fill="FFFFFF"/>
        </w:rPr>
        <w:t>“</w:t>
      </w:r>
      <w:r w:rsidR="004C2BDE" w:rsidRPr="004C2BDE">
        <w:rPr>
          <w:rFonts w:eastAsia="Times New Roman"/>
          <w:color w:val="000000"/>
          <w:sz w:val="28"/>
          <w:szCs w:val="28"/>
          <w:shd w:val="clear" w:color="auto" w:fill="FFFFFF"/>
        </w:rPr>
        <w:t>Universal Accessibility and Usability of Digital Libraries in the Mobile Environment</w:t>
      </w:r>
      <w:r w:rsidR="004075B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17F964FA">
        <w:rPr>
          <w:rFonts w:eastAsia="SimSun"/>
          <w:b/>
          <w:bCs/>
          <w:sz w:val="28"/>
          <w:szCs w:val="28"/>
          <w:lang w:eastAsia="ko-KR"/>
        </w:rPr>
        <w:t>(</w:t>
      </w:r>
      <w:r w:rsidR="006E0638" w:rsidRPr="006E0638">
        <w:rPr>
          <w:sz w:val="28"/>
          <w:szCs w:val="28"/>
        </w:rPr>
        <w:t>IRB: 23. 191</w:t>
      </w:r>
      <w:r w:rsidRPr="008F7427">
        <w:rPr>
          <w:sz w:val="28"/>
          <w:szCs w:val="28"/>
        </w:rPr>
        <w:t>)</w:t>
      </w:r>
      <w:r w:rsidR="00B10917">
        <w:rPr>
          <w:sz w:val="28"/>
          <w:szCs w:val="28"/>
        </w:rPr>
        <w:t>”</w:t>
      </w:r>
      <w:r w:rsidRPr="008F7427">
        <w:rPr>
          <w:sz w:val="28"/>
          <w:szCs w:val="28"/>
        </w:rPr>
        <w:t xml:space="preserve"> in the subject line of the email. </w:t>
      </w:r>
      <w:r>
        <w:rPr>
          <w:sz w:val="28"/>
          <w:szCs w:val="28"/>
        </w:rPr>
        <w:t xml:space="preserve">Please pass </w:t>
      </w:r>
      <w:r w:rsidR="003F0D05">
        <w:rPr>
          <w:sz w:val="28"/>
          <w:szCs w:val="28"/>
        </w:rPr>
        <w:t>along</w:t>
      </w:r>
      <w:r>
        <w:rPr>
          <w:sz w:val="28"/>
          <w:szCs w:val="28"/>
        </w:rPr>
        <w:t xml:space="preserve"> this information to </w:t>
      </w:r>
      <w:r>
        <w:rPr>
          <w:color w:val="000000"/>
          <w:sz w:val="28"/>
          <w:szCs w:val="28"/>
        </w:rPr>
        <w:t xml:space="preserve">other </w:t>
      </w:r>
      <w:r w:rsidR="003F0D05">
        <w:rPr>
          <w:color w:val="000000"/>
          <w:sz w:val="28"/>
          <w:szCs w:val="28"/>
        </w:rPr>
        <w:t xml:space="preserve">qualified </w:t>
      </w:r>
      <w:r>
        <w:rPr>
          <w:color w:val="000000"/>
          <w:sz w:val="28"/>
          <w:szCs w:val="28"/>
        </w:rPr>
        <w:t xml:space="preserve">candidates </w:t>
      </w:r>
      <w:r w:rsidR="17F964FA" w:rsidRPr="17F964FA">
        <w:rPr>
          <w:color w:val="000000" w:themeColor="text1"/>
          <w:sz w:val="28"/>
          <w:szCs w:val="28"/>
        </w:rPr>
        <w:t xml:space="preserve">who </w:t>
      </w:r>
      <w:r>
        <w:rPr>
          <w:color w:val="000000"/>
          <w:sz w:val="28"/>
          <w:szCs w:val="28"/>
        </w:rPr>
        <w:t>m</w:t>
      </w:r>
      <w:r w:rsidR="00542149">
        <w:rPr>
          <w:color w:val="000000"/>
          <w:sz w:val="28"/>
          <w:szCs w:val="28"/>
        </w:rPr>
        <w:t>ight</w:t>
      </w:r>
      <w:r>
        <w:rPr>
          <w:color w:val="000000"/>
          <w:sz w:val="28"/>
          <w:szCs w:val="28"/>
        </w:rPr>
        <w:t xml:space="preserve"> be interested.</w:t>
      </w:r>
    </w:p>
    <w:p w14:paraId="1A3D3392" w14:textId="77777777" w:rsidR="00EB3F57" w:rsidRPr="00EF22D8" w:rsidRDefault="00EB3F57" w:rsidP="00723FA3">
      <w:pPr>
        <w:ind w:left="720"/>
        <w:rPr>
          <w:sz w:val="28"/>
          <w:szCs w:val="28"/>
        </w:rPr>
      </w:pPr>
    </w:p>
    <w:sectPr w:rsidR="00EB3F57" w:rsidRPr="00EF22D8" w:rsidSect="00ED06B0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9BAE" w14:textId="77777777" w:rsidR="00DF3DC6" w:rsidRDefault="00DF3DC6" w:rsidP="00C4383F">
      <w:r>
        <w:separator/>
      </w:r>
    </w:p>
  </w:endnote>
  <w:endnote w:type="continuationSeparator" w:id="0">
    <w:p w14:paraId="088FAB3E" w14:textId="77777777" w:rsidR="00DF3DC6" w:rsidRDefault="00DF3DC6" w:rsidP="00C4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673B" w14:textId="77777777" w:rsidR="00DF3DC6" w:rsidRDefault="00DF3DC6" w:rsidP="00C4383F">
      <w:r>
        <w:separator/>
      </w:r>
    </w:p>
  </w:footnote>
  <w:footnote w:type="continuationSeparator" w:id="0">
    <w:p w14:paraId="057D20D0" w14:textId="77777777" w:rsidR="00DF3DC6" w:rsidRDefault="00DF3DC6" w:rsidP="00C4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9E4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92A2B"/>
    <w:multiLevelType w:val="hybridMultilevel"/>
    <w:tmpl w:val="2C4A5F5E"/>
    <w:lvl w:ilvl="0" w:tplc="C09A7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77361">
    <w:abstractNumId w:val="1"/>
  </w:num>
  <w:num w:numId="2" w16cid:durableId="140321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BD"/>
    <w:rsid w:val="00011541"/>
    <w:rsid w:val="0003561A"/>
    <w:rsid w:val="000366DF"/>
    <w:rsid w:val="000377C0"/>
    <w:rsid w:val="000458C9"/>
    <w:rsid w:val="00064658"/>
    <w:rsid w:val="00067A35"/>
    <w:rsid w:val="00095C9D"/>
    <w:rsid w:val="000B2E1C"/>
    <w:rsid w:val="000D190F"/>
    <w:rsid w:val="000D70E3"/>
    <w:rsid w:val="000F70E2"/>
    <w:rsid w:val="0012355E"/>
    <w:rsid w:val="00142821"/>
    <w:rsid w:val="0014339E"/>
    <w:rsid w:val="001617BE"/>
    <w:rsid w:val="0016571C"/>
    <w:rsid w:val="001842F8"/>
    <w:rsid w:val="001A7AFE"/>
    <w:rsid w:val="001E4202"/>
    <w:rsid w:val="00222858"/>
    <w:rsid w:val="00235D88"/>
    <w:rsid w:val="00247573"/>
    <w:rsid w:val="00250236"/>
    <w:rsid w:val="002710C9"/>
    <w:rsid w:val="00283CD1"/>
    <w:rsid w:val="00286DAB"/>
    <w:rsid w:val="002A0DDA"/>
    <w:rsid w:val="002A1371"/>
    <w:rsid w:val="002C0419"/>
    <w:rsid w:val="002C5864"/>
    <w:rsid w:val="002C7D9C"/>
    <w:rsid w:val="002E75F1"/>
    <w:rsid w:val="002F4191"/>
    <w:rsid w:val="0033611F"/>
    <w:rsid w:val="0034012B"/>
    <w:rsid w:val="00377F25"/>
    <w:rsid w:val="00394AA7"/>
    <w:rsid w:val="003A495F"/>
    <w:rsid w:val="003B64D8"/>
    <w:rsid w:val="003C66E0"/>
    <w:rsid w:val="003D1CD1"/>
    <w:rsid w:val="003F0D05"/>
    <w:rsid w:val="0040323E"/>
    <w:rsid w:val="004039A8"/>
    <w:rsid w:val="004075B0"/>
    <w:rsid w:val="004109D3"/>
    <w:rsid w:val="0046332C"/>
    <w:rsid w:val="0047287D"/>
    <w:rsid w:val="004C2BDE"/>
    <w:rsid w:val="004C6D88"/>
    <w:rsid w:val="004D4689"/>
    <w:rsid w:val="004D5555"/>
    <w:rsid w:val="004D62E9"/>
    <w:rsid w:val="004D75DB"/>
    <w:rsid w:val="004F7235"/>
    <w:rsid w:val="0052263A"/>
    <w:rsid w:val="00530915"/>
    <w:rsid w:val="00542149"/>
    <w:rsid w:val="00564BEF"/>
    <w:rsid w:val="0057387C"/>
    <w:rsid w:val="0058526A"/>
    <w:rsid w:val="0059132C"/>
    <w:rsid w:val="005A6355"/>
    <w:rsid w:val="005B5B6D"/>
    <w:rsid w:val="005C13F7"/>
    <w:rsid w:val="005D4B71"/>
    <w:rsid w:val="005E422F"/>
    <w:rsid w:val="005F662B"/>
    <w:rsid w:val="00620B3C"/>
    <w:rsid w:val="00627933"/>
    <w:rsid w:val="006373B3"/>
    <w:rsid w:val="006D4CB6"/>
    <w:rsid w:val="006E03FA"/>
    <w:rsid w:val="006E0638"/>
    <w:rsid w:val="00706D36"/>
    <w:rsid w:val="00723FA3"/>
    <w:rsid w:val="00736AB4"/>
    <w:rsid w:val="007606B4"/>
    <w:rsid w:val="00767C17"/>
    <w:rsid w:val="007900FC"/>
    <w:rsid w:val="007D4940"/>
    <w:rsid w:val="00824E6A"/>
    <w:rsid w:val="0083476D"/>
    <w:rsid w:val="008D3723"/>
    <w:rsid w:val="008F7427"/>
    <w:rsid w:val="00925F44"/>
    <w:rsid w:val="009348DE"/>
    <w:rsid w:val="00943AA5"/>
    <w:rsid w:val="0096055E"/>
    <w:rsid w:val="00975C0F"/>
    <w:rsid w:val="00985327"/>
    <w:rsid w:val="009A340D"/>
    <w:rsid w:val="009A42ED"/>
    <w:rsid w:val="009B262D"/>
    <w:rsid w:val="009C474E"/>
    <w:rsid w:val="009C6AA6"/>
    <w:rsid w:val="00A057D0"/>
    <w:rsid w:val="00A11EFB"/>
    <w:rsid w:val="00A46B3D"/>
    <w:rsid w:val="00A86D2C"/>
    <w:rsid w:val="00AA2BA9"/>
    <w:rsid w:val="00AA473E"/>
    <w:rsid w:val="00B103D9"/>
    <w:rsid w:val="00B10917"/>
    <w:rsid w:val="00B24952"/>
    <w:rsid w:val="00B24E33"/>
    <w:rsid w:val="00B33EC6"/>
    <w:rsid w:val="00B4471B"/>
    <w:rsid w:val="00B54B86"/>
    <w:rsid w:val="00B5716E"/>
    <w:rsid w:val="00B65E82"/>
    <w:rsid w:val="00BB1CD0"/>
    <w:rsid w:val="00BC681A"/>
    <w:rsid w:val="00BE36FD"/>
    <w:rsid w:val="00BF0A6E"/>
    <w:rsid w:val="00C4383F"/>
    <w:rsid w:val="00C5393F"/>
    <w:rsid w:val="00C61D3B"/>
    <w:rsid w:val="00C6487E"/>
    <w:rsid w:val="00C83340"/>
    <w:rsid w:val="00C87BF4"/>
    <w:rsid w:val="00C909F2"/>
    <w:rsid w:val="00C92936"/>
    <w:rsid w:val="00CB2D02"/>
    <w:rsid w:val="00CB4EFA"/>
    <w:rsid w:val="00CC2574"/>
    <w:rsid w:val="00CE36D8"/>
    <w:rsid w:val="00CE3B7C"/>
    <w:rsid w:val="00CE5FE4"/>
    <w:rsid w:val="00CE6586"/>
    <w:rsid w:val="00D136CF"/>
    <w:rsid w:val="00D73614"/>
    <w:rsid w:val="00D75B67"/>
    <w:rsid w:val="00D8616F"/>
    <w:rsid w:val="00DA08BF"/>
    <w:rsid w:val="00DA31D1"/>
    <w:rsid w:val="00DA5E18"/>
    <w:rsid w:val="00DC3113"/>
    <w:rsid w:val="00DC7723"/>
    <w:rsid w:val="00DD7D0B"/>
    <w:rsid w:val="00DF1607"/>
    <w:rsid w:val="00DF3DC6"/>
    <w:rsid w:val="00DF7BBF"/>
    <w:rsid w:val="00E16A33"/>
    <w:rsid w:val="00E27CF4"/>
    <w:rsid w:val="00E4136B"/>
    <w:rsid w:val="00E67B77"/>
    <w:rsid w:val="00E85D58"/>
    <w:rsid w:val="00EA4F77"/>
    <w:rsid w:val="00EA7408"/>
    <w:rsid w:val="00EA7D31"/>
    <w:rsid w:val="00EB3F57"/>
    <w:rsid w:val="00EC4F0E"/>
    <w:rsid w:val="00EC715F"/>
    <w:rsid w:val="00ED06B0"/>
    <w:rsid w:val="00EF22D8"/>
    <w:rsid w:val="00F12EE0"/>
    <w:rsid w:val="00F15D15"/>
    <w:rsid w:val="00F23BCE"/>
    <w:rsid w:val="00F27690"/>
    <w:rsid w:val="00F32F95"/>
    <w:rsid w:val="00F5010E"/>
    <w:rsid w:val="00F50EBD"/>
    <w:rsid w:val="00F6336C"/>
    <w:rsid w:val="00F664BF"/>
    <w:rsid w:val="00F6652C"/>
    <w:rsid w:val="00F9214B"/>
    <w:rsid w:val="00FA4A7D"/>
    <w:rsid w:val="00FC136F"/>
    <w:rsid w:val="17F964FA"/>
    <w:rsid w:val="3A5018C6"/>
    <w:rsid w:val="49369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C4BA4"/>
  <w15:docId w15:val="{8E845A66-9EC9-4250-A805-F16F199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383F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C438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4383F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C4383F"/>
    <w:rPr>
      <w:sz w:val="24"/>
      <w:szCs w:val="24"/>
      <w:lang w:eastAsia="en-US"/>
    </w:rPr>
  </w:style>
  <w:style w:type="character" w:styleId="Hyperlink">
    <w:name w:val="Hyperlink"/>
    <w:rsid w:val="00EB3F5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852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526A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33EC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33EC6"/>
  </w:style>
  <w:style w:type="character" w:customStyle="1" w:styleId="CommentTextChar">
    <w:name w:val="Comment Text Char"/>
    <w:basedOn w:val="DefaultParagraphFont"/>
    <w:link w:val="CommentText"/>
    <w:rsid w:val="00B33E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E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33EC6"/>
    <w:rPr>
      <w:b/>
      <w:bCs/>
      <w:sz w:val="24"/>
      <w:szCs w:val="24"/>
    </w:rPr>
  </w:style>
  <w:style w:type="paragraph" w:styleId="NormalWeb">
    <w:name w:val="Normal (Web)"/>
    <w:basedOn w:val="Normal"/>
    <w:semiHidden/>
    <w:unhideWhenUsed/>
    <w:rsid w:val="004C2BDE"/>
  </w:style>
  <w:style w:type="paragraph" w:styleId="Revision">
    <w:name w:val="Revision"/>
    <w:hidden/>
    <w:uiPriority w:val="71"/>
    <w:semiHidden/>
    <w:rsid w:val="008347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waukee.qualtrics.com/jfe/form/SV_51I9xmeH0TXQt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C495E5-5B33-4E5D-B0B8-0AEB435D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1937</Characters>
  <Application>Microsoft Office Word</Application>
  <DocSecurity>0</DocSecurity>
  <Lines>16</Lines>
  <Paragraphs>4</Paragraphs>
  <ScaleCrop>false</ScaleCrop>
  <Company>UWM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paid $40 for your time and efforts participating in a research study</dc:title>
  <dc:subject/>
  <dc:creator>Phil</dc:creator>
  <cp:keywords/>
  <cp:lastModifiedBy>Shengang Wang</cp:lastModifiedBy>
  <cp:revision>15</cp:revision>
  <cp:lastPrinted>2013-05-30T19:15:00Z</cp:lastPrinted>
  <dcterms:created xsi:type="dcterms:W3CDTF">2023-02-02T16:24:00Z</dcterms:created>
  <dcterms:modified xsi:type="dcterms:W3CDTF">2023-05-25T14:49:00Z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a112e85dd415cbfc467286fc75e9eaa7496c00d8e27ca64c456ca26ec09b1490</vt:lpwstr>
  </property>
</Properties>
</file>