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EB7443" w:rsidP="00EB7443">
      <w:pPr>
        <w:rPr>
          <w:color w:val="auto"/>
        </w:rPr>
      </w:pPr>
      <w:r>
        <w:t xml:space="preserve">NATIONAL </w:t>
      </w:r>
      <w:r>
        <w:rPr>
          <w:color w:val="auto"/>
        </w:rPr>
        <w:t>FEDERATION OF THE BLIND OF NEBRASKA SENIOR DIVISION MEETING SECRETARY's REPORT</w:t>
      </w:r>
    </w:p>
    <w:p w:rsidP="00EB7443">
      <w:pPr>
        <w:rPr>
          <w:color w:val="auto"/>
        </w:rPr>
      </w:pPr>
    </w:p>
    <w:p w:rsidP="00EB7443">
      <w:pPr>
        <w:rPr>
          <w:color w:val="auto"/>
        </w:rPr>
      </w:pPr>
      <w:r>
        <w:rPr>
          <w:color w:val="auto"/>
        </w:rPr>
        <w:t>Monday, October 9, 2023</w:t>
      </w:r>
    </w:p>
    <w:p w:rsidP="00EB7443">
      <w:pPr>
        <w:rPr>
          <w:color w:val="auto"/>
        </w:rPr>
      </w:pPr>
    </w:p>
    <w:p w:rsidP="00EB7443">
      <w:pPr>
        <w:rPr>
          <w:color w:val="auto"/>
        </w:rPr>
      </w:pPr>
      <w:r>
        <w:rPr>
          <w:color w:val="auto"/>
        </w:rPr>
        <w:t>The NFBN Senior Division met via Zoom on Monday, October 9, 2023. President Robert Newman called the meeting to order at 7:00 PM CDT. Members present were: President Robert Newman, Vice President Barbara Loos, Secretary Linda Mentink, Treasurer Cheryl Livingston, Board Member Nancy Oltman, Dorothy Babel, Bob Burns, Melvin Forster, Brad Loos, Steve Senteney, and Jerry Whitlow. Guests present were: Jo Boshart, Kathy Brahmer, Deb Mauer, and Eli and Emily Sidders.</w:t>
      </w:r>
    </w:p>
    <w:p w:rsidP="00EB7443">
      <w:pPr>
        <w:rPr>
          <w:color w:val="auto"/>
        </w:rPr>
      </w:pPr>
    </w:p>
    <w:p w:rsidP="00EB7443">
      <w:pPr>
        <w:rPr>
          <w:color w:val="auto"/>
        </w:rPr>
      </w:pPr>
      <w:r>
        <w:rPr>
          <w:color w:val="auto"/>
        </w:rPr>
        <w:t>Bob recited our NFB Pledge. Eli will recite it next month.</w:t>
      </w:r>
    </w:p>
    <w:p w:rsidP="00EB7443">
      <w:pPr>
        <w:rPr>
          <w:color w:val="auto"/>
        </w:rPr>
      </w:pPr>
    </w:p>
    <w:p w:rsidP="00EB7443">
      <w:pPr>
        <w:rPr>
          <w:color w:val="auto"/>
        </w:rPr>
      </w:pPr>
      <w:r>
        <w:rPr>
          <w:color w:val="auto"/>
        </w:rPr>
        <w:t>Our focus topic was Questions and Information. Question: Why should someone need a letter from his doctor stating that he is legally blind? With this letter, one is eligible for a handicapped sticker, extra standard deductions from IRS, BARD, BookShare, Directory Assistance, and audio description box at no extra cost from Cable companies. Apple accessibility number: 877-204-3930. Nancy plays games. She will send those she listed to our listserv. Others mentioned other games. Bob mentioned that the Adobe Acrobat update no longer works well with JAWS. He will send instructions on what to do to reconfigure Acrobat Reader.</w:t>
      </w:r>
    </w:p>
    <w:p>
      <w:pPr>
        <w:rPr>
          <w:color w:val="auto"/>
        </w:rPr>
      </w:pPr>
    </w:p>
    <w:p>
      <w:pPr>
        <w:rPr>
          <w:color w:val="auto"/>
        </w:rPr>
      </w:pPr>
      <w:r>
        <w:t>Barbara talked about upcoming Health Equity dialogues. She will be on one October 19 from 1:00 to 2:30. She will send the Zoom link to our affiliate listserv.</w:t>
      </w:r>
    </w:p>
    <w:p w:rsidP="00EB7443">
      <w:pPr>
        <w:rPr>
          <w:color w:val="auto"/>
        </w:rPr>
      </w:pPr>
    </w:p>
    <w:p w:rsidP="00EB7443">
      <w:pPr>
        <w:rPr>
          <w:color w:val="auto"/>
        </w:rPr>
      </w:pPr>
      <w:r>
        <w:rPr>
          <w:color w:val="auto"/>
        </w:rPr>
        <w:t>Linda read the September 11, 2023, Secretary's Report. There were no additions or corrections, so it will become a part of the permanent record of the organization.</w:t>
      </w:r>
    </w:p>
    <w:p w:rsidP="00EB7443">
      <w:pPr>
        <w:rPr>
          <w:color w:val="auto"/>
        </w:rPr>
      </w:pPr>
    </w:p>
    <w:p w:rsidP="00EB7443">
      <w:pPr>
        <w:rPr>
          <w:color w:val="auto"/>
        </w:rPr>
      </w:pPr>
      <w:r>
        <w:rPr>
          <w:color w:val="auto"/>
        </w:rPr>
        <w:t>Cheryl read the October 9, 2023, Treasurer's Report. It will become a part of the financial record of the organization.</w:t>
      </w:r>
    </w:p>
    <w:p w:rsidP="00EB7443">
      <w:pPr>
        <w:rPr>
          <w:color w:val="auto"/>
        </w:rPr>
      </w:pPr>
    </w:p>
    <w:p w:rsidP="00EB7443">
      <w:pPr>
        <w:rPr>
          <w:color w:val="auto"/>
        </w:rPr>
      </w:pPr>
      <w:r>
        <w:rPr>
          <w:color w:val="auto"/>
        </w:rPr>
        <w:t>Robert, Jo and Barbara will work on the script for the video for use by activity directors. Robert will see what Chris would like to do to be involved.</w:t>
      </w:r>
    </w:p>
    <w:p w:rsidP="00EB7443">
      <w:pPr>
        <w:rPr>
          <w:color w:val="auto"/>
        </w:rPr>
      </w:pPr>
    </w:p>
    <w:p w:rsidP="00EB7443">
      <w:pPr>
        <w:rPr>
          <w:color w:val="auto"/>
        </w:rPr>
      </w:pPr>
      <w:r>
        <w:rPr>
          <w:color w:val="auto"/>
        </w:rPr>
        <w:t>Robert mentioned that Peg Halverson will be our speaker next month. She will share about AI.</w:t>
      </w:r>
    </w:p>
    <w:p w:rsidP="00EB7443">
      <w:pPr>
        <w:rPr>
          <w:color w:val="auto"/>
        </w:rPr>
      </w:pPr>
    </w:p>
    <w:p w:rsidP="00EB7443">
      <w:pPr>
        <w:rPr>
          <w:color w:val="auto"/>
        </w:rPr>
      </w:pPr>
      <w:r>
        <w:rPr>
          <w:color w:val="auto"/>
        </w:rPr>
        <w:t>We shared brags and drags.</w:t>
      </w:r>
    </w:p>
    <w:p w:rsidP="00EB7443">
      <w:pPr>
        <w:rPr>
          <w:color w:val="auto"/>
        </w:rPr>
      </w:pPr>
    </w:p>
    <w:p w:rsidP="00EB7443">
      <w:pPr>
        <w:rPr>
          <w:color w:val="auto"/>
        </w:rPr>
      </w:pPr>
      <w:r>
        <w:rPr>
          <w:color w:val="auto"/>
        </w:rPr>
        <w:t>There was no further business, so we adjourned at 8:32 PM CDT.</w:t>
      </w:r>
    </w:p>
    <w:p w:rsidP="00EB7443">
      <w:pPr>
        <w:rPr>
          <w:color w:val="auto"/>
        </w:rPr>
      </w:pPr>
    </w:p>
    <w:p w:rsidP="00EB7443">
      <w:pPr>
        <w:rPr>
          <w:color w:val="auto"/>
        </w:rPr>
      </w:pPr>
      <w:r>
        <w:rPr>
          <w:color w:val="auto"/>
        </w:rPr>
        <w:t>Respectfully submitted,</w:t>
      </w:r>
    </w:p>
    <w:p w:rsidP="00EB7443">
      <w:pPr>
        <w:rPr>
          <w:color w:val="auto"/>
        </w:rPr>
      </w:pPr>
    </w:p>
    <w:p w:rsidP="00EB7443">
      <w:pPr>
        <w:rPr>
          <w:color w:val="auto"/>
        </w:rPr>
      </w:pPr>
      <w:r>
        <w:rPr>
          <w:color w:val="auto"/>
        </w:rPr>
        <w:t>Linda Mentink, Secretary</w:t>
      </w:r>
    </w:p>
    <w:p w:rsidP="00EB7443">
      <w:pPr>
        <w:rPr>
          <w:color w:val="auto"/>
        </w:rPr>
      </w:pPr>
    </w:p>
    <w:p w:rsidP="00EB7443">
      <w:pPr>
        <w:rPr>
          <w:color w:val="auto"/>
        </w:rPr>
      </w:pPr>
    </w:p>
    <w:p w:rsidP="00EB7443">
      <w:pPr>
        <w:rPr>
          <w:color w:val="auto"/>
        </w:rPr>
      </w:pPr>
      <w:r>
        <w:rPr>
          <w:color w:val="auto"/>
        </w:rPr>
        <w:t>Treasurer's Report Senior Division</w:t>
      </w:r>
    </w:p>
    <w:p w:rsidR="00EB7443" w:rsidP="00EB7443">
      <w:pPr>
        <w:rPr>
          <w:color w:val="auto"/>
        </w:rPr>
      </w:pPr>
    </w:p>
    <w:p w:rsidR="00EB7443" w:rsidP="00EB7443">
      <w:pPr>
        <w:rPr>
          <w:color w:val="auto"/>
        </w:rPr>
      </w:pPr>
      <w:r>
        <w:rPr>
          <w:color w:val="auto"/>
        </w:rPr>
        <w:t>Monday, October 9,  2023</w:t>
      </w:r>
    </w:p>
    <w:p w:rsidR="00EB7443" w:rsidP="00EB7443">
      <w:pPr>
        <w:rPr>
          <w:color w:val="auto"/>
        </w:rPr>
      </w:pPr>
    </w:p>
    <w:p w:rsidR="00EB7443" w:rsidP="00EB7443">
      <w:pPr>
        <w:rPr>
          <w:color w:val="auto"/>
        </w:rPr>
      </w:pPr>
      <w:r w:rsidR="000E10A2">
        <w:rPr>
          <w:color w:val="auto"/>
        </w:rPr>
        <w:t xml:space="preserve">Beginning Balance </w:t>
        <w:tab/>
        <w:tab/>
        <w:t>$2040.83</w:t>
      </w:r>
    </w:p>
    <w:p w:rsidR="00EB7443" w:rsidP="00EB7443">
      <w:pPr>
        <w:rPr>
          <w:color w:val="auto"/>
        </w:rPr>
      </w:pPr>
    </w:p>
    <w:p w:rsidR="00EB7443" w:rsidP="00EB7443">
      <w:pPr>
        <w:rPr>
          <w:color w:val="auto"/>
        </w:rPr>
      </w:pPr>
      <w:r>
        <w:rPr>
          <w:color w:val="auto"/>
        </w:rPr>
        <w:t>Expenses</w:t>
      </w:r>
    </w:p>
    <w:p w:rsidR="00EB7443" w:rsidP="00EB7443">
      <w:pPr>
        <w:rPr>
          <w:color w:val="auto"/>
        </w:rPr>
      </w:pPr>
      <w:r>
        <w:rPr>
          <w:color w:val="auto"/>
        </w:rPr>
        <w:t>PAC for Oct</w:t>
        <w:tab/>
        <w:tab/>
        <w:tab/>
        <w:t>$  15.00</w:t>
      </w:r>
    </w:p>
    <w:p w:rsidR="00EB7443" w:rsidP="00EB7443">
      <w:pPr>
        <w:rPr>
          <w:color w:val="auto"/>
        </w:rPr>
      </w:pPr>
      <w:r w:rsidR="000E10A2">
        <w:rPr>
          <w:color w:val="auto"/>
        </w:rPr>
        <w:t>Total Expenses</w:t>
        <w:tab/>
        <w:tab/>
        <w:tab/>
        <w:t>$  15.00</w:t>
      </w:r>
    </w:p>
    <w:p w:rsidR="00EB7443" w:rsidP="00EB7443">
      <w:pPr>
        <w:rPr>
          <w:color w:val="auto"/>
        </w:rPr>
      </w:pPr>
    </w:p>
    <w:p w:rsidR="00EB7443" w:rsidP="00EB7443">
      <w:pPr>
        <w:rPr>
          <w:color w:val="auto"/>
        </w:rPr>
      </w:pPr>
      <w:r>
        <w:rPr>
          <w:color w:val="auto"/>
        </w:rPr>
        <w:t>Deposits</w:t>
      </w:r>
    </w:p>
    <w:p w:rsidR="007D31D4" w:rsidP="00EB7443">
      <w:pPr>
        <w:rPr>
          <w:color w:val="auto"/>
        </w:rPr>
      </w:pPr>
      <w:r>
        <w:rPr>
          <w:color w:val="auto"/>
        </w:rPr>
        <w:t>None</w:t>
      </w:r>
    </w:p>
    <w:p w:rsidR="00EB7443" w:rsidP="00EB7443">
      <w:pPr>
        <w:rPr>
          <w:color w:val="auto"/>
        </w:rPr>
      </w:pPr>
      <w:r>
        <w:rPr>
          <w:color w:val="auto"/>
        </w:rPr>
        <w:tab/>
        <w:tab/>
        <w:tab/>
      </w:r>
    </w:p>
    <w:p w:rsidR="00E74D2A">
      <w:pPr>
        <w:rPr>
          <w:color w:val="auto"/>
        </w:rPr>
      </w:pPr>
      <w:r w:rsidR="000E10A2">
        <w:rPr>
          <w:color w:val="auto"/>
        </w:rPr>
        <w:t>Ending Balance</w:t>
        <w:tab/>
        <w:tab/>
        <w:tab/>
        <w:t>$2025.83</w:t>
      </w:r>
    </w:p>
    <w:p w:rsidR="00EB7443">
      <w:pPr>
        <w:rPr>
          <w:color w:val="auto"/>
        </w:rPr>
      </w:pPr>
      <w:r>
        <w:rPr>
          <w:color w:val="auto"/>
        </w:rPr>
        <w:t>Respectfully submitted,</w:t>
      </w:r>
    </w:p>
    <w:p>
      <w:r>
        <w:rPr>
          <w:color w:val="auto"/>
        </w:rPr>
        <w:t xml:space="preserve">Cheryl Livingston, </w:t>
      </w:r>
      <w:r>
        <w:t>Treasurer</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E10A2"/>
    <w:rsid w:val="007D31D4"/>
    <w:rsid w:val="00A77B3E"/>
    <w:rsid w:val="00CA2A55"/>
    <w:rsid w:val="00E74D2A"/>
    <w:rsid w:val="00EB7443"/>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