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-6349</wp:posOffset>
            </wp:positionH>
            <wp:positionV relativeFrom="page">
              <wp:posOffset>1066800</wp:posOffset>
            </wp:positionV>
            <wp:extent cx="5943600" cy="2518299"/>
            <wp:effectExtent b="0" l="0" r="0" t="0"/>
            <wp:wrapTopAndBottom distB="152400" distT="152400"/>
            <wp:docPr id="107374182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82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2026 NFB of NEVADA UNITY SCHOLARSHIP INFORMATION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National Federation of the Blind of Nevada has broadened its commitment to blind college students and is </w:t>
      </w:r>
      <w:r w:rsidDel="00000000" w:rsidR="00000000" w:rsidRPr="00000000">
        <w:rPr>
          <w:b w:val="1"/>
          <w:bCs w:val="1"/>
          <w:rtl w:val="0"/>
        </w:rPr>
        <w:t xml:space="preserve">actively seeking undergraduate college students</w:t>
      </w:r>
      <w:r w:rsidDel="00000000" w:rsidR="00000000" w:rsidRPr="00000000">
        <w:rPr>
          <w:rtl w:val="0"/>
        </w:rPr>
        <w:t xml:space="preserve"> to apply for its 2026 Unity Scholarships. The NFB would like to recognize their achievements by awarding two students merit-based scholarships ranging from $2,000 to $3,000. All scholarships awarded are based on academic excellence, community service, and leadership.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ELIGIBILITY: To be eligible, applicants must be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1) legally blind in both eyes,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2) must have either been taking college courses or currently be enrolled in higher education in Nevada,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3) must be an undergraduate student pursuing or planning to pursue a full-time, post-secondary course of study in a degree program at a Nevada institution in the 2026-2027 scholastic year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One scholarship will be allowed for an individual employed full-time while attending school part-time.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4) must participate in the entire 2026 NFB of Nevada State Convention including all of its scheduled scholarship program activities on May 30, 2026, in person at the </w:t>
      </w:r>
      <w:r w:rsidDel="00000000" w:rsidR="00000000" w:rsidRPr="00000000">
        <w:rPr>
          <w:b w:val="1"/>
          <w:bCs w:val="1"/>
          <w:rtl w:val="0"/>
        </w:rPr>
        <w:t xml:space="preserve">Mountain Falls Grill Room</w:t>
      </w:r>
      <w:r w:rsidDel="00000000" w:rsidR="00000000" w:rsidRPr="00000000">
        <w:rPr>
          <w:rtl w:val="0"/>
        </w:rPr>
        <w:t xml:space="preserve">, in Pahrump, NV.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TO APPLY: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Complete the application provided below; the application may also be obtained by emailing either the NFB of Nevada Scholarship Chair, Regina Mitchell, at </w:t>
      </w:r>
      <w:hyperlink r:id="rId8">
        <w:r w:rsidDel="00000000" w:rsidR="00000000" w:rsidRPr="00000000">
          <w:rPr>
            <w:u w:val="single"/>
            <w:rtl w:val="0"/>
          </w:rPr>
          <w:t xml:space="preserve">chefrdm@gmail.com</w:t>
        </w:r>
      </w:hyperlink>
      <w:r w:rsidDel="00000000" w:rsidR="00000000" w:rsidRPr="00000000">
        <w:rPr>
          <w:rtl w:val="0"/>
        </w:rPr>
        <w:t xml:space="preserve">, or by requesting a copy from the Northern Nevada or Las Vegas Nevada Chapter Presidents. Please submit all documents listed on the application via e-mail to Frida Aizenman, Secretary, at </w:t>
      </w:r>
      <w:hyperlink r:id="rId9">
        <w:r w:rsidDel="00000000" w:rsidR="00000000" w:rsidRPr="00000000">
          <w:rPr>
            <w:u w:val="none"/>
            <w:rtl w:val="0"/>
          </w:rPr>
          <w:t xml:space="preserve">nfbfrida@gmail.com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DEADLINE: April 30th, 2026.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Disbursement of Scholarship: Scholarship finalists will be contacted by the affiliate president one week after the scholarship deadline. All scholarship awards will be announced during the convention banquet.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2026 NFB OF NEVADA UNITY SCHOLARSHIP APPLICATION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Please type your responses in the spaces marked with an “X” or check the following items that apply to you by placing an “X” in between the brackets.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 INFORMATION</w:t>
      </w:r>
    </w:p>
    <w:p w:rsidR="00000000" w:rsidDel="00000000" w:rsidP="00000000" w:rsidRDefault="00000000" w:rsidRPr="00000000" w14:paraId="00000019">
      <w:pPr>
        <w:tabs>
          <w:tab w:val="right" w:leader="none" w:pos="9360"/>
        </w:tabs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Name:</w:t>
        <w:tab/>
        <w:t xml:space="preserve">X</w:t>
      </w:r>
    </w:p>
    <w:p w:rsidR="00000000" w:rsidDel="00000000" w:rsidP="00000000" w:rsidRDefault="00000000" w:rsidRPr="00000000" w14:paraId="0000001A">
      <w:pPr>
        <w:tabs>
          <w:tab w:val="right" w:leader="none" w:pos="9360"/>
        </w:tabs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Date of Birth:</w:t>
        <w:tab/>
        <w:t xml:space="preserve">X</w:t>
      </w:r>
    </w:p>
    <w:p w:rsidR="00000000" w:rsidDel="00000000" w:rsidP="00000000" w:rsidRDefault="00000000" w:rsidRPr="00000000" w14:paraId="0000001B">
      <w:pPr>
        <w:tabs>
          <w:tab w:val="right" w:leader="none" w:pos="9360"/>
        </w:tabs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Home Street Address:</w:t>
        <w:tab/>
        <w:t xml:space="preserve">X</w:t>
      </w:r>
    </w:p>
    <w:p w:rsidR="00000000" w:rsidDel="00000000" w:rsidP="00000000" w:rsidRDefault="00000000" w:rsidRPr="00000000" w14:paraId="0000001C">
      <w:pPr>
        <w:tabs>
          <w:tab w:val="right" w:leader="none" w:pos="9360"/>
        </w:tabs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Home City, State, ZIP:X</w:t>
      </w:r>
    </w:p>
    <w:p w:rsidR="00000000" w:rsidDel="00000000" w:rsidP="00000000" w:rsidRDefault="00000000" w:rsidRPr="00000000" w14:paraId="0000001D">
      <w:pPr>
        <w:tabs>
          <w:tab w:val="right" w:leader="none" w:pos="9360"/>
        </w:tabs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Phone Number (please indicate Home or Cell):X</w:t>
      </w:r>
    </w:p>
    <w:p w:rsidR="00000000" w:rsidDel="00000000" w:rsidP="00000000" w:rsidRDefault="00000000" w:rsidRPr="00000000" w14:paraId="0000001E">
      <w:pPr>
        <w:tabs>
          <w:tab w:val="right" w:leader="none" w:pos="9360"/>
        </w:tabs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Email address:</w:t>
        <w:tab/>
        <w:t xml:space="preserve">X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21">
      <w:pPr>
        <w:tabs>
          <w:tab w:val="right" w:leader="none" w:pos="9360"/>
        </w:tabs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College or university you will attend in the fall: X</w:t>
      </w:r>
    </w:p>
    <w:p w:rsidR="00000000" w:rsidDel="00000000" w:rsidP="00000000" w:rsidRDefault="00000000" w:rsidRPr="00000000" w14:paraId="00000022">
      <w:pPr>
        <w:tabs>
          <w:tab w:val="right" w:leader="none" w:pos="9360"/>
        </w:tabs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Class standing (i.e. freshman, sophomore, etc.): X</w:t>
      </w:r>
    </w:p>
    <w:p w:rsidR="00000000" w:rsidDel="00000000" w:rsidP="00000000" w:rsidRDefault="00000000" w:rsidRPr="00000000" w14:paraId="00000023">
      <w:pPr>
        <w:tabs>
          <w:tab w:val="right" w:leader="none" w:pos="9360"/>
        </w:tabs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Cumulative GPA: X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MISCELLANEOUS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[] I am legally blind.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[] I am a current NFB member.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[] I will attend college full time in the fall of 2026.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[] I am a resident of the State of Nevada.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[] I am attending school in the state of Nevada.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[] I commit to attend the entire NFB of Nevada state convention.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If none of the items apply to you then you are ineligible for a scholarship at this time.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REQUIRED ATTACHMENTS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In addition to the information above, please attach the following documents to your completed application: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Brief personal </w:t>
      </w:r>
      <w:r w:rsidDel="00000000" w:rsidR="00000000" w:rsidRPr="00000000">
        <w:rPr>
          <w:b w:val="1"/>
          <w:bCs w:val="1"/>
          <w:u w:val="single"/>
          <w:rtl w:val="0"/>
        </w:rPr>
        <w:t xml:space="preserve">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ssay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introducing yourself to the committee. Consider the essay an opportunity to tell the committee who you 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your strengths, achievements, and aspirations.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important to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do you hope to become?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 particular person or experience changed your life?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has your blindness affected you?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 you manage it at school, on the job, and in interpersonal relationships? 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information about your goals for this scholarship. Keep in mind that scholarships are not awarded based on financial need. Your personal essay should be no more than five hundred words.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current letters of recommendation.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unofficial transcripts from the institution you are currently attending. If you have not completed study at an institution of higher learning, please provide your recent high school transcript.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sid w:val="005059EE"/>
    <w:rPr>
      <w:u w:val="single"/>
    </w:rPr>
  </w:style>
  <w:style w:type="paragraph" w:styleId="Default" w:customStyle="1">
    <w:name w:val="Default"/>
    <w:rsid w:val="005059EE"/>
    <w:rPr>
      <w:rFonts w:ascii="Helvetica" w:cs="Arial Unicode MS" w:hAnsi="Helvetica"/>
      <w:color w:val="000000"/>
      <w:sz w:val="22"/>
      <w:szCs w:val="22"/>
    </w:rPr>
  </w:style>
  <w:style w:type="character" w:styleId="None" w:customStyle="1">
    <w:name w:val="None"/>
    <w:rsid w:val="005059EE"/>
  </w:style>
  <w:style w:type="character" w:styleId="Hyperlink0" w:customStyle="1">
    <w:name w:val="Hyperlink.0"/>
    <w:basedOn w:val="None"/>
    <w:rsid w:val="005059EE"/>
    <w:rPr>
      <w:color w:val="0432ff"/>
      <w:u w:val="single"/>
    </w:rPr>
  </w:style>
  <w:style w:type="paragraph" w:styleId="ListParagraph">
    <w:name w:val="List Paragraph"/>
    <w:basedOn w:val="Normal"/>
    <w:uiPriority w:val="34"/>
    <w:qFormat w:val="1"/>
    <w:rsid w:val="00701FF2"/>
    <w:pPr>
      <w:ind w:left="720"/>
      <w:contextualSpacing w:val="1"/>
    </w:p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DA4C1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BE688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BE688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BE688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BE688D"/>
    <w:rPr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fbfrida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chefrdm@gmail.com" TargetMode="External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QgusLHCXaUjBYnKKCO1nskz7Q==">CgMxLjA4AHIhMWtyWTRxZF9jbW9oX1EyR0V2ZG54N0pYdURkX3YwS1ZF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2023-07-13T20:52:00Z</dcterms:created>
  <dc:creator>Robert Moore</dc:creator>
</cp:coreProperties>
</file>