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94" w:rsidRDefault="006A44D5" w:rsidP="00F366A1">
      <w:pPr>
        <w:pStyle w:val="PlainText"/>
        <w:jc w:val="center"/>
        <w:rPr>
          <w:rFonts w:ascii="Arial Black" w:hAnsi="Arial Black" w:cs="Arial"/>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3pt;height:79.65pt" o:bordertopcolor="this" o:borderleftcolor="this" o:borderbottomcolor="this" o:borderrightcolor="this">
            <v:imagedata r:id="rId5" o:title=""/>
            <w10:bordertop type="single" width="24"/>
            <w10:borderleft type="single" width="24"/>
            <w10:borderbottom type="single" width="24"/>
            <w10:borderright type="single" width="24"/>
          </v:shape>
        </w:pict>
      </w:r>
    </w:p>
    <w:p w:rsidR="007F5194" w:rsidRPr="001138A2" w:rsidRDefault="007F5194" w:rsidP="00F366A1">
      <w:pPr>
        <w:pStyle w:val="PlainText"/>
        <w:jc w:val="center"/>
        <w:rPr>
          <w:rFonts w:ascii="Arial Black" w:hAnsi="Arial Black" w:cs="Arial"/>
          <w:b/>
          <w:sz w:val="32"/>
          <w:szCs w:val="32"/>
        </w:rPr>
      </w:pPr>
      <w:r w:rsidRPr="001138A2">
        <w:rPr>
          <w:rFonts w:ascii="Arial Black" w:hAnsi="Arial Black" w:cs="Arial"/>
          <w:b/>
          <w:sz w:val="32"/>
          <w:szCs w:val="32"/>
        </w:rPr>
        <w:t>Train-the-Trainers Program</w:t>
      </w:r>
    </w:p>
    <w:p w:rsidR="007F5194" w:rsidRDefault="007F5194" w:rsidP="00F366A1">
      <w:pPr>
        <w:pStyle w:val="PlainText"/>
        <w:jc w:val="center"/>
        <w:rPr>
          <w:rFonts w:ascii="Arial" w:hAnsi="Arial" w:cs="Arial"/>
          <w:b/>
          <w:sz w:val="32"/>
          <w:szCs w:val="32"/>
        </w:rPr>
      </w:pPr>
    </w:p>
    <w:p w:rsidR="007F5194" w:rsidRDefault="007F5194" w:rsidP="00F366A1">
      <w:pPr>
        <w:pStyle w:val="PlainText"/>
        <w:jc w:val="center"/>
        <w:rPr>
          <w:rFonts w:ascii="Arial Black" w:hAnsi="Arial Black" w:cs="Arial"/>
          <w:b/>
          <w:sz w:val="32"/>
          <w:szCs w:val="32"/>
        </w:rPr>
      </w:pPr>
      <w:r w:rsidRPr="001013BE">
        <w:rPr>
          <w:rFonts w:ascii="Arial Black" w:hAnsi="Arial Black" w:cs="Arial"/>
          <w:b/>
          <w:sz w:val="32"/>
          <w:szCs w:val="32"/>
        </w:rPr>
        <w:t>Acquiring Skills</w:t>
      </w:r>
      <w:r>
        <w:rPr>
          <w:rFonts w:ascii="Arial Black" w:hAnsi="Arial Black" w:cs="Arial"/>
          <w:b/>
          <w:sz w:val="32"/>
          <w:szCs w:val="32"/>
        </w:rPr>
        <w:t xml:space="preserve"> </w:t>
      </w:r>
      <w:r w:rsidRPr="001013BE">
        <w:rPr>
          <w:rFonts w:ascii="Arial Black" w:hAnsi="Arial Black" w:cs="Arial"/>
          <w:b/>
          <w:sz w:val="32"/>
          <w:szCs w:val="32"/>
        </w:rPr>
        <w:t>to Become</w:t>
      </w:r>
      <w:r>
        <w:rPr>
          <w:rFonts w:ascii="Arial Black" w:hAnsi="Arial Black" w:cs="Arial"/>
          <w:b/>
          <w:sz w:val="32"/>
          <w:szCs w:val="32"/>
        </w:rPr>
        <w:t xml:space="preserve"> </w:t>
      </w:r>
      <w:r w:rsidRPr="001013BE">
        <w:rPr>
          <w:rFonts w:ascii="Arial Black" w:hAnsi="Arial Black" w:cs="Arial"/>
          <w:b/>
          <w:sz w:val="32"/>
          <w:szCs w:val="32"/>
        </w:rPr>
        <w:t xml:space="preserve">a </w:t>
      </w:r>
    </w:p>
    <w:p w:rsidR="007F5194" w:rsidRPr="001013BE" w:rsidRDefault="007F5194" w:rsidP="00F366A1">
      <w:pPr>
        <w:pStyle w:val="PlainText"/>
        <w:jc w:val="center"/>
        <w:rPr>
          <w:rFonts w:ascii="Arial Black" w:hAnsi="Arial Black" w:cs="Arial"/>
          <w:b/>
          <w:sz w:val="32"/>
          <w:szCs w:val="32"/>
        </w:rPr>
      </w:pPr>
      <w:r w:rsidRPr="001013BE">
        <w:rPr>
          <w:rFonts w:ascii="Arial Black" w:hAnsi="Arial Black" w:cs="Arial"/>
          <w:b/>
          <w:sz w:val="32"/>
          <w:szCs w:val="32"/>
        </w:rPr>
        <w:t>Telecommunications Equipment Expert</w:t>
      </w:r>
    </w:p>
    <w:p w:rsidR="007F5194" w:rsidRPr="001013BE" w:rsidRDefault="007F5194" w:rsidP="00B2446C">
      <w:pPr>
        <w:pStyle w:val="PlainText"/>
        <w:jc w:val="center"/>
        <w:rPr>
          <w:rFonts w:ascii="Arial Black" w:hAnsi="Arial Black" w:cs="Arial"/>
          <w:b/>
          <w:sz w:val="24"/>
          <w:szCs w:val="24"/>
        </w:rPr>
      </w:pPr>
    </w:p>
    <w:p w:rsidR="007F5194" w:rsidRPr="00F366A1" w:rsidRDefault="007F5194" w:rsidP="001138A2">
      <w:pPr>
        <w:pStyle w:val="PlainText"/>
        <w:jc w:val="both"/>
        <w:rPr>
          <w:rFonts w:ascii="Arial" w:hAnsi="Arial" w:cs="Arial"/>
          <w:b/>
          <w:sz w:val="24"/>
          <w:szCs w:val="24"/>
        </w:rPr>
      </w:pPr>
      <w:r w:rsidRPr="00F366A1">
        <w:rPr>
          <w:rFonts w:ascii="Arial" w:hAnsi="Arial" w:cs="Arial"/>
          <w:b/>
          <w:sz w:val="24"/>
          <w:szCs w:val="24"/>
        </w:rPr>
        <w:t xml:space="preserve">A </w:t>
      </w:r>
      <w:r>
        <w:rPr>
          <w:rFonts w:ascii="Arial" w:hAnsi="Arial" w:cs="Arial"/>
          <w:b/>
          <w:sz w:val="24"/>
          <w:szCs w:val="24"/>
        </w:rPr>
        <w:t>training seminar on using i</w:t>
      </w:r>
      <w:r w:rsidRPr="00F366A1">
        <w:rPr>
          <w:rFonts w:ascii="Arial" w:hAnsi="Arial" w:cs="Arial"/>
          <w:b/>
          <w:sz w:val="24"/>
          <w:szCs w:val="24"/>
        </w:rPr>
        <w:t>n</w:t>
      </w:r>
      <w:r>
        <w:rPr>
          <w:rFonts w:ascii="Arial" w:hAnsi="Arial" w:cs="Arial"/>
          <w:b/>
          <w:sz w:val="24"/>
          <w:szCs w:val="24"/>
        </w:rPr>
        <w:t xml:space="preserve">termediate to advanced features </w:t>
      </w:r>
      <w:r w:rsidRPr="00F366A1">
        <w:rPr>
          <w:rFonts w:ascii="Arial" w:hAnsi="Arial" w:cs="Arial"/>
          <w:b/>
          <w:sz w:val="24"/>
          <w:szCs w:val="24"/>
        </w:rPr>
        <w:t xml:space="preserve">of </w:t>
      </w:r>
      <w:r>
        <w:rPr>
          <w:rFonts w:ascii="Arial" w:hAnsi="Arial" w:cs="Arial"/>
          <w:b/>
          <w:sz w:val="24"/>
          <w:szCs w:val="24"/>
        </w:rPr>
        <w:t xml:space="preserve">1) </w:t>
      </w:r>
      <w:proofErr w:type="spellStart"/>
      <w:r>
        <w:rPr>
          <w:rFonts w:ascii="Arial" w:hAnsi="Arial" w:cs="Arial"/>
          <w:b/>
          <w:sz w:val="24"/>
          <w:szCs w:val="24"/>
        </w:rPr>
        <w:t>iDevices</w:t>
      </w:r>
      <w:proofErr w:type="spellEnd"/>
      <w:r>
        <w:rPr>
          <w:rFonts w:ascii="Arial" w:hAnsi="Arial" w:cs="Arial"/>
          <w:b/>
          <w:sz w:val="24"/>
          <w:szCs w:val="24"/>
        </w:rPr>
        <w:t xml:space="preserve"> via braille and screen magnification access, 2) Macs with </w:t>
      </w:r>
      <w:proofErr w:type="spellStart"/>
      <w:r>
        <w:rPr>
          <w:rFonts w:ascii="Arial" w:hAnsi="Arial" w:cs="Arial"/>
          <w:b/>
          <w:sz w:val="24"/>
          <w:szCs w:val="24"/>
        </w:rPr>
        <w:t>VoiceOver</w:t>
      </w:r>
      <w:proofErr w:type="spellEnd"/>
      <w:r>
        <w:rPr>
          <w:rFonts w:ascii="Arial" w:hAnsi="Arial" w:cs="Arial"/>
          <w:b/>
          <w:sz w:val="24"/>
          <w:szCs w:val="24"/>
        </w:rPr>
        <w:t xml:space="preserve">/Zoom, and 3) PCs with Non-Visual Desktop Access (NVDA) and Window-Eyes screen readers via braille displays and the </w:t>
      </w:r>
      <w:proofErr w:type="spellStart"/>
      <w:r>
        <w:rPr>
          <w:rFonts w:ascii="Arial" w:hAnsi="Arial" w:cs="Arial"/>
          <w:b/>
          <w:sz w:val="24"/>
          <w:szCs w:val="24"/>
        </w:rPr>
        <w:t>ZoomText</w:t>
      </w:r>
      <w:proofErr w:type="spellEnd"/>
      <w:r>
        <w:rPr>
          <w:rFonts w:ascii="Arial" w:hAnsi="Arial" w:cs="Arial"/>
          <w:b/>
          <w:sz w:val="24"/>
          <w:szCs w:val="24"/>
        </w:rPr>
        <w:t xml:space="preserve"> screen magnification program.</w:t>
      </w:r>
    </w:p>
    <w:p w:rsidR="007F5194" w:rsidRPr="003B1D2B" w:rsidRDefault="007F5194" w:rsidP="001138A2">
      <w:pPr>
        <w:pStyle w:val="PlainText"/>
        <w:jc w:val="both"/>
        <w:rPr>
          <w:rFonts w:ascii="Arial" w:hAnsi="Arial" w:cs="Arial"/>
          <w:b/>
          <w:sz w:val="28"/>
          <w:szCs w:val="28"/>
        </w:rPr>
      </w:pPr>
    </w:p>
    <w:p w:rsidR="007F5194" w:rsidRPr="005E505D" w:rsidRDefault="007F5194" w:rsidP="00962A6A">
      <w:pPr>
        <w:pStyle w:val="PlainText"/>
        <w:rPr>
          <w:rFonts w:ascii="Arial" w:hAnsi="Arial" w:cs="Arial"/>
          <w:b/>
          <w:sz w:val="28"/>
          <w:szCs w:val="28"/>
        </w:rPr>
      </w:pPr>
      <w:r w:rsidRPr="005E505D">
        <w:rPr>
          <w:rFonts w:ascii="Arial" w:hAnsi="Arial" w:cs="Arial"/>
          <w:b/>
          <w:sz w:val="28"/>
          <w:szCs w:val="28"/>
        </w:rPr>
        <w:t>When and Where:</w:t>
      </w:r>
    </w:p>
    <w:p w:rsidR="007F5194" w:rsidRPr="000C6A61" w:rsidRDefault="007F5194" w:rsidP="003B1D2B">
      <w:pPr>
        <w:pStyle w:val="PlainText"/>
        <w:rPr>
          <w:rFonts w:ascii="Arial" w:hAnsi="Arial" w:cs="Arial"/>
          <w:sz w:val="24"/>
          <w:szCs w:val="24"/>
        </w:rPr>
      </w:pPr>
    </w:p>
    <w:p w:rsidR="007F5194" w:rsidRPr="00A94148" w:rsidRDefault="007F5194" w:rsidP="003B1D2B">
      <w:pPr>
        <w:pStyle w:val="PlainText"/>
        <w:jc w:val="center"/>
        <w:rPr>
          <w:rFonts w:ascii="Arial" w:hAnsi="Arial" w:cs="Arial"/>
          <w:b/>
          <w:sz w:val="28"/>
          <w:szCs w:val="24"/>
        </w:rPr>
      </w:pPr>
      <w:r w:rsidRPr="00A94148">
        <w:rPr>
          <w:rFonts w:ascii="Arial" w:hAnsi="Arial" w:cs="Arial"/>
          <w:b/>
          <w:sz w:val="28"/>
          <w:szCs w:val="24"/>
        </w:rPr>
        <w:t>Monday, August 13 – Friday, August 17, 2012</w:t>
      </w:r>
    </w:p>
    <w:p w:rsidR="007F5194" w:rsidRPr="00A94148" w:rsidRDefault="007F5194" w:rsidP="003B1D2B">
      <w:pPr>
        <w:pStyle w:val="PlainText"/>
        <w:jc w:val="center"/>
        <w:rPr>
          <w:rFonts w:ascii="Arial" w:hAnsi="Arial" w:cs="Arial"/>
          <w:b/>
          <w:sz w:val="28"/>
          <w:szCs w:val="24"/>
        </w:rPr>
      </w:pPr>
      <w:r w:rsidRPr="00A94148">
        <w:rPr>
          <w:rFonts w:ascii="Arial" w:hAnsi="Arial" w:cs="Arial"/>
          <w:b/>
          <w:sz w:val="28"/>
          <w:szCs w:val="24"/>
        </w:rPr>
        <w:t>8:30 AM – 3:30 PM</w:t>
      </w:r>
    </w:p>
    <w:p w:rsidR="007F5194" w:rsidRPr="00A94148" w:rsidRDefault="007F5194" w:rsidP="003B1D2B">
      <w:pPr>
        <w:pStyle w:val="PlainText"/>
        <w:jc w:val="center"/>
        <w:rPr>
          <w:rFonts w:ascii="Arial" w:hAnsi="Arial" w:cs="Arial"/>
          <w:b/>
          <w:sz w:val="28"/>
          <w:szCs w:val="24"/>
        </w:rPr>
      </w:pPr>
    </w:p>
    <w:p w:rsidR="007F5194" w:rsidRPr="00A94148" w:rsidRDefault="007F5194" w:rsidP="003B1D2B">
      <w:pPr>
        <w:pStyle w:val="PlainText"/>
        <w:jc w:val="center"/>
        <w:rPr>
          <w:rFonts w:ascii="Arial" w:hAnsi="Arial" w:cs="Arial"/>
          <w:b/>
          <w:sz w:val="28"/>
          <w:szCs w:val="24"/>
        </w:rPr>
      </w:pPr>
      <w:smartTag w:uri="urn:schemas-microsoft-com:office:smarttags" w:element="PlaceName">
        <w:smartTag w:uri="urn:schemas-microsoft-com:office:smarttags" w:element="place">
          <w:r w:rsidRPr="00A94148">
            <w:rPr>
              <w:rFonts w:ascii="Arial" w:hAnsi="Arial" w:cs="Arial"/>
              <w:b/>
              <w:sz w:val="28"/>
              <w:szCs w:val="24"/>
            </w:rPr>
            <w:t>Helen</w:t>
          </w:r>
        </w:smartTag>
        <w:r w:rsidRPr="00A94148">
          <w:rPr>
            <w:rFonts w:ascii="Arial" w:hAnsi="Arial" w:cs="Arial"/>
            <w:b/>
            <w:sz w:val="28"/>
            <w:szCs w:val="24"/>
          </w:rPr>
          <w:t xml:space="preserve"> </w:t>
        </w:r>
        <w:smartTag w:uri="urn:schemas-microsoft-com:office:smarttags" w:element="PlaceName">
          <w:r w:rsidRPr="00A94148">
            <w:rPr>
              <w:rFonts w:ascii="Arial" w:hAnsi="Arial" w:cs="Arial"/>
              <w:b/>
              <w:sz w:val="28"/>
              <w:szCs w:val="24"/>
            </w:rPr>
            <w:t>Keller</w:t>
          </w:r>
        </w:smartTag>
        <w:r w:rsidRPr="00A94148">
          <w:rPr>
            <w:rFonts w:ascii="Arial" w:hAnsi="Arial" w:cs="Arial"/>
            <w:b/>
            <w:sz w:val="28"/>
            <w:szCs w:val="24"/>
          </w:rPr>
          <w:t xml:space="preserve"> </w:t>
        </w:r>
        <w:smartTag w:uri="urn:schemas-microsoft-com:office:smarttags" w:element="PlaceName">
          <w:r w:rsidRPr="00A94148">
            <w:rPr>
              <w:rFonts w:ascii="Arial" w:hAnsi="Arial" w:cs="Arial"/>
              <w:b/>
              <w:sz w:val="28"/>
              <w:szCs w:val="24"/>
            </w:rPr>
            <w:t>National</w:t>
          </w:r>
        </w:smartTag>
        <w:r w:rsidRPr="00A94148">
          <w:rPr>
            <w:rFonts w:ascii="Arial" w:hAnsi="Arial" w:cs="Arial"/>
            <w:b/>
            <w:sz w:val="28"/>
            <w:szCs w:val="24"/>
          </w:rPr>
          <w:t xml:space="preserve"> </w:t>
        </w:r>
        <w:smartTag w:uri="urn:schemas-microsoft-com:office:smarttags" w:element="PlaceType">
          <w:r w:rsidRPr="00A94148">
            <w:rPr>
              <w:rFonts w:ascii="Arial" w:hAnsi="Arial" w:cs="Arial"/>
              <w:b/>
              <w:sz w:val="28"/>
              <w:szCs w:val="24"/>
            </w:rPr>
            <w:t>Center</w:t>
          </w:r>
        </w:smartTag>
      </w:smartTag>
      <w:r w:rsidRPr="00A94148">
        <w:rPr>
          <w:rFonts w:ascii="Arial" w:hAnsi="Arial" w:cs="Arial"/>
          <w:b/>
          <w:sz w:val="28"/>
          <w:szCs w:val="24"/>
        </w:rPr>
        <w:t xml:space="preserve"> for Deaf-Blind Youths and Adults</w:t>
      </w:r>
    </w:p>
    <w:p w:rsidR="007F5194" w:rsidRPr="00A94148" w:rsidRDefault="007F5194" w:rsidP="003B1D2B">
      <w:pPr>
        <w:pStyle w:val="PlainText"/>
        <w:jc w:val="center"/>
        <w:rPr>
          <w:rFonts w:ascii="Arial" w:hAnsi="Arial" w:cs="Arial"/>
          <w:b/>
          <w:sz w:val="28"/>
          <w:szCs w:val="24"/>
        </w:rPr>
      </w:pPr>
      <w:smartTag w:uri="urn:schemas-microsoft-com:office:smarttags" w:element="address">
        <w:smartTag w:uri="urn:schemas-microsoft-com:office:smarttags" w:element="Street">
          <w:r w:rsidRPr="00A94148">
            <w:rPr>
              <w:rFonts w:ascii="Arial" w:hAnsi="Arial" w:cs="Arial"/>
              <w:b/>
              <w:sz w:val="28"/>
              <w:szCs w:val="24"/>
            </w:rPr>
            <w:t>141 Middle Neck Road</w:t>
          </w:r>
        </w:smartTag>
      </w:smartTag>
    </w:p>
    <w:p w:rsidR="007F5194" w:rsidRPr="00A94148" w:rsidRDefault="007F5194" w:rsidP="003B1D2B">
      <w:pPr>
        <w:pStyle w:val="PlainText"/>
        <w:jc w:val="center"/>
        <w:rPr>
          <w:rFonts w:ascii="Arial" w:hAnsi="Arial" w:cs="Arial"/>
          <w:b/>
          <w:sz w:val="28"/>
          <w:szCs w:val="24"/>
        </w:rPr>
      </w:pPr>
      <w:smartTag w:uri="urn:schemas-microsoft-com:office:smarttags" w:element="City">
        <w:smartTag w:uri="urn:schemas-microsoft-com:office:smarttags" w:element="place">
          <w:smartTag w:uri="urn:schemas-microsoft-com:office:smarttags" w:element="City">
            <w:r w:rsidRPr="00A94148">
              <w:rPr>
                <w:rFonts w:ascii="Arial" w:hAnsi="Arial" w:cs="Arial"/>
                <w:b/>
                <w:sz w:val="28"/>
                <w:szCs w:val="24"/>
              </w:rPr>
              <w:t>Sands Point</w:t>
            </w:r>
          </w:smartTag>
          <w:r w:rsidRPr="00A94148">
            <w:rPr>
              <w:rFonts w:ascii="Arial" w:hAnsi="Arial" w:cs="Arial"/>
              <w:b/>
              <w:sz w:val="28"/>
              <w:szCs w:val="24"/>
            </w:rPr>
            <w:t xml:space="preserve">, </w:t>
          </w:r>
          <w:smartTag w:uri="urn:schemas-microsoft-com:office:smarttags" w:element="State">
            <w:r w:rsidRPr="00A94148">
              <w:rPr>
                <w:rFonts w:ascii="Arial" w:hAnsi="Arial" w:cs="Arial"/>
                <w:b/>
                <w:sz w:val="28"/>
                <w:szCs w:val="24"/>
              </w:rPr>
              <w:t>NY</w:t>
            </w:r>
          </w:smartTag>
        </w:smartTag>
      </w:smartTag>
      <w:r w:rsidRPr="00A94148">
        <w:rPr>
          <w:rFonts w:ascii="Arial" w:hAnsi="Arial" w:cs="Arial"/>
          <w:b/>
          <w:sz w:val="28"/>
          <w:szCs w:val="24"/>
        </w:rPr>
        <w:t xml:space="preserve"> 11050</w:t>
      </w:r>
    </w:p>
    <w:p w:rsidR="007F5194" w:rsidRDefault="007F5194" w:rsidP="003B1D2B">
      <w:pPr>
        <w:pStyle w:val="PlainText"/>
        <w:jc w:val="center"/>
        <w:rPr>
          <w:rFonts w:ascii="Arial" w:hAnsi="Arial" w:cs="Arial"/>
          <w:b/>
          <w:sz w:val="28"/>
          <w:szCs w:val="24"/>
        </w:rPr>
      </w:pPr>
      <w:r>
        <w:rPr>
          <w:rFonts w:ascii="Arial" w:hAnsi="Arial" w:cs="Arial"/>
          <w:b/>
          <w:sz w:val="28"/>
          <w:szCs w:val="24"/>
        </w:rPr>
        <w:t>TTY: (516) 944-8637</w:t>
      </w:r>
    </w:p>
    <w:p w:rsidR="007F5194" w:rsidRPr="00A94148" w:rsidRDefault="007F5194" w:rsidP="003B1D2B">
      <w:pPr>
        <w:pStyle w:val="PlainText"/>
        <w:jc w:val="center"/>
        <w:rPr>
          <w:rFonts w:ascii="Arial" w:hAnsi="Arial" w:cs="Arial"/>
          <w:b/>
          <w:sz w:val="28"/>
          <w:szCs w:val="24"/>
        </w:rPr>
      </w:pPr>
      <w:r>
        <w:rPr>
          <w:rFonts w:ascii="Arial" w:hAnsi="Arial" w:cs="Arial"/>
          <w:b/>
          <w:sz w:val="28"/>
          <w:szCs w:val="24"/>
        </w:rPr>
        <w:t xml:space="preserve">Voice: </w:t>
      </w:r>
      <w:r w:rsidRPr="00A94148">
        <w:rPr>
          <w:rFonts w:ascii="Arial" w:hAnsi="Arial" w:cs="Arial"/>
          <w:b/>
          <w:sz w:val="28"/>
          <w:szCs w:val="24"/>
        </w:rPr>
        <w:t>(516) 944-8900</w:t>
      </w:r>
    </w:p>
    <w:p w:rsidR="007F5194" w:rsidRDefault="007F5194" w:rsidP="00191018">
      <w:pPr>
        <w:pStyle w:val="PlainText"/>
        <w:jc w:val="center"/>
        <w:rPr>
          <w:rFonts w:ascii="Arial" w:hAnsi="Arial" w:cs="Arial"/>
          <w:sz w:val="24"/>
          <w:szCs w:val="24"/>
        </w:rPr>
      </w:pPr>
      <w:r>
        <w:rPr>
          <w:rFonts w:ascii="Arial" w:hAnsi="Arial" w:cs="Arial"/>
          <w:sz w:val="24"/>
          <w:szCs w:val="24"/>
        </w:rPr>
        <w:t>Fax: (516) 944-7302</w:t>
      </w:r>
    </w:p>
    <w:p w:rsidR="007F5194" w:rsidRDefault="007F5194" w:rsidP="00D66CDE">
      <w:pPr>
        <w:pStyle w:val="PlainText"/>
        <w:spacing w:line="276" w:lineRule="auto"/>
        <w:rPr>
          <w:rFonts w:ascii="Arial" w:hAnsi="Arial" w:cs="Arial"/>
          <w:b/>
          <w:sz w:val="28"/>
          <w:szCs w:val="28"/>
        </w:rPr>
      </w:pPr>
    </w:p>
    <w:p w:rsidR="007F5194" w:rsidRDefault="007F5194" w:rsidP="00D66CDE">
      <w:pPr>
        <w:pStyle w:val="PlainText"/>
        <w:spacing w:line="276" w:lineRule="auto"/>
        <w:rPr>
          <w:rFonts w:ascii="Arial" w:hAnsi="Arial" w:cs="Arial"/>
          <w:b/>
          <w:sz w:val="28"/>
          <w:szCs w:val="28"/>
        </w:rPr>
      </w:pPr>
    </w:p>
    <w:p w:rsidR="007F5194" w:rsidRPr="003B1D2B" w:rsidRDefault="007F5194" w:rsidP="00D66CDE">
      <w:pPr>
        <w:pStyle w:val="PlainText"/>
        <w:spacing w:line="276" w:lineRule="auto"/>
        <w:rPr>
          <w:rFonts w:ascii="Arial" w:hAnsi="Arial" w:cs="Arial"/>
          <w:b/>
          <w:sz w:val="28"/>
          <w:szCs w:val="28"/>
        </w:rPr>
      </w:pPr>
      <w:r>
        <w:rPr>
          <w:rFonts w:ascii="Arial" w:hAnsi="Arial" w:cs="Arial"/>
          <w:b/>
          <w:sz w:val="28"/>
          <w:szCs w:val="28"/>
        </w:rPr>
        <w:t>Training seminar ov</w:t>
      </w:r>
      <w:r w:rsidRPr="003B1D2B">
        <w:rPr>
          <w:rFonts w:ascii="Arial" w:hAnsi="Arial" w:cs="Arial"/>
          <w:b/>
          <w:sz w:val="28"/>
          <w:szCs w:val="28"/>
        </w:rPr>
        <w:t xml:space="preserve">erview: </w:t>
      </w:r>
    </w:p>
    <w:p w:rsidR="007F5194" w:rsidRPr="00F366A1" w:rsidRDefault="007F5194" w:rsidP="003B1D2B">
      <w:pPr>
        <w:pStyle w:val="PlainText"/>
        <w:jc w:val="both"/>
        <w:rPr>
          <w:rFonts w:ascii="Arial" w:hAnsi="Arial" w:cs="Arial"/>
          <w:sz w:val="24"/>
          <w:szCs w:val="24"/>
        </w:rPr>
      </w:pPr>
      <w:r w:rsidRPr="00F366A1">
        <w:rPr>
          <w:rFonts w:ascii="Arial" w:hAnsi="Arial" w:cs="Arial"/>
          <w:sz w:val="24"/>
          <w:szCs w:val="24"/>
        </w:rPr>
        <w:t>The Helen Keller National Center for Deaf-Blind Youths</w:t>
      </w:r>
      <w:r>
        <w:rPr>
          <w:rFonts w:ascii="Arial" w:hAnsi="Arial" w:cs="Arial"/>
          <w:sz w:val="24"/>
          <w:szCs w:val="24"/>
        </w:rPr>
        <w:t xml:space="preserve"> and Adults (HKNC) is offering a </w:t>
      </w:r>
      <w:r w:rsidRPr="00F366A1">
        <w:rPr>
          <w:rFonts w:ascii="Arial" w:hAnsi="Arial" w:cs="Arial"/>
          <w:sz w:val="24"/>
          <w:szCs w:val="24"/>
        </w:rPr>
        <w:t xml:space="preserve">week-long </w:t>
      </w:r>
      <w:r>
        <w:rPr>
          <w:rFonts w:ascii="Arial" w:hAnsi="Arial" w:cs="Arial"/>
          <w:sz w:val="24"/>
          <w:szCs w:val="24"/>
        </w:rPr>
        <w:t>train-the-trainers</w:t>
      </w:r>
      <w:r w:rsidRPr="00F366A1">
        <w:rPr>
          <w:rFonts w:ascii="Arial" w:hAnsi="Arial" w:cs="Arial"/>
          <w:sz w:val="24"/>
          <w:szCs w:val="24"/>
        </w:rPr>
        <w:t xml:space="preserve"> </w:t>
      </w:r>
      <w:r>
        <w:rPr>
          <w:rFonts w:ascii="Arial" w:hAnsi="Arial" w:cs="Arial"/>
          <w:sz w:val="24"/>
          <w:szCs w:val="24"/>
        </w:rPr>
        <w:t xml:space="preserve">program </w:t>
      </w:r>
      <w:r w:rsidRPr="00F366A1">
        <w:rPr>
          <w:rFonts w:ascii="Arial" w:hAnsi="Arial" w:cs="Arial"/>
          <w:sz w:val="24"/>
          <w:szCs w:val="24"/>
        </w:rPr>
        <w:t xml:space="preserve">to </w:t>
      </w:r>
      <w:r>
        <w:rPr>
          <w:rFonts w:ascii="Arial" w:hAnsi="Arial" w:cs="Arial"/>
          <w:sz w:val="24"/>
          <w:szCs w:val="24"/>
        </w:rPr>
        <w:t xml:space="preserve">five selected adaptive technology (AT) trainers with intermediate to advanced skills who </w:t>
      </w:r>
      <w:r w:rsidRPr="00F366A1">
        <w:rPr>
          <w:rFonts w:ascii="Arial" w:hAnsi="Arial" w:cs="Arial"/>
          <w:sz w:val="24"/>
          <w:szCs w:val="24"/>
        </w:rPr>
        <w:t>wish to</w:t>
      </w:r>
      <w:r>
        <w:rPr>
          <w:rFonts w:ascii="Arial" w:hAnsi="Arial" w:cs="Arial"/>
          <w:sz w:val="24"/>
          <w:szCs w:val="24"/>
        </w:rPr>
        <w:t xml:space="preserve"> </w:t>
      </w:r>
      <w:r w:rsidRPr="00F366A1">
        <w:rPr>
          <w:rFonts w:ascii="Arial" w:hAnsi="Arial" w:cs="Arial"/>
          <w:sz w:val="24"/>
          <w:szCs w:val="24"/>
        </w:rPr>
        <w:t>become experts</w:t>
      </w:r>
      <w:r>
        <w:rPr>
          <w:rFonts w:ascii="Arial" w:hAnsi="Arial" w:cs="Arial"/>
          <w:sz w:val="24"/>
          <w:szCs w:val="24"/>
        </w:rPr>
        <w:t xml:space="preserve"> in working with deaf-blind people on using </w:t>
      </w:r>
      <w:proofErr w:type="spellStart"/>
      <w:r>
        <w:rPr>
          <w:rFonts w:ascii="Arial" w:hAnsi="Arial" w:cs="Arial"/>
          <w:sz w:val="24"/>
          <w:szCs w:val="24"/>
        </w:rPr>
        <w:t>iDevices</w:t>
      </w:r>
      <w:proofErr w:type="spellEnd"/>
      <w:r>
        <w:rPr>
          <w:rFonts w:ascii="Arial" w:hAnsi="Arial" w:cs="Arial"/>
          <w:sz w:val="24"/>
          <w:szCs w:val="24"/>
        </w:rPr>
        <w:t xml:space="preserve"> via braille and screen magnification access and computers with screen readers via braille displays and screen magnification software</w:t>
      </w:r>
      <w:r w:rsidRPr="00F366A1">
        <w:rPr>
          <w:rFonts w:ascii="Arial" w:hAnsi="Arial" w:cs="Arial"/>
          <w:sz w:val="24"/>
          <w:szCs w:val="24"/>
        </w:rPr>
        <w:t xml:space="preserve">. The goal of the </w:t>
      </w:r>
      <w:r>
        <w:rPr>
          <w:rFonts w:ascii="Arial" w:hAnsi="Arial" w:cs="Arial"/>
          <w:sz w:val="24"/>
          <w:szCs w:val="24"/>
        </w:rPr>
        <w:t xml:space="preserve">training seminar </w:t>
      </w:r>
      <w:r w:rsidRPr="00F366A1">
        <w:rPr>
          <w:rFonts w:ascii="Arial" w:hAnsi="Arial" w:cs="Arial"/>
          <w:sz w:val="24"/>
          <w:szCs w:val="24"/>
        </w:rPr>
        <w:t>is to promote the</w:t>
      </w:r>
      <w:r>
        <w:rPr>
          <w:rFonts w:ascii="Arial" w:hAnsi="Arial" w:cs="Arial"/>
          <w:sz w:val="24"/>
          <w:szCs w:val="24"/>
        </w:rPr>
        <w:t xml:space="preserve"> </w:t>
      </w:r>
      <w:r w:rsidRPr="00F366A1">
        <w:rPr>
          <w:rFonts w:ascii="Arial" w:hAnsi="Arial" w:cs="Arial"/>
          <w:sz w:val="24"/>
          <w:szCs w:val="24"/>
        </w:rPr>
        <w:t>existing techniques and skills already learn</w:t>
      </w:r>
      <w:r>
        <w:rPr>
          <w:rFonts w:ascii="Arial" w:hAnsi="Arial" w:cs="Arial"/>
          <w:sz w:val="24"/>
          <w:szCs w:val="24"/>
        </w:rPr>
        <w:t>ed</w:t>
      </w:r>
      <w:r w:rsidRPr="00F366A1">
        <w:rPr>
          <w:rFonts w:ascii="Arial" w:hAnsi="Arial" w:cs="Arial"/>
          <w:sz w:val="24"/>
          <w:szCs w:val="24"/>
        </w:rPr>
        <w:t xml:space="preserve"> in operating </w:t>
      </w:r>
      <w:r>
        <w:rPr>
          <w:rFonts w:ascii="Arial" w:hAnsi="Arial" w:cs="Arial"/>
          <w:sz w:val="24"/>
          <w:szCs w:val="24"/>
        </w:rPr>
        <w:t>the above-mentioned equipment</w:t>
      </w:r>
      <w:r w:rsidRPr="00F366A1">
        <w:rPr>
          <w:rFonts w:ascii="Arial" w:hAnsi="Arial" w:cs="Arial"/>
          <w:sz w:val="24"/>
          <w:szCs w:val="24"/>
        </w:rPr>
        <w:t xml:space="preserve">. </w:t>
      </w:r>
      <w:r>
        <w:rPr>
          <w:rFonts w:ascii="Arial" w:hAnsi="Arial" w:cs="Arial"/>
          <w:sz w:val="24"/>
          <w:szCs w:val="24"/>
        </w:rPr>
        <w:t xml:space="preserve">These trainers </w:t>
      </w:r>
      <w:r w:rsidRPr="00F366A1">
        <w:rPr>
          <w:rFonts w:ascii="Arial" w:hAnsi="Arial" w:cs="Arial"/>
          <w:sz w:val="24"/>
          <w:szCs w:val="24"/>
        </w:rPr>
        <w:t xml:space="preserve">will have an opportunity to interact with one another and contribute to advancing </w:t>
      </w:r>
      <w:r>
        <w:rPr>
          <w:rFonts w:ascii="Arial" w:hAnsi="Arial" w:cs="Arial"/>
          <w:sz w:val="24"/>
          <w:szCs w:val="24"/>
        </w:rPr>
        <w:t xml:space="preserve">their </w:t>
      </w:r>
      <w:r w:rsidRPr="00F366A1">
        <w:rPr>
          <w:rFonts w:ascii="Arial" w:hAnsi="Arial" w:cs="Arial"/>
          <w:sz w:val="24"/>
          <w:szCs w:val="24"/>
        </w:rPr>
        <w:t xml:space="preserve">skills in operating </w:t>
      </w:r>
      <w:r>
        <w:rPr>
          <w:rFonts w:ascii="Arial" w:hAnsi="Arial" w:cs="Arial"/>
          <w:sz w:val="24"/>
          <w:szCs w:val="24"/>
        </w:rPr>
        <w:t>these devices</w:t>
      </w:r>
      <w:r w:rsidRPr="00F366A1">
        <w:rPr>
          <w:rFonts w:ascii="Arial" w:hAnsi="Arial" w:cs="Arial"/>
          <w:sz w:val="24"/>
          <w:szCs w:val="24"/>
        </w:rPr>
        <w:t xml:space="preserve">. </w:t>
      </w:r>
      <w:r>
        <w:rPr>
          <w:rFonts w:ascii="Arial" w:hAnsi="Arial" w:cs="Arial"/>
          <w:sz w:val="24"/>
          <w:szCs w:val="24"/>
        </w:rPr>
        <w:t xml:space="preserve">It is essential that all applicants have sufficient knowledge about braille, computers and technologies in </w:t>
      </w:r>
      <w:proofErr w:type="gramStart"/>
      <w:r>
        <w:rPr>
          <w:rFonts w:ascii="Arial" w:hAnsi="Arial" w:cs="Arial"/>
          <w:sz w:val="24"/>
          <w:szCs w:val="24"/>
        </w:rPr>
        <w:t>general,</w:t>
      </w:r>
      <w:proofErr w:type="gramEnd"/>
      <w:r>
        <w:rPr>
          <w:rFonts w:ascii="Arial" w:hAnsi="Arial" w:cs="Arial"/>
          <w:sz w:val="24"/>
          <w:szCs w:val="24"/>
        </w:rPr>
        <w:t xml:space="preserve"> and adaptive technology equipment before considering attending this training seminar. </w:t>
      </w:r>
      <w:r w:rsidRPr="00F366A1">
        <w:rPr>
          <w:rFonts w:ascii="Arial" w:hAnsi="Arial" w:cs="Arial"/>
          <w:sz w:val="24"/>
          <w:szCs w:val="24"/>
        </w:rPr>
        <w:t xml:space="preserve">All who attend will </w:t>
      </w:r>
      <w:r>
        <w:rPr>
          <w:rFonts w:ascii="Arial" w:hAnsi="Arial" w:cs="Arial"/>
          <w:sz w:val="24"/>
          <w:szCs w:val="24"/>
        </w:rPr>
        <w:t xml:space="preserve">need to successfully complete a post test in order to </w:t>
      </w:r>
      <w:r w:rsidRPr="00F366A1">
        <w:rPr>
          <w:rFonts w:ascii="Arial" w:hAnsi="Arial" w:cs="Arial"/>
          <w:sz w:val="24"/>
          <w:szCs w:val="24"/>
        </w:rPr>
        <w:t>receive certificat</w:t>
      </w:r>
      <w:r>
        <w:rPr>
          <w:rFonts w:ascii="Arial" w:hAnsi="Arial" w:cs="Arial"/>
          <w:sz w:val="24"/>
          <w:szCs w:val="24"/>
        </w:rPr>
        <w:t>es of completion on the above-mentioned equipment</w:t>
      </w:r>
      <w:r w:rsidRPr="00F366A1">
        <w:rPr>
          <w:rFonts w:ascii="Arial" w:hAnsi="Arial" w:cs="Arial"/>
          <w:sz w:val="24"/>
          <w:szCs w:val="24"/>
        </w:rPr>
        <w:t>.</w:t>
      </w:r>
    </w:p>
    <w:p w:rsidR="007F5194" w:rsidRPr="00F366A1" w:rsidRDefault="007F5194" w:rsidP="00962A6A">
      <w:pPr>
        <w:pStyle w:val="PlainText"/>
        <w:rPr>
          <w:rFonts w:ascii="Arial" w:hAnsi="Arial" w:cs="Arial"/>
          <w:sz w:val="24"/>
          <w:szCs w:val="24"/>
        </w:rPr>
      </w:pPr>
    </w:p>
    <w:p w:rsidR="007F5194" w:rsidRPr="003B1D2B" w:rsidRDefault="00191018" w:rsidP="00D66CDE">
      <w:pPr>
        <w:pStyle w:val="PlainText"/>
        <w:spacing w:line="276" w:lineRule="auto"/>
        <w:rPr>
          <w:rFonts w:ascii="Arial" w:hAnsi="Arial" w:cs="Arial"/>
          <w:b/>
          <w:sz w:val="28"/>
          <w:szCs w:val="28"/>
        </w:rPr>
      </w:pPr>
      <w:r>
        <w:rPr>
          <w:rFonts w:ascii="Arial" w:hAnsi="Arial" w:cs="Arial"/>
          <w:b/>
          <w:sz w:val="28"/>
          <w:szCs w:val="28"/>
        </w:rPr>
        <w:br w:type="page"/>
      </w:r>
      <w:r w:rsidR="007F5194">
        <w:rPr>
          <w:rFonts w:ascii="Arial" w:hAnsi="Arial" w:cs="Arial"/>
          <w:b/>
          <w:sz w:val="28"/>
          <w:szCs w:val="28"/>
        </w:rPr>
        <w:t>Training seminar o</w:t>
      </w:r>
      <w:r w:rsidR="007F5194" w:rsidRPr="003B1D2B">
        <w:rPr>
          <w:rFonts w:ascii="Arial" w:hAnsi="Arial" w:cs="Arial"/>
          <w:b/>
          <w:sz w:val="28"/>
          <w:szCs w:val="28"/>
        </w:rPr>
        <w:t>bjective:</w:t>
      </w:r>
    </w:p>
    <w:p w:rsidR="007F5194" w:rsidRPr="00191018" w:rsidRDefault="007F5194" w:rsidP="00962A6A">
      <w:pPr>
        <w:pStyle w:val="PlainText"/>
        <w:rPr>
          <w:rFonts w:ascii="Arial" w:hAnsi="Arial" w:cs="Arial"/>
          <w:sz w:val="23"/>
          <w:szCs w:val="24"/>
        </w:rPr>
      </w:pPr>
      <w:r w:rsidRPr="00191018">
        <w:rPr>
          <w:rFonts w:ascii="Arial" w:hAnsi="Arial" w:cs="Arial"/>
          <w:sz w:val="23"/>
          <w:szCs w:val="24"/>
        </w:rPr>
        <w:t>The goals of the training seminar are two-fold:</w:t>
      </w:r>
    </w:p>
    <w:p w:rsidR="007F5194" w:rsidRPr="00191018" w:rsidRDefault="007F5194" w:rsidP="00962A6A">
      <w:pPr>
        <w:pStyle w:val="PlainText"/>
        <w:rPr>
          <w:rFonts w:ascii="Arial" w:hAnsi="Arial" w:cs="Arial"/>
          <w:sz w:val="23"/>
          <w:szCs w:val="24"/>
        </w:rPr>
      </w:pPr>
    </w:p>
    <w:p w:rsidR="007F5194" w:rsidRPr="00191018" w:rsidRDefault="007F5194" w:rsidP="00625851">
      <w:pPr>
        <w:pStyle w:val="PlainText"/>
        <w:numPr>
          <w:ilvl w:val="0"/>
          <w:numId w:val="6"/>
        </w:numPr>
        <w:jc w:val="both"/>
        <w:rPr>
          <w:rFonts w:ascii="Arial" w:hAnsi="Arial" w:cs="Arial"/>
          <w:sz w:val="23"/>
          <w:szCs w:val="24"/>
        </w:rPr>
      </w:pPr>
      <w:r w:rsidRPr="00191018">
        <w:rPr>
          <w:rFonts w:ascii="Arial" w:hAnsi="Arial" w:cs="Arial"/>
          <w:sz w:val="23"/>
          <w:szCs w:val="24"/>
        </w:rPr>
        <w:t>For trainers, opportunities to gain knowledge about various communication methods used by deaf-blind people and to interact and learn from deaf-blind people about all the life-changing challenges they face on a daily basis.</w:t>
      </w:r>
    </w:p>
    <w:p w:rsidR="007F5194" w:rsidRPr="00191018" w:rsidRDefault="007F5194" w:rsidP="00962A6A">
      <w:pPr>
        <w:pStyle w:val="PlainText"/>
        <w:rPr>
          <w:rFonts w:ascii="Arial" w:hAnsi="Arial" w:cs="Arial"/>
          <w:sz w:val="23"/>
          <w:szCs w:val="24"/>
        </w:rPr>
      </w:pPr>
    </w:p>
    <w:p w:rsidR="007F5194" w:rsidRPr="00191018" w:rsidRDefault="007F5194" w:rsidP="00962A6A">
      <w:pPr>
        <w:pStyle w:val="PlainText"/>
        <w:rPr>
          <w:rFonts w:ascii="Arial" w:hAnsi="Arial" w:cs="Arial"/>
          <w:sz w:val="23"/>
          <w:szCs w:val="24"/>
        </w:rPr>
      </w:pPr>
    </w:p>
    <w:p w:rsidR="007F5194" w:rsidRPr="00191018" w:rsidRDefault="007F5194" w:rsidP="00625851">
      <w:pPr>
        <w:pStyle w:val="PlainText"/>
        <w:numPr>
          <w:ilvl w:val="0"/>
          <w:numId w:val="6"/>
        </w:numPr>
        <w:jc w:val="both"/>
        <w:rPr>
          <w:rFonts w:ascii="Arial" w:hAnsi="Arial" w:cs="Arial"/>
          <w:sz w:val="23"/>
          <w:szCs w:val="24"/>
        </w:rPr>
      </w:pPr>
      <w:r w:rsidRPr="00191018">
        <w:rPr>
          <w:rFonts w:ascii="Arial" w:hAnsi="Arial" w:cs="Arial"/>
          <w:sz w:val="23"/>
          <w:szCs w:val="24"/>
        </w:rPr>
        <w:t>For trainers, opportunities to gain advanced skills in teaching deaf-blind people. They will be able to receive hands-on experiences teaching them on using the so-called equipment and make contributions to the training curriculum new instructional strategies and information learned.</w:t>
      </w:r>
    </w:p>
    <w:p w:rsidR="007F5194" w:rsidRPr="00191018" w:rsidRDefault="007F5194" w:rsidP="00962A6A">
      <w:pPr>
        <w:pStyle w:val="PlainText"/>
        <w:rPr>
          <w:rFonts w:ascii="Arial" w:hAnsi="Arial" w:cs="Arial"/>
          <w:sz w:val="23"/>
          <w:szCs w:val="24"/>
        </w:rPr>
      </w:pPr>
    </w:p>
    <w:p w:rsidR="007F5194" w:rsidRPr="00191018" w:rsidRDefault="007F5194" w:rsidP="000B6049">
      <w:pPr>
        <w:pStyle w:val="PlainText"/>
        <w:jc w:val="both"/>
        <w:rPr>
          <w:rFonts w:ascii="Arial" w:hAnsi="Arial" w:cs="Arial"/>
          <w:sz w:val="23"/>
          <w:szCs w:val="24"/>
        </w:rPr>
      </w:pPr>
      <w:r w:rsidRPr="00191018">
        <w:rPr>
          <w:rFonts w:ascii="Arial" w:hAnsi="Arial" w:cs="Arial"/>
          <w:sz w:val="23"/>
          <w:szCs w:val="24"/>
        </w:rPr>
        <w:t xml:space="preserve">The training seminar will run for five consecutive days. At the beginning of the training seminar, the trainers will take a pre-test to examine their knowledge about using </w:t>
      </w:r>
      <w:proofErr w:type="spellStart"/>
      <w:r w:rsidRPr="00191018">
        <w:rPr>
          <w:rFonts w:ascii="Arial" w:hAnsi="Arial" w:cs="Arial"/>
          <w:sz w:val="23"/>
          <w:szCs w:val="24"/>
        </w:rPr>
        <w:t>iDevices</w:t>
      </w:r>
      <w:proofErr w:type="spellEnd"/>
      <w:r w:rsidRPr="00191018">
        <w:rPr>
          <w:rFonts w:ascii="Arial" w:hAnsi="Arial" w:cs="Arial"/>
          <w:sz w:val="23"/>
          <w:szCs w:val="24"/>
        </w:rPr>
        <w:t xml:space="preserve"> via braille and screen magnification access, Macs with </w:t>
      </w:r>
      <w:proofErr w:type="spellStart"/>
      <w:r w:rsidRPr="00191018">
        <w:rPr>
          <w:rFonts w:ascii="Arial" w:hAnsi="Arial" w:cs="Arial"/>
          <w:sz w:val="23"/>
          <w:szCs w:val="24"/>
        </w:rPr>
        <w:t>VoiceOver</w:t>
      </w:r>
      <w:proofErr w:type="spellEnd"/>
      <w:r w:rsidRPr="00191018">
        <w:rPr>
          <w:rFonts w:ascii="Arial" w:hAnsi="Arial" w:cs="Arial"/>
          <w:sz w:val="23"/>
          <w:szCs w:val="24"/>
        </w:rPr>
        <w:t xml:space="preserve">/Zoom, and PCs with NVDA and Window-Eyes screen readers via braille displays and the </w:t>
      </w:r>
      <w:proofErr w:type="spellStart"/>
      <w:r w:rsidRPr="00191018">
        <w:rPr>
          <w:rFonts w:ascii="Arial" w:hAnsi="Arial" w:cs="Arial"/>
          <w:sz w:val="23"/>
          <w:szCs w:val="24"/>
        </w:rPr>
        <w:t>ZoomText</w:t>
      </w:r>
      <w:proofErr w:type="spellEnd"/>
      <w:r w:rsidRPr="00191018">
        <w:rPr>
          <w:rFonts w:ascii="Arial" w:hAnsi="Arial" w:cs="Arial"/>
          <w:sz w:val="23"/>
          <w:szCs w:val="24"/>
        </w:rPr>
        <w:t xml:space="preserve"> screen magnification software. They will also receive a workbook containing the contents of the training curriculum and accompanying documents. The trainers will also be required to do a minimum of one-hour of homework every evening. Although we will have the required equipment for you to work on and practice during the seminar, it is highly recommended that you plan on bringing your own equipment to practice on. We cannot loan you any equipment for homework.</w:t>
      </w:r>
    </w:p>
    <w:p w:rsidR="007F5194" w:rsidRPr="00191018" w:rsidRDefault="007F5194" w:rsidP="000B6049">
      <w:pPr>
        <w:pStyle w:val="PlainText"/>
        <w:jc w:val="both"/>
        <w:rPr>
          <w:rFonts w:ascii="Arial" w:hAnsi="Arial" w:cs="Arial"/>
          <w:sz w:val="23"/>
          <w:szCs w:val="24"/>
        </w:rPr>
      </w:pPr>
    </w:p>
    <w:p w:rsidR="007F5194" w:rsidRPr="00191018" w:rsidRDefault="007F5194" w:rsidP="000B6049">
      <w:pPr>
        <w:pStyle w:val="PlainText"/>
        <w:jc w:val="both"/>
        <w:rPr>
          <w:rFonts w:ascii="Arial" w:hAnsi="Arial" w:cs="Arial"/>
          <w:b/>
          <w:sz w:val="23"/>
          <w:szCs w:val="24"/>
        </w:rPr>
      </w:pPr>
      <w:r w:rsidRPr="00191018">
        <w:rPr>
          <w:rFonts w:ascii="Arial" w:hAnsi="Arial" w:cs="Arial"/>
          <w:b/>
          <w:sz w:val="23"/>
          <w:szCs w:val="24"/>
        </w:rPr>
        <w:t>IMPORTANT NOTE:</w:t>
      </w:r>
    </w:p>
    <w:p w:rsidR="007F5194" w:rsidRPr="00191018" w:rsidRDefault="007F5194" w:rsidP="000B6049">
      <w:pPr>
        <w:pStyle w:val="PlainText"/>
        <w:jc w:val="both"/>
        <w:rPr>
          <w:rFonts w:ascii="Arial" w:hAnsi="Arial" w:cs="Arial"/>
          <w:i/>
          <w:sz w:val="23"/>
          <w:szCs w:val="24"/>
        </w:rPr>
      </w:pPr>
      <w:r w:rsidRPr="00191018">
        <w:rPr>
          <w:rFonts w:ascii="Arial" w:hAnsi="Arial" w:cs="Arial"/>
          <w:i/>
          <w:sz w:val="23"/>
          <w:szCs w:val="24"/>
        </w:rPr>
        <w:t xml:space="preserve">Training on using Job Access with Speech (JAWS) and </w:t>
      </w:r>
      <w:proofErr w:type="spellStart"/>
      <w:r w:rsidRPr="00191018">
        <w:rPr>
          <w:rFonts w:ascii="Arial" w:hAnsi="Arial" w:cs="Arial"/>
          <w:i/>
          <w:sz w:val="23"/>
          <w:szCs w:val="24"/>
        </w:rPr>
        <w:t>SuperNova</w:t>
      </w:r>
      <w:proofErr w:type="spellEnd"/>
      <w:r w:rsidRPr="00191018">
        <w:rPr>
          <w:rFonts w:ascii="Arial" w:hAnsi="Arial" w:cs="Arial"/>
          <w:i/>
          <w:sz w:val="23"/>
          <w:szCs w:val="24"/>
        </w:rPr>
        <w:t xml:space="preserve"> screen readers, braille </w:t>
      </w:r>
      <w:proofErr w:type="spellStart"/>
      <w:r w:rsidRPr="00191018">
        <w:rPr>
          <w:rFonts w:ascii="Arial" w:hAnsi="Arial" w:cs="Arial"/>
          <w:i/>
          <w:sz w:val="23"/>
          <w:szCs w:val="24"/>
        </w:rPr>
        <w:t>notetakers</w:t>
      </w:r>
      <w:proofErr w:type="spellEnd"/>
      <w:r w:rsidRPr="00191018">
        <w:rPr>
          <w:rFonts w:ascii="Arial" w:hAnsi="Arial" w:cs="Arial"/>
          <w:i/>
          <w:sz w:val="23"/>
          <w:szCs w:val="24"/>
        </w:rPr>
        <w:t xml:space="preserve">, or the Deaf-Blind Communicator (DBC) will not be offered as one week is not enough time to cover all areas. However, a separate seminar is planned for training in </w:t>
      </w:r>
      <w:bookmarkStart w:id="0" w:name="_GoBack"/>
      <w:bookmarkEnd w:id="0"/>
      <w:r w:rsidRPr="00191018">
        <w:rPr>
          <w:rFonts w:ascii="Arial" w:hAnsi="Arial" w:cs="Arial"/>
          <w:i/>
          <w:sz w:val="23"/>
          <w:szCs w:val="24"/>
        </w:rPr>
        <w:t>these areas in the near future.</w:t>
      </w:r>
    </w:p>
    <w:p w:rsidR="007F5194" w:rsidRPr="00191018" w:rsidRDefault="007F5194" w:rsidP="000B6049">
      <w:pPr>
        <w:pStyle w:val="PlainText"/>
        <w:jc w:val="both"/>
        <w:rPr>
          <w:rFonts w:ascii="Arial" w:hAnsi="Arial" w:cs="Arial"/>
          <w:sz w:val="23"/>
          <w:szCs w:val="24"/>
        </w:rPr>
      </w:pPr>
    </w:p>
    <w:p w:rsidR="007F5194" w:rsidRPr="00191018" w:rsidRDefault="007F5194" w:rsidP="00962A6A">
      <w:pPr>
        <w:pStyle w:val="PlainText"/>
        <w:rPr>
          <w:rFonts w:ascii="Arial" w:hAnsi="Arial" w:cs="Arial"/>
          <w:b/>
          <w:sz w:val="23"/>
          <w:szCs w:val="28"/>
        </w:rPr>
      </w:pPr>
    </w:p>
    <w:p w:rsidR="007F5194" w:rsidRPr="00191018" w:rsidRDefault="007F5194" w:rsidP="001013BE">
      <w:pPr>
        <w:pStyle w:val="PlainText"/>
        <w:spacing w:line="276" w:lineRule="auto"/>
        <w:rPr>
          <w:rFonts w:ascii="Arial" w:hAnsi="Arial" w:cs="Arial"/>
          <w:b/>
          <w:sz w:val="23"/>
          <w:szCs w:val="28"/>
        </w:rPr>
      </w:pPr>
      <w:r w:rsidRPr="00191018">
        <w:rPr>
          <w:rFonts w:ascii="Arial" w:hAnsi="Arial" w:cs="Arial"/>
          <w:b/>
          <w:sz w:val="23"/>
          <w:szCs w:val="28"/>
        </w:rPr>
        <w:t>Who should apply?</w:t>
      </w:r>
    </w:p>
    <w:p w:rsidR="007F5194" w:rsidRPr="00191018" w:rsidRDefault="007F5194" w:rsidP="00D66CDE">
      <w:pPr>
        <w:pStyle w:val="PlainText"/>
        <w:numPr>
          <w:ilvl w:val="0"/>
          <w:numId w:val="7"/>
        </w:numPr>
        <w:rPr>
          <w:rFonts w:ascii="Arial" w:hAnsi="Arial" w:cs="Arial"/>
          <w:sz w:val="23"/>
          <w:szCs w:val="24"/>
        </w:rPr>
      </w:pPr>
      <w:r w:rsidRPr="00191018">
        <w:rPr>
          <w:rFonts w:ascii="Arial" w:hAnsi="Arial" w:cs="Arial"/>
          <w:sz w:val="23"/>
          <w:szCs w:val="24"/>
        </w:rPr>
        <w:t>AT trainers who wish to become experts in using the mentioned devices.</w:t>
      </w:r>
    </w:p>
    <w:p w:rsidR="007F5194" w:rsidRPr="00191018" w:rsidRDefault="007F5194" w:rsidP="00D66CDE">
      <w:pPr>
        <w:pStyle w:val="PlainText"/>
        <w:numPr>
          <w:ilvl w:val="0"/>
          <w:numId w:val="7"/>
        </w:numPr>
        <w:rPr>
          <w:rFonts w:ascii="Arial" w:hAnsi="Arial" w:cs="Arial"/>
          <w:sz w:val="23"/>
          <w:szCs w:val="24"/>
        </w:rPr>
      </w:pPr>
      <w:r w:rsidRPr="00191018">
        <w:rPr>
          <w:rFonts w:ascii="Arial" w:hAnsi="Arial" w:cs="Arial"/>
          <w:sz w:val="23"/>
          <w:szCs w:val="24"/>
        </w:rPr>
        <w:t>AT trainers looking to gain skills/knowledge and hands-on experience with various teaching tools used to train deaf-blind people on the equipment mentioned.</w:t>
      </w:r>
    </w:p>
    <w:p w:rsidR="007F5194" w:rsidRPr="00191018" w:rsidRDefault="007F5194" w:rsidP="00962A6A">
      <w:pPr>
        <w:pStyle w:val="PlainText"/>
        <w:rPr>
          <w:rFonts w:ascii="Arial" w:hAnsi="Arial" w:cs="Arial"/>
          <w:sz w:val="23"/>
          <w:szCs w:val="28"/>
        </w:rPr>
      </w:pPr>
    </w:p>
    <w:p w:rsidR="007F5194" w:rsidRPr="00191018" w:rsidRDefault="007F5194" w:rsidP="001013BE">
      <w:pPr>
        <w:pStyle w:val="PlainText"/>
        <w:spacing w:line="276" w:lineRule="auto"/>
        <w:rPr>
          <w:rFonts w:ascii="Arial" w:hAnsi="Arial" w:cs="Arial"/>
          <w:b/>
          <w:sz w:val="23"/>
          <w:szCs w:val="28"/>
        </w:rPr>
      </w:pPr>
      <w:r w:rsidRPr="00191018">
        <w:rPr>
          <w:rFonts w:ascii="Arial" w:hAnsi="Arial" w:cs="Arial"/>
          <w:b/>
          <w:sz w:val="23"/>
          <w:szCs w:val="28"/>
        </w:rPr>
        <w:t>Fee schedule:</w:t>
      </w:r>
    </w:p>
    <w:p w:rsidR="007F5194" w:rsidRPr="00191018" w:rsidRDefault="007F5194" w:rsidP="00962A6A">
      <w:pPr>
        <w:pStyle w:val="PlainText"/>
        <w:rPr>
          <w:rFonts w:ascii="Arial" w:hAnsi="Arial" w:cs="Arial"/>
          <w:sz w:val="23"/>
          <w:szCs w:val="24"/>
        </w:rPr>
      </w:pPr>
      <w:proofErr w:type="gramStart"/>
      <w:r w:rsidRPr="00191018">
        <w:rPr>
          <w:rFonts w:ascii="Arial" w:hAnsi="Arial" w:cs="Arial"/>
          <w:sz w:val="23"/>
          <w:szCs w:val="24"/>
        </w:rPr>
        <w:t>$800.00 for the training seminar, meals, and lodging.</w:t>
      </w:r>
      <w:proofErr w:type="gramEnd"/>
    </w:p>
    <w:p w:rsidR="007F5194" w:rsidRPr="00191018" w:rsidRDefault="007F5194" w:rsidP="00962A6A">
      <w:pPr>
        <w:pStyle w:val="PlainText"/>
        <w:rPr>
          <w:rFonts w:ascii="Arial" w:hAnsi="Arial" w:cs="Arial"/>
          <w:sz w:val="23"/>
          <w:szCs w:val="24"/>
        </w:rPr>
      </w:pPr>
    </w:p>
    <w:p w:rsidR="007F5194" w:rsidRPr="00191018" w:rsidRDefault="007F5194" w:rsidP="00962A6A">
      <w:pPr>
        <w:pStyle w:val="PlainText"/>
        <w:rPr>
          <w:rFonts w:ascii="Arial" w:hAnsi="Arial" w:cs="Arial"/>
          <w:sz w:val="23"/>
          <w:szCs w:val="24"/>
        </w:rPr>
      </w:pPr>
      <w:r w:rsidRPr="00191018">
        <w:rPr>
          <w:rFonts w:ascii="Arial" w:hAnsi="Arial" w:cs="Arial"/>
          <w:sz w:val="23"/>
          <w:szCs w:val="24"/>
        </w:rPr>
        <w:t>Note: a trainer needing to be accompanied by an SSP can bring ONE SSP and the fee is waived. However, the SSP is responsible for his or her own transportation to NY.</w:t>
      </w:r>
    </w:p>
    <w:p w:rsidR="007F5194" w:rsidRPr="00191018" w:rsidRDefault="007F5194" w:rsidP="00962A6A">
      <w:pPr>
        <w:pStyle w:val="PlainText"/>
        <w:rPr>
          <w:rFonts w:ascii="Arial" w:hAnsi="Arial" w:cs="Arial"/>
          <w:b/>
          <w:sz w:val="23"/>
          <w:szCs w:val="28"/>
        </w:rPr>
      </w:pPr>
    </w:p>
    <w:p w:rsidR="007F5194" w:rsidRPr="00191018" w:rsidRDefault="007F5194" w:rsidP="001013BE">
      <w:pPr>
        <w:pStyle w:val="PlainText"/>
        <w:spacing w:line="276" w:lineRule="auto"/>
        <w:rPr>
          <w:rFonts w:ascii="Arial" w:hAnsi="Arial" w:cs="Arial"/>
          <w:b/>
          <w:sz w:val="23"/>
          <w:szCs w:val="28"/>
        </w:rPr>
      </w:pPr>
      <w:r w:rsidRPr="00191018">
        <w:rPr>
          <w:rFonts w:ascii="Arial" w:hAnsi="Arial" w:cs="Arial"/>
          <w:b/>
          <w:sz w:val="23"/>
          <w:szCs w:val="28"/>
        </w:rPr>
        <w:t>How to apply:</w:t>
      </w:r>
    </w:p>
    <w:p w:rsidR="007F5194" w:rsidRPr="00191018" w:rsidRDefault="007F5194" w:rsidP="00962A6A">
      <w:pPr>
        <w:pStyle w:val="PlainText"/>
        <w:rPr>
          <w:rFonts w:ascii="Arial" w:hAnsi="Arial" w:cs="Arial"/>
          <w:sz w:val="23"/>
          <w:szCs w:val="24"/>
        </w:rPr>
      </w:pPr>
      <w:r w:rsidRPr="00191018">
        <w:rPr>
          <w:rFonts w:ascii="Arial" w:hAnsi="Arial" w:cs="Arial"/>
          <w:sz w:val="23"/>
          <w:szCs w:val="24"/>
        </w:rPr>
        <w:t>Please complete the attached application form and e-mail it to:</w:t>
      </w:r>
    </w:p>
    <w:p w:rsidR="007F5194" w:rsidRPr="00191018" w:rsidRDefault="007F5194" w:rsidP="00962A6A">
      <w:pPr>
        <w:pStyle w:val="PlainText"/>
        <w:rPr>
          <w:rFonts w:ascii="Arial" w:hAnsi="Arial" w:cs="Arial"/>
          <w:sz w:val="23"/>
          <w:szCs w:val="24"/>
        </w:rPr>
      </w:pPr>
    </w:p>
    <w:p w:rsidR="007F5194" w:rsidRPr="00191018" w:rsidRDefault="007F5194" w:rsidP="00962A6A">
      <w:pPr>
        <w:pStyle w:val="PlainText"/>
        <w:rPr>
          <w:rFonts w:ascii="Arial" w:hAnsi="Arial" w:cs="Arial"/>
          <w:sz w:val="23"/>
          <w:szCs w:val="24"/>
        </w:rPr>
      </w:pPr>
      <w:r w:rsidRPr="00191018">
        <w:rPr>
          <w:rFonts w:ascii="Arial" w:hAnsi="Arial" w:cs="Arial"/>
          <w:sz w:val="23"/>
          <w:szCs w:val="24"/>
        </w:rPr>
        <w:t xml:space="preserve">Doris Markham at </w:t>
      </w:r>
      <w:hyperlink r:id="rId6" w:history="1">
        <w:r w:rsidRPr="00191018">
          <w:rPr>
            <w:rStyle w:val="Hyperlink"/>
            <w:rFonts w:ascii="Arial" w:hAnsi="Arial" w:cs="Arial"/>
            <w:sz w:val="23"/>
            <w:szCs w:val="24"/>
          </w:rPr>
          <w:t>doris.markham@hknc.org</w:t>
        </w:r>
      </w:hyperlink>
    </w:p>
    <w:p w:rsidR="007F5194" w:rsidRPr="00191018" w:rsidRDefault="007F5194" w:rsidP="00962A6A">
      <w:pPr>
        <w:pStyle w:val="PlainText"/>
        <w:rPr>
          <w:rFonts w:ascii="Arial" w:hAnsi="Arial" w:cs="Arial"/>
          <w:sz w:val="23"/>
          <w:szCs w:val="24"/>
        </w:rPr>
      </w:pPr>
    </w:p>
    <w:p w:rsidR="007F5194" w:rsidRPr="00191018" w:rsidRDefault="007F5194" w:rsidP="00962A6A">
      <w:pPr>
        <w:pStyle w:val="PlainText"/>
        <w:rPr>
          <w:rFonts w:ascii="Arial" w:hAnsi="Arial" w:cs="Arial"/>
          <w:sz w:val="23"/>
          <w:szCs w:val="24"/>
        </w:rPr>
      </w:pPr>
      <w:r w:rsidRPr="00191018">
        <w:rPr>
          <w:rFonts w:ascii="Arial" w:hAnsi="Arial" w:cs="Arial"/>
          <w:sz w:val="23"/>
          <w:szCs w:val="24"/>
        </w:rPr>
        <w:t xml:space="preserve">For questions about the training seminar, please contact Anindya Bhattacharyya (Bapin) at </w:t>
      </w:r>
      <w:hyperlink r:id="rId7" w:history="1">
        <w:r w:rsidRPr="00191018">
          <w:rPr>
            <w:rStyle w:val="Hyperlink"/>
            <w:rFonts w:ascii="Arial" w:hAnsi="Arial" w:cs="Arial"/>
            <w:sz w:val="23"/>
            <w:szCs w:val="24"/>
          </w:rPr>
          <w:t>anindya.bhattacharyya@hknc.org</w:t>
        </w:r>
      </w:hyperlink>
      <w:r w:rsidRPr="00191018">
        <w:rPr>
          <w:rFonts w:ascii="Arial" w:hAnsi="Arial" w:cs="Arial"/>
          <w:sz w:val="23"/>
          <w:szCs w:val="24"/>
        </w:rPr>
        <w:t xml:space="preserve"> </w:t>
      </w:r>
    </w:p>
    <w:p w:rsidR="007F5194" w:rsidRPr="00191018" w:rsidRDefault="007F5194" w:rsidP="003B1D2B">
      <w:pPr>
        <w:pStyle w:val="PlainText"/>
        <w:rPr>
          <w:rFonts w:ascii="Arial" w:hAnsi="Arial" w:cs="Arial"/>
          <w:sz w:val="23"/>
          <w:szCs w:val="24"/>
        </w:rPr>
      </w:pPr>
    </w:p>
    <w:p w:rsidR="007F5194" w:rsidRPr="00191018" w:rsidRDefault="007F5194" w:rsidP="001013BE">
      <w:pPr>
        <w:pStyle w:val="PlainText"/>
        <w:jc w:val="center"/>
        <w:rPr>
          <w:rFonts w:ascii="Arial" w:hAnsi="Arial" w:cs="Arial"/>
          <w:sz w:val="23"/>
          <w:szCs w:val="24"/>
        </w:rPr>
      </w:pPr>
      <w:r w:rsidRPr="00191018">
        <w:rPr>
          <w:rFonts w:ascii="Arial" w:hAnsi="Arial" w:cs="Arial"/>
          <w:b/>
          <w:sz w:val="23"/>
          <w:szCs w:val="24"/>
        </w:rPr>
        <w:t>Applications will be accepted no later than Monday, July 16, 2012</w:t>
      </w:r>
      <w:r w:rsidRPr="00191018">
        <w:rPr>
          <w:rFonts w:ascii="Arial" w:hAnsi="Arial" w:cs="Arial"/>
          <w:sz w:val="23"/>
          <w:szCs w:val="24"/>
        </w:rPr>
        <w:t>.</w:t>
      </w:r>
    </w:p>
    <w:p w:rsidR="007F5194" w:rsidRPr="00191018" w:rsidRDefault="007F5194" w:rsidP="001013BE">
      <w:pPr>
        <w:pStyle w:val="PlainText"/>
        <w:jc w:val="center"/>
        <w:rPr>
          <w:rFonts w:ascii="Arial" w:hAnsi="Arial" w:cs="Arial"/>
          <w:sz w:val="23"/>
          <w:szCs w:val="24"/>
        </w:rPr>
      </w:pPr>
      <w:r w:rsidRPr="00191018">
        <w:rPr>
          <w:rFonts w:ascii="Arial" w:hAnsi="Arial" w:cs="Arial"/>
          <w:sz w:val="23"/>
          <w:szCs w:val="24"/>
        </w:rPr>
        <w:t>Apply early! Only five trainers who share similar training goals will be selected.</w:t>
      </w:r>
    </w:p>
    <w:p w:rsidR="007F5194" w:rsidRPr="00F366A1" w:rsidRDefault="007F5194" w:rsidP="001013BE">
      <w:pPr>
        <w:pStyle w:val="PlainText"/>
        <w:jc w:val="center"/>
        <w:rPr>
          <w:rFonts w:ascii="Arial" w:hAnsi="Arial" w:cs="Arial"/>
          <w:sz w:val="24"/>
          <w:szCs w:val="24"/>
        </w:rPr>
      </w:pPr>
      <w:r w:rsidRPr="00191018">
        <w:rPr>
          <w:rFonts w:ascii="Arial" w:hAnsi="Arial" w:cs="Arial"/>
          <w:sz w:val="23"/>
          <w:szCs w:val="24"/>
        </w:rPr>
        <w:t>You will be notified on July 18th advising whether or not you have been accepted</w:t>
      </w:r>
      <w:r>
        <w:rPr>
          <w:rFonts w:ascii="Arial" w:hAnsi="Arial" w:cs="Arial"/>
          <w:sz w:val="24"/>
          <w:szCs w:val="24"/>
        </w:rPr>
        <w:t>.</w:t>
      </w:r>
    </w:p>
    <w:sectPr w:rsidR="007F5194" w:rsidRPr="00F366A1" w:rsidSect="00A94148">
      <w:pgSz w:w="12240" w:h="15840"/>
      <w:pgMar w:top="720" w:right="1325" w:bottom="720" w:left="13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F847B3A"/>
    <w:lvl w:ilvl="0">
      <w:start w:val="1"/>
      <w:numFmt w:val="decimal"/>
      <w:pStyle w:val="ListNumber"/>
      <w:lvlText w:val="%1."/>
      <w:lvlJc w:val="left"/>
      <w:pPr>
        <w:tabs>
          <w:tab w:val="num" w:pos="360"/>
        </w:tabs>
        <w:ind w:left="360" w:hanging="360"/>
      </w:pPr>
      <w:rPr>
        <w:rFonts w:cs="Times New Roman"/>
      </w:rPr>
    </w:lvl>
  </w:abstractNum>
  <w:abstractNum w:abstractNumId="1">
    <w:nsid w:val="0DBB023E"/>
    <w:multiLevelType w:val="hybridMultilevel"/>
    <w:tmpl w:val="85CE8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B2FCB"/>
    <w:multiLevelType w:val="hybridMultilevel"/>
    <w:tmpl w:val="D8A861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embedSystemFont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F9A"/>
    <w:rsid w:val="00010207"/>
    <w:rsid w:val="00017DFB"/>
    <w:rsid w:val="00052D62"/>
    <w:rsid w:val="00074D28"/>
    <w:rsid w:val="00081FD8"/>
    <w:rsid w:val="000B4533"/>
    <w:rsid w:val="000B6049"/>
    <w:rsid w:val="000C6A61"/>
    <w:rsid w:val="000F2C1D"/>
    <w:rsid w:val="001013BE"/>
    <w:rsid w:val="001053DF"/>
    <w:rsid w:val="00110D48"/>
    <w:rsid w:val="001138A2"/>
    <w:rsid w:val="001727CA"/>
    <w:rsid w:val="00177DAB"/>
    <w:rsid w:val="00186668"/>
    <w:rsid w:val="00191018"/>
    <w:rsid w:val="00197A6B"/>
    <w:rsid w:val="00197F9A"/>
    <w:rsid w:val="001C1300"/>
    <w:rsid w:val="001D10EC"/>
    <w:rsid w:val="002021C6"/>
    <w:rsid w:val="002208ED"/>
    <w:rsid w:val="00241323"/>
    <w:rsid w:val="00252CA6"/>
    <w:rsid w:val="00292CFC"/>
    <w:rsid w:val="00295B16"/>
    <w:rsid w:val="002C7C49"/>
    <w:rsid w:val="002C7C86"/>
    <w:rsid w:val="003441FF"/>
    <w:rsid w:val="00347DD9"/>
    <w:rsid w:val="00391F57"/>
    <w:rsid w:val="003B1D2B"/>
    <w:rsid w:val="003D5441"/>
    <w:rsid w:val="00406315"/>
    <w:rsid w:val="00414A5D"/>
    <w:rsid w:val="00425AFD"/>
    <w:rsid w:val="00435779"/>
    <w:rsid w:val="0046174E"/>
    <w:rsid w:val="00471DDD"/>
    <w:rsid w:val="004847E7"/>
    <w:rsid w:val="005052FA"/>
    <w:rsid w:val="00514DD3"/>
    <w:rsid w:val="00520D97"/>
    <w:rsid w:val="005449B2"/>
    <w:rsid w:val="00545637"/>
    <w:rsid w:val="00545B94"/>
    <w:rsid w:val="00552FBB"/>
    <w:rsid w:val="005A3ECE"/>
    <w:rsid w:val="005D2A8D"/>
    <w:rsid w:val="005E13FF"/>
    <w:rsid w:val="005E3617"/>
    <w:rsid w:val="005E505D"/>
    <w:rsid w:val="006172D2"/>
    <w:rsid w:val="00625851"/>
    <w:rsid w:val="00635F26"/>
    <w:rsid w:val="006362C9"/>
    <w:rsid w:val="00675B86"/>
    <w:rsid w:val="006A44D5"/>
    <w:rsid w:val="006A5954"/>
    <w:rsid w:val="006C6071"/>
    <w:rsid w:val="006D28E2"/>
    <w:rsid w:val="006D5BC4"/>
    <w:rsid w:val="006F4547"/>
    <w:rsid w:val="0071666C"/>
    <w:rsid w:val="0072214A"/>
    <w:rsid w:val="00736785"/>
    <w:rsid w:val="007C53FA"/>
    <w:rsid w:val="007C6A72"/>
    <w:rsid w:val="007F162E"/>
    <w:rsid w:val="007F5194"/>
    <w:rsid w:val="00807FD5"/>
    <w:rsid w:val="00823109"/>
    <w:rsid w:val="00855A0D"/>
    <w:rsid w:val="008A074F"/>
    <w:rsid w:val="008B4DBF"/>
    <w:rsid w:val="008E33FD"/>
    <w:rsid w:val="0092190A"/>
    <w:rsid w:val="00921CCF"/>
    <w:rsid w:val="00924A0C"/>
    <w:rsid w:val="00926B82"/>
    <w:rsid w:val="00962A6A"/>
    <w:rsid w:val="009B10AA"/>
    <w:rsid w:val="009D1C2F"/>
    <w:rsid w:val="00A05361"/>
    <w:rsid w:val="00A33E70"/>
    <w:rsid w:val="00A36717"/>
    <w:rsid w:val="00A442EE"/>
    <w:rsid w:val="00A6664F"/>
    <w:rsid w:val="00A679CE"/>
    <w:rsid w:val="00A72369"/>
    <w:rsid w:val="00A85FE9"/>
    <w:rsid w:val="00A94148"/>
    <w:rsid w:val="00AC67DD"/>
    <w:rsid w:val="00B0084A"/>
    <w:rsid w:val="00B02D0C"/>
    <w:rsid w:val="00B2446C"/>
    <w:rsid w:val="00B5087F"/>
    <w:rsid w:val="00B5594D"/>
    <w:rsid w:val="00B64A82"/>
    <w:rsid w:val="00B7620E"/>
    <w:rsid w:val="00B84696"/>
    <w:rsid w:val="00C40C8F"/>
    <w:rsid w:val="00C42E07"/>
    <w:rsid w:val="00C62267"/>
    <w:rsid w:val="00C7045F"/>
    <w:rsid w:val="00C925BF"/>
    <w:rsid w:val="00CD21A9"/>
    <w:rsid w:val="00CF29BA"/>
    <w:rsid w:val="00CF69B0"/>
    <w:rsid w:val="00D454B6"/>
    <w:rsid w:val="00D47A8C"/>
    <w:rsid w:val="00D66CDE"/>
    <w:rsid w:val="00DA0C16"/>
    <w:rsid w:val="00DA4CF6"/>
    <w:rsid w:val="00DA5605"/>
    <w:rsid w:val="00DB534D"/>
    <w:rsid w:val="00DE41A2"/>
    <w:rsid w:val="00E32E41"/>
    <w:rsid w:val="00EA6F0A"/>
    <w:rsid w:val="00ED50DF"/>
    <w:rsid w:val="00EE6E5A"/>
    <w:rsid w:val="00EF6680"/>
    <w:rsid w:val="00F07445"/>
    <w:rsid w:val="00F32A60"/>
    <w:rsid w:val="00F366A1"/>
    <w:rsid w:val="00F65D5B"/>
    <w:rsid w:val="00F74422"/>
    <w:rsid w:val="00F84D7D"/>
    <w:rsid w:val="00FC3FBC"/>
    <w:rsid w:val="00FD5BA8"/>
    <w:rsid w:val="00FE2961"/>
    <w:rsid w:val="00FF16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62A6A"/>
    <w:rPr>
      <w:rFonts w:ascii="Courier New" w:hAnsi="Courier New"/>
      <w:sz w:val="20"/>
      <w:szCs w:val="20"/>
    </w:rPr>
  </w:style>
  <w:style w:type="character" w:customStyle="1" w:styleId="PlainTextChar">
    <w:name w:val="Plain Text Char"/>
    <w:basedOn w:val="DefaultParagraphFont"/>
    <w:link w:val="PlainText"/>
    <w:uiPriority w:val="99"/>
    <w:semiHidden/>
    <w:locked/>
    <w:rsid w:val="00DA4CF6"/>
    <w:rPr>
      <w:rFonts w:ascii="Courier New" w:hAnsi="Courier New" w:cs="Times New Roman"/>
      <w:sz w:val="20"/>
    </w:rPr>
  </w:style>
  <w:style w:type="character" w:styleId="Hyperlink">
    <w:name w:val="Hyperlink"/>
    <w:basedOn w:val="DefaultParagraphFont"/>
    <w:uiPriority w:val="99"/>
    <w:rsid w:val="003B1D2B"/>
    <w:rPr>
      <w:rFonts w:cs="Times New Roman"/>
      <w:color w:val="0000FF"/>
      <w:u w:val="single"/>
    </w:rPr>
  </w:style>
  <w:style w:type="paragraph" w:styleId="ListNumber">
    <w:name w:val="List Number"/>
    <w:basedOn w:val="Normal"/>
    <w:uiPriority w:val="99"/>
    <w:rsid w:val="006A5954"/>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ndya.bhattacharyya@hk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is.markham@hkn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3824</Characters>
  <Application>Microsoft Office Word</Application>
  <DocSecurity>0</DocSecurity>
  <Lines>31</Lines>
  <Paragraphs>8</Paragraphs>
  <ScaleCrop>false</ScaleCrop>
  <Company>Helen Keller National Center</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Acquiring Skills to Become a Braille Note mPower/PK Expert</dc:title>
  <dc:creator>Your User Name</dc:creator>
  <cp:lastModifiedBy>doris.markham</cp:lastModifiedBy>
  <cp:revision>3</cp:revision>
  <dcterms:created xsi:type="dcterms:W3CDTF">2012-06-26T14:55:00Z</dcterms:created>
  <dcterms:modified xsi:type="dcterms:W3CDTF">2012-06-26T14:56:00Z</dcterms:modified>
</cp:coreProperties>
</file>