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0D" w:rsidRPr="007E290D" w:rsidRDefault="006550E8" w:rsidP="00E75C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r w:rsidR="001D5C41" w:rsidRPr="007E290D">
        <w:rPr>
          <w:b/>
          <w:sz w:val="32"/>
          <w:szCs w:val="32"/>
        </w:rPr>
        <w:t xml:space="preserve">Join </w:t>
      </w:r>
      <w:r w:rsidR="00E57876" w:rsidRPr="007E290D">
        <w:rPr>
          <w:b/>
          <w:sz w:val="32"/>
          <w:szCs w:val="32"/>
        </w:rPr>
        <w:t>t</w:t>
      </w:r>
      <w:r w:rsidR="00CD7133" w:rsidRPr="007E290D">
        <w:rPr>
          <w:b/>
          <w:sz w:val="32"/>
          <w:szCs w:val="32"/>
        </w:rPr>
        <w:t xml:space="preserve">he </w:t>
      </w:r>
      <w:r w:rsidR="007E290D" w:rsidRPr="007E290D">
        <w:rPr>
          <w:b/>
          <w:sz w:val="32"/>
          <w:szCs w:val="32"/>
        </w:rPr>
        <w:t xml:space="preserve">Mile High Chapter of the National Federation </w:t>
      </w:r>
      <w:r w:rsidR="00DA115B">
        <w:rPr>
          <w:b/>
          <w:sz w:val="32"/>
          <w:szCs w:val="32"/>
        </w:rPr>
        <w:t xml:space="preserve">of </w:t>
      </w:r>
      <w:r w:rsidR="007E290D" w:rsidRPr="007E290D">
        <w:rPr>
          <w:b/>
          <w:sz w:val="32"/>
          <w:szCs w:val="32"/>
        </w:rPr>
        <w:t>the Blind</w:t>
      </w:r>
    </w:p>
    <w:p w:rsidR="007E290D" w:rsidRPr="007E290D" w:rsidRDefault="002528FD" w:rsidP="00E75CDD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7E290D">
        <w:rPr>
          <w:sz w:val="32"/>
          <w:szCs w:val="32"/>
        </w:rPr>
        <w:t xml:space="preserve">or an evening of fun, food and the world premiere of </w:t>
      </w:r>
    </w:p>
    <w:p w:rsidR="00647969" w:rsidRDefault="00674D5A" w:rsidP="00E75CDD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 wp14:anchorId="54395879" wp14:editId="370402EF">
            <wp:extent cx="3514725" cy="1309128"/>
            <wp:effectExtent l="0" t="0" r="0" b="0"/>
            <wp:docPr id="1" name="Picture 1" descr="The Most Deser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st Deser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0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AC" w:rsidRPr="009420AC" w:rsidRDefault="009420AC" w:rsidP="009420AC">
      <w:pPr>
        <w:spacing w:after="0"/>
        <w:jc w:val="center"/>
        <w:rPr>
          <w:rStyle w:val="Strong"/>
          <w:rFonts w:ascii="Arial" w:hAnsi="Arial" w:cs="Arial"/>
          <w:i/>
          <w:color w:val="333333"/>
          <w:sz w:val="36"/>
          <w:szCs w:val="36"/>
        </w:rPr>
      </w:pPr>
      <w:r w:rsidRPr="009420AC">
        <w:rPr>
          <w:rStyle w:val="Strong"/>
          <w:rFonts w:ascii="Arial" w:hAnsi="Arial" w:cs="Arial"/>
          <w:i/>
          <w:color w:val="333333"/>
          <w:sz w:val="36"/>
          <w:szCs w:val="36"/>
        </w:rPr>
        <w:t>The Most Deserving</w:t>
      </w:r>
    </w:p>
    <w:p w:rsidR="009420AC" w:rsidRPr="009420AC" w:rsidRDefault="00CD7133" w:rsidP="009420AC">
      <w:pPr>
        <w:spacing w:after="0"/>
        <w:jc w:val="center"/>
        <w:rPr>
          <w:rStyle w:val="Strong"/>
          <w:rFonts w:ascii="Arial" w:hAnsi="Arial" w:cs="Arial"/>
          <w:color w:val="333333"/>
          <w:sz w:val="18"/>
          <w:szCs w:val="18"/>
        </w:rPr>
      </w:pPr>
      <w:r w:rsidRPr="009420AC">
        <w:rPr>
          <w:rStyle w:val="Strong"/>
          <w:rFonts w:ascii="Arial" w:hAnsi="Arial" w:cs="Arial"/>
          <w:color w:val="333333"/>
          <w:sz w:val="18"/>
          <w:szCs w:val="18"/>
        </w:rPr>
        <w:t>By Catherine Trieshmann</w:t>
      </w:r>
    </w:p>
    <w:p w:rsidR="00485DEF" w:rsidRDefault="00B706AD" w:rsidP="00D92293">
      <w:pPr>
        <w:spacing w:after="0"/>
        <w:jc w:val="center"/>
        <w:rPr>
          <w:rStyle w:val="Strong"/>
          <w:rFonts w:ascii="Arial" w:hAnsi="Arial" w:cs="Arial"/>
          <w:b w:val="0"/>
          <w:color w:val="333333"/>
          <w:sz w:val="20"/>
          <w:szCs w:val="20"/>
        </w:rPr>
      </w:pPr>
      <w:r w:rsidRPr="000E28F7">
        <w:rPr>
          <w:rStyle w:val="Strong"/>
          <w:rFonts w:ascii="Arial" w:hAnsi="Arial" w:cs="Arial"/>
          <w:color w:val="333333"/>
          <w:sz w:val="20"/>
          <w:szCs w:val="20"/>
        </w:rPr>
        <w:t>Ricketson Theatre</w:t>
      </w:r>
    </w:p>
    <w:p w:rsidR="007E290D" w:rsidRPr="006B3E82" w:rsidRDefault="007E290D" w:rsidP="00D92293">
      <w:pPr>
        <w:spacing w:after="0"/>
        <w:jc w:val="center"/>
        <w:rPr>
          <w:rStyle w:val="Strong"/>
          <w:rFonts w:ascii="Arial" w:hAnsi="Arial" w:cs="Arial"/>
          <w:b w:val="0"/>
          <w:color w:val="333333"/>
          <w:sz w:val="16"/>
          <w:szCs w:val="16"/>
        </w:rPr>
      </w:pPr>
    </w:p>
    <w:p w:rsidR="00485DEF" w:rsidRPr="00485DEF" w:rsidRDefault="00485DEF" w:rsidP="00D92293">
      <w:pPr>
        <w:spacing w:after="0"/>
        <w:jc w:val="center"/>
        <w:rPr>
          <w:rStyle w:val="Strong"/>
          <w:rFonts w:ascii="Arial" w:hAnsi="Arial" w:cs="Arial"/>
          <w:color w:val="333333"/>
          <w:sz w:val="28"/>
          <w:szCs w:val="28"/>
        </w:rPr>
      </w:pPr>
      <w:r w:rsidRPr="00485DEF">
        <w:rPr>
          <w:rStyle w:val="Strong"/>
          <w:rFonts w:ascii="Arial" w:hAnsi="Arial" w:cs="Arial"/>
          <w:color w:val="333333"/>
          <w:sz w:val="28"/>
          <w:szCs w:val="28"/>
        </w:rPr>
        <w:t>Thursday, October 10 at 6:30 pm</w:t>
      </w:r>
    </w:p>
    <w:p w:rsidR="00414D1E" w:rsidRDefault="002528FD" w:rsidP="00E57876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R</w:t>
      </w:r>
      <w:r w:rsidR="00485DEF" w:rsidRPr="00AB4D05">
        <w:rPr>
          <w:rFonts w:ascii="Arial" w:hAnsi="Arial" w:cs="Arial"/>
          <w:b/>
          <w:color w:val="333333"/>
          <w:sz w:val="28"/>
          <w:szCs w:val="28"/>
        </w:rPr>
        <w:t>eception 4:30 pm – 6:00 pm</w:t>
      </w:r>
      <w:r w:rsidR="00414D1E">
        <w:rPr>
          <w:rFonts w:ascii="Arial" w:hAnsi="Arial" w:cs="Arial"/>
          <w:b/>
          <w:color w:val="333333"/>
          <w:sz w:val="28"/>
          <w:szCs w:val="28"/>
        </w:rPr>
        <w:t xml:space="preserve"> to be held at </w:t>
      </w:r>
    </w:p>
    <w:p w:rsidR="00125D05" w:rsidRPr="00414D1E" w:rsidRDefault="00125D05" w:rsidP="00E57876">
      <w:pPr>
        <w:spacing w:after="0"/>
        <w:jc w:val="center"/>
        <w:rPr>
          <w:rFonts w:ascii="Arial" w:hAnsi="Arial" w:cs="Arial"/>
          <w:b/>
          <w:i/>
          <w:color w:val="333333"/>
          <w:sz w:val="28"/>
          <w:szCs w:val="28"/>
        </w:rPr>
      </w:pPr>
      <w:r w:rsidRPr="00414D1E">
        <w:rPr>
          <w:rFonts w:ascii="Arial" w:hAnsi="Arial" w:cs="Arial"/>
          <w:b/>
          <w:i/>
          <w:color w:val="333333"/>
        </w:rPr>
        <w:t>The Robert &amp; Judi Newman Center for Theatre Education 1101 13</w:t>
      </w:r>
      <w:r w:rsidRPr="00414D1E">
        <w:rPr>
          <w:rFonts w:ascii="Arial" w:hAnsi="Arial" w:cs="Arial"/>
          <w:b/>
          <w:i/>
          <w:color w:val="333333"/>
          <w:vertAlign w:val="superscript"/>
        </w:rPr>
        <w:t>th</w:t>
      </w:r>
      <w:r w:rsidRPr="00414D1E">
        <w:rPr>
          <w:rFonts w:ascii="Arial" w:hAnsi="Arial" w:cs="Arial"/>
          <w:b/>
          <w:i/>
          <w:color w:val="333333"/>
        </w:rPr>
        <w:t xml:space="preserve"> Street)</w:t>
      </w:r>
    </w:p>
    <w:p w:rsidR="00414D1E" w:rsidRDefault="00414D1E" w:rsidP="00E57876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2528FD" w:rsidRPr="00AB4D05" w:rsidRDefault="002528FD" w:rsidP="00E57876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Tickets: $50</w:t>
      </w:r>
    </w:p>
    <w:p w:rsidR="00E57876" w:rsidRPr="006B3E82" w:rsidRDefault="006B3E82" w:rsidP="006B3E82">
      <w:pPr>
        <w:tabs>
          <w:tab w:val="left" w:pos="3951"/>
        </w:tabs>
        <w:spacing w:after="0"/>
        <w:rPr>
          <w:rFonts w:ascii="Arial" w:hAnsi="Arial" w:cs="Arial"/>
          <w:color w:val="333333"/>
          <w:sz w:val="16"/>
          <w:szCs w:val="16"/>
        </w:rPr>
      </w:pPr>
      <w:r w:rsidRPr="006B3E82">
        <w:rPr>
          <w:rFonts w:ascii="Arial" w:hAnsi="Arial" w:cs="Arial"/>
          <w:color w:val="333333"/>
          <w:sz w:val="16"/>
          <w:szCs w:val="16"/>
        </w:rPr>
        <w:tab/>
      </w:r>
    </w:p>
    <w:p w:rsidR="00B706AD" w:rsidRPr="006B3E82" w:rsidRDefault="00CD7133" w:rsidP="00B70AFB">
      <w:pPr>
        <w:spacing w:after="0"/>
        <w:rPr>
          <w:rFonts w:ascii="Times" w:hAnsi="Times" w:cs="Times New Roman"/>
          <w:color w:val="000000"/>
        </w:rPr>
      </w:pPr>
      <w:r w:rsidRPr="006B3E82">
        <w:rPr>
          <w:rFonts w:ascii="Arial" w:hAnsi="Arial" w:cs="Arial"/>
          <w:color w:val="333333"/>
        </w:rPr>
        <w:t xml:space="preserve">Tasked with awarding $20,000 to a deserving local artist who “demonstrates an under-represented American voice,” a small town arts council in Ellis County, Kansas comically </w:t>
      </w:r>
      <w:proofErr w:type="gramStart"/>
      <w:r w:rsidRPr="006B3E82">
        <w:rPr>
          <w:rFonts w:ascii="Arial" w:hAnsi="Arial" w:cs="Arial"/>
          <w:color w:val="333333"/>
        </w:rPr>
        <w:t>erupt</w:t>
      </w:r>
      <w:proofErr w:type="gramEnd"/>
      <w:r w:rsidRPr="006B3E82">
        <w:rPr>
          <w:rFonts w:ascii="Arial" w:hAnsi="Arial" w:cs="Arial"/>
          <w:color w:val="333333"/>
        </w:rPr>
        <w:t xml:space="preserve"> </w:t>
      </w:r>
      <w:r w:rsidR="009420AC" w:rsidRPr="006B3E82">
        <w:rPr>
          <w:rFonts w:ascii="Arial" w:hAnsi="Arial" w:cs="Arial"/>
          <w:color w:val="333333"/>
        </w:rPr>
        <w:t xml:space="preserve">into chaos. </w:t>
      </w:r>
      <w:r w:rsidRPr="006B3E82">
        <w:rPr>
          <w:rFonts w:ascii="Arial" w:hAnsi="Arial" w:cs="Arial"/>
          <w:color w:val="333333"/>
        </w:rPr>
        <w:t xml:space="preserve">Should the award go to a high school teacher/painter of modest talent or to the self-taught African- American artist who creates controversial religious figures out of trash? </w:t>
      </w:r>
      <w:r w:rsidRPr="006B3E82">
        <w:rPr>
          <w:rFonts w:ascii="Arial" w:hAnsi="Arial" w:cs="Arial"/>
          <w:i/>
          <w:color w:val="333333"/>
        </w:rPr>
        <w:t xml:space="preserve">The Most Deserving </w:t>
      </w:r>
      <w:r w:rsidRPr="006B3E82">
        <w:rPr>
          <w:rFonts w:ascii="Arial" w:hAnsi="Arial" w:cs="Arial"/>
          <w:color w:val="333333"/>
        </w:rPr>
        <w:t>is a satirical, insightful look at how the arts collide with politics, self-interest</w:t>
      </w:r>
      <w:r w:rsidR="00E57876" w:rsidRPr="006B3E82">
        <w:rPr>
          <w:rFonts w:ascii="Arial" w:hAnsi="Arial" w:cs="Arial"/>
          <w:color w:val="333333"/>
        </w:rPr>
        <w:t>, taste relationships and gossip.</w:t>
      </w:r>
    </w:p>
    <w:p w:rsidR="007E290D" w:rsidRPr="006B3E82" w:rsidRDefault="001D5C41" w:rsidP="00AB4D05">
      <w:pPr>
        <w:spacing w:after="0"/>
        <w:rPr>
          <w:color w:val="1F497D"/>
        </w:rPr>
      </w:pPr>
      <w:r w:rsidRPr="006B3E82">
        <w:rPr>
          <w:i/>
        </w:rPr>
        <w:t xml:space="preserve">Producing Partners: </w:t>
      </w:r>
      <w:r w:rsidR="00E57876" w:rsidRPr="006B3E82">
        <w:rPr>
          <w:i/>
        </w:rPr>
        <w:t>Terry &amp; Noel Hefty and Karolynn</w:t>
      </w:r>
      <w:r w:rsidR="00DA115B" w:rsidRPr="006B3E82">
        <w:rPr>
          <w:i/>
        </w:rPr>
        <w:t xml:space="preserve"> </w:t>
      </w:r>
      <w:r w:rsidR="00E57876" w:rsidRPr="006B3E82">
        <w:rPr>
          <w:i/>
        </w:rPr>
        <w:t>Lestrud</w:t>
      </w:r>
      <w:r w:rsidR="007E290D" w:rsidRPr="006B3E82">
        <w:rPr>
          <w:color w:val="1F497D"/>
        </w:rPr>
        <w:t> </w:t>
      </w:r>
    </w:p>
    <w:p w:rsidR="00DA115B" w:rsidRPr="006B3E82" w:rsidRDefault="00DA115B" w:rsidP="00AB4D05">
      <w:pPr>
        <w:spacing w:after="0"/>
      </w:pPr>
    </w:p>
    <w:p w:rsidR="007E290D" w:rsidRPr="006B3E82" w:rsidRDefault="007E290D" w:rsidP="007E290D">
      <w:r w:rsidRPr="006B3E82">
        <w:rPr>
          <w:b/>
          <w:bCs/>
          <w:color w:val="1F497D"/>
        </w:rPr>
        <w:t xml:space="preserve">The Mile High Chapter of </w:t>
      </w:r>
      <w:r w:rsidR="008F4E8A" w:rsidRPr="006B3E82">
        <w:rPr>
          <w:b/>
          <w:bCs/>
          <w:color w:val="1F497D"/>
        </w:rPr>
        <w:t>the NFBCO offers blind people, their friends, and families the opportunity to network and fellowship with one another.  T</w:t>
      </w:r>
      <w:r w:rsidRPr="006B3E82">
        <w:rPr>
          <w:b/>
          <w:bCs/>
          <w:color w:val="1F497D"/>
        </w:rPr>
        <w:t xml:space="preserve">ogether we identify problems and needs, work to make changes at the local level and, advocate at state and national levels.  Join us for a night </w:t>
      </w:r>
      <w:proofErr w:type="gramStart"/>
      <w:r w:rsidRPr="006B3E82">
        <w:rPr>
          <w:b/>
          <w:bCs/>
          <w:color w:val="1F497D"/>
        </w:rPr>
        <w:t>of  fun</w:t>
      </w:r>
      <w:proofErr w:type="gramEnd"/>
      <w:r w:rsidRPr="006B3E82">
        <w:rPr>
          <w:b/>
          <w:bCs/>
          <w:color w:val="1F497D"/>
        </w:rPr>
        <w:t>, food and the magic of live theatre to benefit all blind individuals in Colorado.</w:t>
      </w:r>
    </w:p>
    <w:p w:rsidR="00D902A7" w:rsidRPr="00D902A7" w:rsidRDefault="007E290D" w:rsidP="00DA115B">
      <w:pPr>
        <w:rPr>
          <w:sz w:val="16"/>
        </w:rPr>
      </w:pPr>
      <w:r w:rsidRPr="006B3E82">
        <w:rPr>
          <w:color w:val="1F497D"/>
        </w:rPr>
        <w:t> </w:t>
      </w:r>
      <w:r w:rsidR="00DA115B" w:rsidRPr="006B3E82">
        <w:rPr>
          <w:b/>
          <w:color w:val="1F497D"/>
        </w:rPr>
        <w:t>To order tickets on line:</w:t>
      </w:r>
      <w:r w:rsidR="00484C52" w:rsidRPr="006B3E82">
        <w:rPr>
          <w:b/>
          <w:color w:val="1F497D"/>
        </w:rPr>
        <w:t xml:space="preserve"> </w:t>
      </w:r>
      <w:r w:rsidR="00F86185">
        <w:rPr>
          <w:b/>
          <w:color w:val="1F497D"/>
        </w:rPr>
        <w:t xml:space="preserve"> Click the link </w:t>
      </w:r>
      <w:proofErr w:type="gramStart"/>
      <w:r w:rsidR="00F86185">
        <w:rPr>
          <w:b/>
          <w:color w:val="1F497D"/>
        </w:rPr>
        <w:t>below</w:t>
      </w:r>
      <w:r w:rsidR="00F270C4">
        <w:rPr>
          <w:b/>
          <w:color w:val="1F497D"/>
        </w:rPr>
        <w:t xml:space="preserve">  or</w:t>
      </w:r>
      <w:proofErr w:type="gramEnd"/>
      <w:r w:rsidR="00F270C4">
        <w:rPr>
          <w:b/>
          <w:color w:val="1F497D"/>
        </w:rPr>
        <w:t xml:space="preserve"> copy link into your browser.</w:t>
      </w:r>
      <w:r w:rsidR="00D902A7" w:rsidRPr="00D902A7">
        <w:rPr>
          <w:sz w:val="16"/>
        </w:rPr>
        <w:t>.</w:t>
      </w:r>
    </w:p>
    <w:p w:rsidR="00522F1D" w:rsidRPr="006B3E82" w:rsidRDefault="00AA51E8" w:rsidP="00DA115B">
      <w:hyperlink r:id="rId6" w:history="1">
        <w:r w:rsidR="0037701D" w:rsidRPr="006B3E82">
          <w:rPr>
            <w:rStyle w:val="Hyperlink"/>
          </w:rPr>
          <w:t>https://www.paypal.com/cgi-bin/webscr?cmd=_s-xclick&amp;hosted_button_id=JL9QJFL8TE6PG</w:t>
        </w:r>
      </w:hyperlink>
    </w:p>
    <w:p w:rsidR="007E290D" w:rsidRPr="006B3E82" w:rsidRDefault="00DA115B" w:rsidP="00F270C4">
      <w:pPr>
        <w:spacing w:after="0"/>
        <w:rPr>
          <w:b/>
        </w:rPr>
      </w:pPr>
      <w:r w:rsidRPr="006B3E82">
        <w:rPr>
          <w:b/>
        </w:rPr>
        <w:t xml:space="preserve">For questions or to order </w:t>
      </w:r>
      <w:r w:rsidR="00F270C4">
        <w:rPr>
          <w:b/>
        </w:rPr>
        <w:t xml:space="preserve">tickets </w:t>
      </w:r>
      <w:r w:rsidRPr="006B3E82">
        <w:rPr>
          <w:b/>
        </w:rPr>
        <w:t>by phone</w:t>
      </w:r>
      <w:r w:rsidR="00F270C4">
        <w:rPr>
          <w:b/>
        </w:rPr>
        <w:t xml:space="preserve"> contact either </w:t>
      </w:r>
      <w:r w:rsidR="00FA716D" w:rsidRPr="006B3E82">
        <w:rPr>
          <w:b/>
        </w:rPr>
        <w:t>Jessica Be</w:t>
      </w:r>
      <w:r w:rsidR="00F270C4">
        <w:rPr>
          <w:b/>
        </w:rPr>
        <w:t>e</w:t>
      </w:r>
      <w:r w:rsidR="00FA716D" w:rsidRPr="006B3E82">
        <w:rPr>
          <w:b/>
        </w:rPr>
        <w:t>cha</w:t>
      </w:r>
      <w:r w:rsidR="008F4E8A" w:rsidRPr="006B3E82">
        <w:rPr>
          <w:b/>
        </w:rPr>
        <w:t xml:space="preserve">m </w:t>
      </w:r>
      <w:r w:rsidR="00F270C4">
        <w:rPr>
          <w:b/>
        </w:rPr>
        <w:t xml:space="preserve">at </w:t>
      </w:r>
      <w:r w:rsidR="008F4E8A" w:rsidRPr="006B3E82">
        <w:rPr>
          <w:b/>
        </w:rPr>
        <w:t>303-778-1130 x 223 or 720-440-2632</w:t>
      </w:r>
      <w:r w:rsidR="00F270C4">
        <w:rPr>
          <w:b/>
        </w:rPr>
        <w:t xml:space="preserve"> or </w:t>
      </w:r>
      <w:r w:rsidR="00F270C4" w:rsidRPr="006B3E82">
        <w:rPr>
          <w:b/>
        </w:rPr>
        <w:t xml:space="preserve">Gary Van Dorn </w:t>
      </w:r>
      <w:r w:rsidR="00F270C4">
        <w:rPr>
          <w:b/>
        </w:rPr>
        <w:t xml:space="preserve">at </w:t>
      </w:r>
      <w:r w:rsidR="00F270C4" w:rsidRPr="006B3E82">
        <w:rPr>
          <w:b/>
        </w:rPr>
        <w:t>303-863-1150</w:t>
      </w:r>
      <w:r w:rsidR="00F270C4">
        <w:rPr>
          <w:b/>
        </w:rPr>
        <w:t>.</w:t>
      </w:r>
    </w:p>
    <w:bookmarkEnd w:id="0"/>
    <w:sectPr w:rsidR="007E290D" w:rsidRPr="006B3E82" w:rsidSect="0064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DD"/>
    <w:rsid w:val="0000189F"/>
    <w:rsid w:val="00084239"/>
    <w:rsid w:val="000B733C"/>
    <w:rsid w:val="000E28F7"/>
    <w:rsid w:val="00112858"/>
    <w:rsid w:val="00125D05"/>
    <w:rsid w:val="001704C2"/>
    <w:rsid w:val="00190E79"/>
    <w:rsid w:val="001D5C41"/>
    <w:rsid w:val="001E4B04"/>
    <w:rsid w:val="002528FD"/>
    <w:rsid w:val="00263D90"/>
    <w:rsid w:val="00346A2A"/>
    <w:rsid w:val="0037701D"/>
    <w:rsid w:val="00384985"/>
    <w:rsid w:val="00414D1E"/>
    <w:rsid w:val="00473BA9"/>
    <w:rsid w:val="00484C52"/>
    <w:rsid w:val="00485DEF"/>
    <w:rsid w:val="004C562E"/>
    <w:rsid w:val="00522F1D"/>
    <w:rsid w:val="005415CE"/>
    <w:rsid w:val="005E7038"/>
    <w:rsid w:val="00624F00"/>
    <w:rsid w:val="00647969"/>
    <w:rsid w:val="00653EE3"/>
    <w:rsid w:val="006550E8"/>
    <w:rsid w:val="00674D5A"/>
    <w:rsid w:val="0069378A"/>
    <w:rsid w:val="006B3E82"/>
    <w:rsid w:val="007E290D"/>
    <w:rsid w:val="007F3CF6"/>
    <w:rsid w:val="007F6510"/>
    <w:rsid w:val="008055C9"/>
    <w:rsid w:val="00805BDB"/>
    <w:rsid w:val="008569B7"/>
    <w:rsid w:val="008A3448"/>
    <w:rsid w:val="008E4183"/>
    <w:rsid w:val="008F4E8A"/>
    <w:rsid w:val="008F6A4F"/>
    <w:rsid w:val="00915F17"/>
    <w:rsid w:val="009420AC"/>
    <w:rsid w:val="00AA51E8"/>
    <w:rsid w:val="00AB4D05"/>
    <w:rsid w:val="00AC0F55"/>
    <w:rsid w:val="00B706AD"/>
    <w:rsid w:val="00B70AFB"/>
    <w:rsid w:val="00C00DAE"/>
    <w:rsid w:val="00C4638A"/>
    <w:rsid w:val="00C704A7"/>
    <w:rsid w:val="00CD7133"/>
    <w:rsid w:val="00D902A7"/>
    <w:rsid w:val="00D92293"/>
    <w:rsid w:val="00DA115B"/>
    <w:rsid w:val="00E146FE"/>
    <w:rsid w:val="00E57876"/>
    <w:rsid w:val="00E75CDD"/>
    <w:rsid w:val="00EC53F2"/>
    <w:rsid w:val="00EF554A"/>
    <w:rsid w:val="00F270C4"/>
    <w:rsid w:val="00F71E04"/>
    <w:rsid w:val="00F73B81"/>
    <w:rsid w:val="00F86185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5CDD"/>
    <w:rPr>
      <w:i/>
      <w:iCs/>
    </w:rPr>
  </w:style>
  <w:style w:type="character" w:styleId="Strong">
    <w:name w:val="Strong"/>
    <w:basedOn w:val="DefaultParagraphFont"/>
    <w:uiPriority w:val="22"/>
    <w:qFormat/>
    <w:rsid w:val="00D92293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5CDD"/>
    <w:rPr>
      <w:i/>
      <w:iCs/>
    </w:rPr>
  </w:style>
  <w:style w:type="character" w:styleId="Strong">
    <w:name w:val="Strong"/>
    <w:basedOn w:val="DefaultParagraphFont"/>
    <w:uiPriority w:val="22"/>
    <w:qFormat/>
    <w:rsid w:val="00D92293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file:///C:\Users\arozier\AppData\Local\Microsoft\Windows\Temporary%20Internet%20Files\Content.Outlook\2AD82IX2\attB6E7.tm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Denver Center for the Performing Arts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tina.risch</dc:creator>
  <cp:lastModifiedBy>User</cp:lastModifiedBy>
  <cp:revision>2</cp:revision>
  <cp:lastPrinted>2013-08-21T19:27:00Z</cp:lastPrinted>
  <dcterms:created xsi:type="dcterms:W3CDTF">2013-08-21T21:45:00Z</dcterms:created>
  <dcterms:modified xsi:type="dcterms:W3CDTF">2013-08-21T21:45:00Z</dcterms:modified>
</cp:coreProperties>
</file>