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55" w:rsidRPr="001A1756" w:rsidRDefault="00655055" w:rsidP="001A1756">
      <w:pPr>
        <w:jc w:val="center"/>
        <w:rPr>
          <w:rFonts w:ascii="Arial" w:hAnsi="Arial" w:cs="Arial"/>
          <w:b/>
          <w:color w:val="00B0F0"/>
          <w:sz w:val="40"/>
          <w:szCs w:val="40"/>
        </w:rPr>
      </w:pPr>
      <w:r w:rsidRPr="001A1756">
        <w:rPr>
          <w:rFonts w:ascii="Arial" w:hAnsi="Arial" w:cs="Arial"/>
          <w:b/>
          <w:color w:val="00B0F0"/>
          <w:sz w:val="40"/>
          <w:szCs w:val="40"/>
        </w:rPr>
        <w:t xml:space="preserve">The Colorado State Rehabilitation Council (SRC) is Recruiting </w:t>
      </w:r>
      <w:r w:rsidR="001A1756" w:rsidRPr="001A1756">
        <w:rPr>
          <w:rFonts w:ascii="Arial" w:hAnsi="Arial" w:cs="Arial"/>
          <w:b/>
          <w:color w:val="00B0F0"/>
          <w:sz w:val="40"/>
          <w:szCs w:val="40"/>
        </w:rPr>
        <w:t>New Members</w:t>
      </w:r>
    </w:p>
    <w:p w:rsidR="00655055" w:rsidRPr="001A1756" w:rsidRDefault="00655055" w:rsidP="001A1756">
      <w:pPr>
        <w:spacing w:line="240" w:lineRule="auto"/>
        <w:jc w:val="center"/>
        <w:rPr>
          <w:rFonts w:ascii="Arial" w:hAnsi="Arial" w:cs="Arial"/>
          <w:b/>
          <w:color w:val="9900CC"/>
          <w:sz w:val="32"/>
          <w:szCs w:val="32"/>
        </w:rPr>
      </w:pPr>
      <w:r w:rsidRPr="001A1756">
        <w:rPr>
          <w:rFonts w:ascii="Arial" w:hAnsi="Arial" w:cs="Arial"/>
          <w:b/>
          <w:color w:val="9900CC"/>
          <w:sz w:val="32"/>
          <w:szCs w:val="32"/>
        </w:rPr>
        <w:t>The SRC has 1 Governor-appointed volunteer position for someone who is currently receiving or has received vocational rehabilitation services (in any state).</w:t>
      </w:r>
    </w:p>
    <w:p w:rsidR="003F5F3E" w:rsidRPr="001A1756" w:rsidRDefault="003F5F3E" w:rsidP="001A1756">
      <w:pPr>
        <w:spacing w:line="240" w:lineRule="auto"/>
        <w:rPr>
          <w:rFonts w:ascii="Arial" w:hAnsi="Arial" w:cs="Arial"/>
        </w:rPr>
      </w:pPr>
      <w:r w:rsidRPr="001A1756">
        <w:rPr>
          <w:rFonts w:ascii="Arial" w:hAnsi="Arial" w:cs="Arial"/>
          <w:b/>
          <w:color w:val="70AD47" w:themeColor="accent6"/>
          <w:sz w:val="36"/>
          <w:szCs w:val="36"/>
          <w:u w:val="single"/>
        </w:rPr>
        <w:t>What is the SRC</w:t>
      </w:r>
      <w:r w:rsidRPr="001A1756">
        <w:rPr>
          <w:rFonts w:ascii="Arial" w:hAnsi="Arial" w:cs="Arial"/>
          <w:b/>
          <w:color w:val="70AD47" w:themeColor="accent6"/>
          <w:u w:val="single"/>
        </w:rPr>
        <w:t>:</w:t>
      </w:r>
      <w:r w:rsidRPr="001A1756">
        <w:rPr>
          <w:rFonts w:ascii="Arial" w:hAnsi="Arial" w:cs="Arial"/>
          <w:color w:val="70AD47" w:themeColor="accent6"/>
        </w:rPr>
        <w:t xml:space="preserve"> </w:t>
      </w:r>
      <w:r w:rsidR="00655055" w:rsidRPr="001A1756">
        <w:rPr>
          <w:rFonts w:ascii="Arial" w:hAnsi="Arial" w:cs="Arial"/>
          <w:color w:val="4472C4" w:themeColor="accent5"/>
          <w:sz w:val="28"/>
          <w:szCs w:val="28"/>
        </w:rPr>
        <w:t xml:space="preserve">The SRC and the Division of Vocational Rehabilitation </w:t>
      </w:r>
      <w:r w:rsidRPr="001A1756">
        <w:rPr>
          <w:rFonts w:ascii="Arial" w:hAnsi="Arial" w:cs="Arial"/>
          <w:color w:val="4472C4" w:themeColor="accent5"/>
          <w:sz w:val="28"/>
          <w:szCs w:val="28"/>
        </w:rPr>
        <w:t xml:space="preserve">form a partnership defined in federal law based on the </w:t>
      </w:r>
      <w:r w:rsidR="00655055" w:rsidRPr="001A1756">
        <w:rPr>
          <w:rFonts w:ascii="Arial" w:hAnsi="Arial" w:cs="Arial"/>
          <w:color w:val="4472C4" w:themeColor="accent5"/>
          <w:sz w:val="28"/>
          <w:szCs w:val="28"/>
        </w:rPr>
        <w:t>share</w:t>
      </w:r>
      <w:r w:rsidRPr="001A1756">
        <w:rPr>
          <w:rFonts w:ascii="Arial" w:hAnsi="Arial" w:cs="Arial"/>
          <w:color w:val="4472C4" w:themeColor="accent5"/>
          <w:sz w:val="28"/>
          <w:szCs w:val="28"/>
        </w:rPr>
        <w:t xml:space="preserve">d </w:t>
      </w:r>
      <w:r w:rsidR="00655055" w:rsidRPr="001A1756">
        <w:rPr>
          <w:rFonts w:ascii="Arial" w:hAnsi="Arial" w:cs="Arial"/>
          <w:color w:val="4472C4" w:themeColor="accent5"/>
          <w:sz w:val="28"/>
          <w:szCs w:val="28"/>
        </w:rPr>
        <w:t>goal of increasing the number of Col</w:t>
      </w:r>
      <w:r w:rsidR="004F2153" w:rsidRPr="001A1756">
        <w:rPr>
          <w:rFonts w:ascii="Arial" w:hAnsi="Arial" w:cs="Arial"/>
          <w:color w:val="4472C4" w:themeColor="accent5"/>
          <w:sz w:val="28"/>
          <w:szCs w:val="28"/>
        </w:rPr>
        <w:t>oradans who participate in the w</w:t>
      </w:r>
      <w:r w:rsidR="00655055" w:rsidRPr="001A1756">
        <w:rPr>
          <w:rFonts w:ascii="Arial" w:hAnsi="Arial" w:cs="Arial"/>
          <w:color w:val="4472C4" w:themeColor="accent5"/>
          <w:sz w:val="28"/>
          <w:szCs w:val="28"/>
        </w:rPr>
        <w:t>orkforce</w:t>
      </w:r>
      <w:r w:rsidR="004F2153" w:rsidRPr="001A1756">
        <w:rPr>
          <w:rFonts w:ascii="Arial" w:hAnsi="Arial" w:cs="Arial"/>
          <w:color w:val="4472C4" w:themeColor="accent5"/>
          <w:sz w:val="28"/>
          <w:szCs w:val="28"/>
        </w:rPr>
        <w:t xml:space="preserve"> after receiving vocational rehabilitation services. DVR contributes to accomplishing the goal administering a system statewide and providing staff who provide vocational rehabilitation services directly to Coloradans. The SRC supports the achievement of the goal by assessing the Division’s strategy, program performance, policies and procedures. The SRC makes written recommendations to the state plan that guides priorities for service delivery under the Workforce Innovation and Opportunities Act (WIOA).  The body serves as a sounding board representing strategic partners with an interest </w:t>
      </w:r>
      <w:r w:rsidR="00346811" w:rsidRPr="001A1756">
        <w:rPr>
          <w:rFonts w:ascii="Arial" w:hAnsi="Arial" w:cs="Arial"/>
          <w:color w:val="4472C4" w:themeColor="accent5"/>
          <w:sz w:val="28"/>
          <w:szCs w:val="28"/>
        </w:rPr>
        <w:t>in increasing employment of people with disabilities. The SRC also garners feedback from the public ab</w:t>
      </w:r>
      <w:r w:rsidRPr="001A1756">
        <w:rPr>
          <w:rFonts w:ascii="Arial" w:hAnsi="Arial" w:cs="Arial"/>
          <w:color w:val="4472C4" w:themeColor="accent5"/>
          <w:sz w:val="28"/>
          <w:szCs w:val="28"/>
        </w:rPr>
        <w:t>out systemic issues related to the goal it aims to achieve.</w:t>
      </w:r>
    </w:p>
    <w:p w:rsidR="00C94E1F" w:rsidRPr="00673A12" w:rsidRDefault="003F5F3E">
      <w:pPr>
        <w:rPr>
          <w:rFonts w:ascii="Arial" w:hAnsi="Arial" w:cs="Arial"/>
          <w:b/>
          <w:color w:val="70AD47" w:themeColor="accent6"/>
          <w:sz w:val="32"/>
          <w:szCs w:val="32"/>
          <w:u w:val="single"/>
        </w:rPr>
      </w:pPr>
      <w:r w:rsidRPr="00673A12">
        <w:rPr>
          <w:rFonts w:ascii="Arial" w:hAnsi="Arial" w:cs="Arial"/>
          <w:b/>
          <w:color w:val="70AD47" w:themeColor="accent6"/>
          <w:sz w:val="32"/>
          <w:szCs w:val="32"/>
          <w:u w:val="single"/>
        </w:rPr>
        <w:t>What does membership entail</w:t>
      </w:r>
      <w:r w:rsidR="00C94E1F" w:rsidRPr="00673A12">
        <w:rPr>
          <w:rFonts w:ascii="Arial" w:hAnsi="Arial" w:cs="Arial"/>
          <w:b/>
          <w:color w:val="70AD47" w:themeColor="accent6"/>
          <w:sz w:val="32"/>
          <w:szCs w:val="32"/>
          <w:u w:val="single"/>
        </w:rPr>
        <w:t>?</w:t>
      </w:r>
    </w:p>
    <w:tbl>
      <w:tblPr>
        <w:tblStyle w:val="GridTable6Colorful-Accent5"/>
        <w:tblW w:w="0" w:type="auto"/>
        <w:jc w:val="center"/>
        <w:tblLook w:val="04A0" w:firstRow="1" w:lastRow="0" w:firstColumn="1" w:lastColumn="0" w:noHBand="0" w:noVBand="1"/>
      </w:tblPr>
      <w:tblGrid>
        <w:gridCol w:w="4675"/>
        <w:gridCol w:w="4675"/>
      </w:tblGrid>
      <w:tr w:rsidR="00673A12" w:rsidRPr="00673A12" w:rsidTr="00701A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rsidR="00C94E1F" w:rsidRPr="00673A12" w:rsidRDefault="00C94E1F" w:rsidP="00673A12">
            <w:pPr>
              <w:jc w:val="center"/>
              <w:rPr>
                <w:rFonts w:ascii="Arial" w:hAnsi="Arial" w:cs="Arial"/>
                <w:color w:val="4472C4" w:themeColor="accent5"/>
              </w:rPr>
            </w:pPr>
            <w:r w:rsidRPr="00673A12">
              <w:rPr>
                <w:rFonts w:ascii="Arial" w:hAnsi="Arial" w:cs="Arial"/>
                <w:color w:val="4472C4" w:themeColor="accent5"/>
              </w:rPr>
              <w:t>Securing appointment by the Governor</w:t>
            </w:r>
          </w:p>
        </w:tc>
        <w:tc>
          <w:tcPr>
            <w:tcW w:w="4675" w:type="dxa"/>
          </w:tcPr>
          <w:p w:rsidR="00C94E1F" w:rsidRPr="00673A12" w:rsidRDefault="00C94E1F" w:rsidP="00673A1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4472C4" w:themeColor="accent5"/>
              </w:rPr>
            </w:pPr>
            <w:r w:rsidRPr="00673A12">
              <w:rPr>
                <w:rFonts w:ascii="Arial" w:hAnsi="Arial" w:cs="Arial"/>
                <w:color w:val="4472C4" w:themeColor="accent5"/>
              </w:rPr>
              <w:t>Attending 6 full council meetings annually</w:t>
            </w:r>
          </w:p>
        </w:tc>
      </w:tr>
      <w:tr w:rsidR="00673A12" w:rsidRPr="00673A12" w:rsidTr="00701A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rsidR="00C94E1F" w:rsidRPr="00673A12" w:rsidRDefault="00C94E1F" w:rsidP="00673A12">
            <w:pPr>
              <w:jc w:val="center"/>
              <w:rPr>
                <w:rFonts w:ascii="Arial" w:hAnsi="Arial" w:cs="Arial"/>
                <w:color w:val="4472C4" w:themeColor="accent5"/>
              </w:rPr>
            </w:pPr>
            <w:r w:rsidRPr="00673A12">
              <w:rPr>
                <w:rFonts w:ascii="Arial" w:hAnsi="Arial" w:cs="Arial"/>
                <w:color w:val="4472C4" w:themeColor="accent5"/>
              </w:rPr>
              <w:t>Participating in committee work, conference calls and email exchanges</w:t>
            </w:r>
          </w:p>
        </w:tc>
        <w:tc>
          <w:tcPr>
            <w:tcW w:w="4675" w:type="dxa"/>
          </w:tcPr>
          <w:p w:rsidR="00C94E1F" w:rsidRPr="00673A12" w:rsidRDefault="00C94E1F" w:rsidP="00673A1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4472C4" w:themeColor="accent5"/>
              </w:rPr>
            </w:pPr>
            <w:r w:rsidRPr="00673A12">
              <w:rPr>
                <w:rFonts w:ascii="Arial" w:hAnsi="Arial" w:cs="Arial"/>
                <w:b/>
                <w:color w:val="4472C4" w:themeColor="accent5"/>
              </w:rPr>
              <w:t>Thinking systemically, working in teams to support shared priorities</w:t>
            </w:r>
          </w:p>
        </w:tc>
      </w:tr>
      <w:tr w:rsidR="00673A12" w:rsidRPr="00673A12" w:rsidTr="00701A7D">
        <w:trPr>
          <w:jc w:val="center"/>
        </w:trPr>
        <w:tc>
          <w:tcPr>
            <w:cnfStyle w:val="001000000000" w:firstRow="0" w:lastRow="0" w:firstColumn="1" w:lastColumn="0" w:oddVBand="0" w:evenVBand="0" w:oddHBand="0" w:evenHBand="0" w:firstRowFirstColumn="0" w:firstRowLastColumn="0" w:lastRowFirstColumn="0" w:lastRowLastColumn="0"/>
            <w:tcW w:w="4675" w:type="dxa"/>
          </w:tcPr>
          <w:p w:rsidR="00C94E1F" w:rsidRPr="00673A12" w:rsidRDefault="00C94E1F" w:rsidP="00673A12">
            <w:pPr>
              <w:jc w:val="center"/>
              <w:rPr>
                <w:rFonts w:ascii="Arial" w:hAnsi="Arial" w:cs="Arial"/>
                <w:color w:val="4472C4" w:themeColor="accent5"/>
              </w:rPr>
            </w:pPr>
            <w:r w:rsidRPr="00673A12">
              <w:rPr>
                <w:rFonts w:ascii="Arial" w:hAnsi="Arial" w:cs="Arial"/>
                <w:color w:val="4472C4" w:themeColor="accent5"/>
              </w:rPr>
              <w:t>Learning and leading</w:t>
            </w:r>
          </w:p>
        </w:tc>
        <w:tc>
          <w:tcPr>
            <w:tcW w:w="4675" w:type="dxa"/>
          </w:tcPr>
          <w:p w:rsidR="00C94E1F" w:rsidRPr="00673A12" w:rsidRDefault="00C94E1F" w:rsidP="00673A1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4472C4" w:themeColor="accent5"/>
              </w:rPr>
            </w:pPr>
            <w:r w:rsidRPr="00673A12">
              <w:rPr>
                <w:rFonts w:ascii="Arial" w:hAnsi="Arial" w:cs="Arial"/>
                <w:b/>
                <w:color w:val="4472C4" w:themeColor="accent5"/>
              </w:rPr>
              <w:t>Evaluating policies and procedures</w:t>
            </w:r>
          </w:p>
        </w:tc>
      </w:tr>
      <w:tr w:rsidR="00673A12" w:rsidRPr="00673A12" w:rsidTr="00701A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rsidR="00C94E1F" w:rsidRPr="00673A12" w:rsidRDefault="00C94E1F" w:rsidP="00673A12">
            <w:pPr>
              <w:jc w:val="center"/>
              <w:rPr>
                <w:rFonts w:ascii="Arial" w:hAnsi="Arial" w:cs="Arial"/>
                <w:color w:val="4472C4" w:themeColor="accent5"/>
              </w:rPr>
            </w:pPr>
            <w:r w:rsidRPr="00673A12">
              <w:rPr>
                <w:rFonts w:ascii="Arial" w:hAnsi="Arial" w:cs="Arial"/>
                <w:color w:val="4472C4" w:themeColor="accent5"/>
              </w:rPr>
              <w:t>Crafting policy recommendations and strategic questions</w:t>
            </w:r>
          </w:p>
        </w:tc>
        <w:tc>
          <w:tcPr>
            <w:tcW w:w="4675" w:type="dxa"/>
          </w:tcPr>
          <w:p w:rsidR="00C94E1F" w:rsidRPr="00673A12" w:rsidRDefault="00C94E1F" w:rsidP="00673A1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4472C4" w:themeColor="accent5"/>
              </w:rPr>
            </w:pPr>
            <w:r w:rsidRPr="00673A12">
              <w:rPr>
                <w:rFonts w:ascii="Arial" w:hAnsi="Arial" w:cs="Arial"/>
                <w:b/>
                <w:color w:val="4472C4" w:themeColor="accent5"/>
              </w:rPr>
              <w:t>Increasing council strength and capacity to make positive change</w:t>
            </w:r>
          </w:p>
        </w:tc>
      </w:tr>
    </w:tbl>
    <w:p w:rsidR="003F5F3E" w:rsidRDefault="003F5F3E">
      <w:pPr>
        <w:rPr>
          <w:rFonts w:ascii="Arial" w:hAnsi="Arial" w:cs="Arial"/>
        </w:rPr>
      </w:pPr>
    </w:p>
    <w:p w:rsidR="00673A12" w:rsidRDefault="00673A12" w:rsidP="00673A12">
      <w:pPr>
        <w:jc w:val="center"/>
        <w:rPr>
          <w:rFonts w:ascii="Arial" w:hAnsi="Arial" w:cs="Arial"/>
          <w:color w:val="4472C4" w:themeColor="accent5"/>
          <w:sz w:val="28"/>
          <w:szCs w:val="28"/>
        </w:rPr>
      </w:pPr>
      <w:r w:rsidRPr="00673A12">
        <w:rPr>
          <w:rFonts w:ascii="Arial" w:hAnsi="Arial" w:cs="Arial"/>
          <w:b/>
          <w:color w:val="70AD47" w:themeColor="accent6"/>
          <w:sz w:val="36"/>
          <w:szCs w:val="36"/>
          <w:u w:val="single"/>
        </w:rPr>
        <w:t>When:</w:t>
      </w:r>
      <w:r>
        <w:rPr>
          <w:rFonts w:ascii="Arial" w:hAnsi="Arial" w:cs="Arial"/>
        </w:rPr>
        <w:t xml:space="preserve">  </w:t>
      </w:r>
      <w:r w:rsidRPr="00673A12">
        <w:rPr>
          <w:rFonts w:ascii="Arial" w:hAnsi="Arial" w:cs="Arial"/>
          <w:color w:val="4472C4" w:themeColor="accent5"/>
          <w:sz w:val="28"/>
          <w:szCs w:val="28"/>
        </w:rPr>
        <w:t>Recruitment concludes Monday May 22, 2017</w:t>
      </w:r>
    </w:p>
    <w:p w:rsidR="00701A7D" w:rsidRDefault="0061655D" w:rsidP="0061655D">
      <w:pPr>
        <w:rPr>
          <w:rFonts w:ascii="Arial" w:hAnsi="Arial" w:cs="Arial"/>
          <w:color w:val="4472C4" w:themeColor="accent5"/>
          <w:sz w:val="28"/>
          <w:szCs w:val="28"/>
        </w:rPr>
      </w:pPr>
      <w:r w:rsidRPr="00701A7D">
        <w:rPr>
          <w:rFonts w:ascii="Arial" w:hAnsi="Arial" w:cs="Arial"/>
          <w:b/>
          <w:color w:val="70AD47" w:themeColor="accent6"/>
          <w:sz w:val="36"/>
          <w:szCs w:val="36"/>
          <w:u w:val="single"/>
        </w:rPr>
        <w:t>Interested and want to learn more?</w:t>
      </w:r>
      <w:r>
        <w:rPr>
          <w:rFonts w:ascii="Arial" w:hAnsi="Arial" w:cs="Arial"/>
          <w:color w:val="4472C4" w:themeColor="accent5"/>
          <w:sz w:val="28"/>
          <w:szCs w:val="28"/>
        </w:rPr>
        <w:t xml:space="preserve"> </w:t>
      </w:r>
    </w:p>
    <w:p w:rsidR="00673A12" w:rsidRDefault="0061655D" w:rsidP="00701A7D">
      <w:pPr>
        <w:jc w:val="center"/>
        <w:rPr>
          <w:rFonts w:ascii="Arial" w:hAnsi="Arial" w:cs="Arial"/>
          <w:color w:val="4472C4" w:themeColor="accent5"/>
          <w:sz w:val="28"/>
          <w:szCs w:val="28"/>
        </w:rPr>
      </w:pPr>
      <w:r>
        <w:rPr>
          <w:rFonts w:ascii="Arial" w:hAnsi="Arial" w:cs="Arial"/>
          <w:color w:val="4472C4" w:themeColor="accent5"/>
          <w:sz w:val="28"/>
          <w:szCs w:val="28"/>
        </w:rPr>
        <w:t xml:space="preserve">Contact </w:t>
      </w:r>
      <w:hyperlink r:id="rId4" w:history="1">
        <w:r w:rsidRPr="000C5711">
          <w:rPr>
            <w:rStyle w:val="Hyperlink"/>
            <w:rFonts w:ascii="Arial" w:hAnsi="Arial" w:cs="Arial"/>
            <w:sz w:val="28"/>
            <w:szCs w:val="28"/>
          </w:rPr>
          <w:t>joelle.brouner@state.co.us</w:t>
        </w:r>
      </w:hyperlink>
      <w:r>
        <w:rPr>
          <w:rFonts w:ascii="Arial" w:hAnsi="Arial" w:cs="Arial"/>
          <w:color w:val="4472C4" w:themeColor="accent5"/>
          <w:sz w:val="28"/>
          <w:szCs w:val="28"/>
        </w:rPr>
        <w:t xml:space="preserve"> or call (303)318-8572</w:t>
      </w:r>
    </w:p>
    <w:p w:rsidR="0061655D" w:rsidRDefault="0061655D" w:rsidP="0061655D">
      <w:pPr>
        <w:rPr>
          <w:rFonts w:ascii="Arial" w:hAnsi="Arial" w:cs="Arial"/>
          <w:color w:val="4472C4" w:themeColor="accent5"/>
          <w:sz w:val="28"/>
          <w:szCs w:val="28"/>
        </w:rPr>
      </w:pPr>
      <w:r w:rsidRPr="00701A7D">
        <w:rPr>
          <w:rFonts w:ascii="Arial" w:hAnsi="Arial" w:cs="Arial"/>
          <w:b/>
          <w:color w:val="70AD47" w:themeColor="accent6"/>
          <w:sz w:val="40"/>
          <w:szCs w:val="40"/>
          <w:u w:val="single"/>
        </w:rPr>
        <w:t>Additional information:</w:t>
      </w:r>
      <w:r w:rsidR="00701A7D" w:rsidRPr="00701A7D">
        <w:rPr>
          <w:rFonts w:ascii="Arial" w:hAnsi="Arial" w:cs="Arial"/>
          <w:color w:val="70AD47" w:themeColor="accent6"/>
          <w:sz w:val="28"/>
          <w:szCs w:val="28"/>
        </w:rPr>
        <w:t xml:space="preserve"> </w:t>
      </w:r>
      <w:r w:rsidR="00701A7D">
        <w:rPr>
          <w:rFonts w:ascii="Arial" w:hAnsi="Arial" w:cs="Arial"/>
          <w:color w:val="4472C4" w:themeColor="accent5"/>
          <w:sz w:val="28"/>
          <w:szCs w:val="28"/>
        </w:rPr>
        <w:t xml:space="preserve">Reasonable accommodation will be provided happily upon request. The Council is seeking to build a team that reflects </w:t>
      </w:r>
      <w:proofErr w:type="gramStart"/>
      <w:r w:rsidR="00701A7D">
        <w:rPr>
          <w:rFonts w:ascii="Arial" w:hAnsi="Arial" w:cs="Arial"/>
          <w:color w:val="4472C4" w:themeColor="accent5"/>
          <w:sz w:val="28"/>
          <w:szCs w:val="28"/>
        </w:rPr>
        <w:t>the</w:t>
      </w:r>
      <w:proofErr w:type="gramEnd"/>
      <w:r w:rsidR="00701A7D">
        <w:rPr>
          <w:rFonts w:ascii="Arial" w:hAnsi="Arial" w:cs="Arial"/>
          <w:color w:val="4472C4" w:themeColor="accent5"/>
          <w:sz w:val="28"/>
          <w:szCs w:val="28"/>
        </w:rPr>
        <w:t xml:space="preserve"> political, geographic, ethnic, cultural diversity of Colorado.</w:t>
      </w:r>
    </w:p>
    <w:p w:rsidR="0061655D" w:rsidRPr="00701A7D" w:rsidRDefault="0061655D" w:rsidP="00673A12">
      <w:pPr>
        <w:jc w:val="center"/>
        <w:rPr>
          <w:rFonts w:ascii="Arial" w:hAnsi="Arial" w:cs="Arial"/>
          <w:b/>
          <w:color w:val="9900CC"/>
          <w:sz w:val="40"/>
          <w:szCs w:val="40"/>
        </w:rPr>
      </w:pPr>
      <w:r w:rsidRPr="00701A7D">
        <w:rPr>
          <w:rFonts w:ascii="Arial" w:hAnsi="Arial" w:cs="Arial"/>
          <w:b/>
          <w:color w:val="9900CC"/>
          <w:sz w:val="40"/>
          <w:szCs w:val="40"/>
        </w:rPr>
        <w:t>To apply:</w:t>
      </w:r>
      <w:r w:rsidR="00701A7D" w:rsidRPr="00701A7D">
        <w:rPr>
          <w:rFonts w:ascii="Arial" w:hAnsi="Arial" w:cs="Arial"/>
          <w:b/>
          <w:color w:val="9900CC"/>
          <w:sz w:val="40"/>
          <w:szCs w:val="40"/>
        </w:rPr>
        <w:t xml:space="preserve"> Find the application at this </w:t>
      </w:r>
      <w:bookmarkStart w:id="0" w:name="_GoBack"/>
      <w:r w:rsidR="000D0A30" w:rsidRPr="000D0A30">
        <w:rPr>
          <w:rFonts w:ascii="Arial" w:hAnsi="Arial" w:cs="Arial"/>
          <w:b/>
          <w:color w:val="9900CC"/>
          <w:sz w:val="40"/>
          <w:szCs w:val="40"/>
        </w:rPr>
        <w:fldChar w:fldCharType="begin"/>
      </w:r>
      <w:r w:rsidR="000D0A30" w:rsidRPr="000D0A30">
        <w:rPr>
          <w:rFonts w:ascii="Arial" w:hAnsi="Arial" w:cs="Arial"/>
          <w:b/>
          <w:color w:val="9900CC"/>
          <w:sz w:val="40"/>
          <w:szCs w:val="40"/>
        </w:rPr>
        <w:instrText xml:space="preserve"> HYPERLINK "https://www.colorado.gov/governor/boards-commissions-application" </w:instrText>
      </w:r>
      <w:r w:rsidR="000D0A30" w:rsidRPr="000D0A30">
        <w:rPr>
          <w:rFonts w:ascii="Arial" w:hAnsi="Arial" w:cs="Arial"/>
          <w:b/>
          <w:color w:val="9900CC"/>
          <w:sz w:val="40"/>
          <w:szCs w:val="40"/>
        </w:rPr>
      </w:r>
      <w:r w:rsidR="000D0A30" w:rsidRPr="000D0A30">
        <w:rPr>
          <w:rFonts w:ascii="Arial" w:hAnsi="Arial" w:cs="Arial"/>
          <w:b/>
          <w:color w:val="9900CC"/>
          <w:sz w:val="40"/>
          <w:szCs w:val="40"/>
        </w:rPr>
        <w:fldChar w:fldCharType="separate"/>
      </w:r>
      <w:r w:rsidR="00701A7D" w:rsidRPr="000D0A30">
        <w:rPr>
          <w:rStyle w:val="Hyperlink"/>
          <w:rFonts w:ascii="Arial" w:hAnsi="Arial" w:cs="Arial"/>
          <w:b/>
          <w:color w:val="9900CC"/>
          <w:sz w:val="40"/>
          <w:szCs w:val="40"/>
        </w:rPr>
        <w:t>link</w:t>
      </w:r>
      <w:r w:rsidR="000D0A30" w:rsidRPr="000D0A30">
        <w:rPr>
          <w:rFonts w:ascii="Arial" w:hAnsi="Arial" w:cs="Arial"/>
          <w:b/>
          <w:color w:val="9900CC"/>
          <w:sz w:val="40"/>
          <w:szCs w:val="40"/>
        </w:rPr>
        <w:fldChar w:fldCharType="end"/>
      </w:r>
      <w:bookmarkEnd w:id="0"/>
    </w:p>
    <w:sectPr w:rsidR="0061655D" w:rsidRPr="00701A7D" w:rsidSect="00701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55"/>
    <w:rsid w:val="000D0A30"/>
    <w:rsid w:val="001A1756"/>
    <w:rsid w:val="00346811"/>
    <w:rsid w:val="003F5F3E"/>
    <w:rsid w:val="004F2153"/>
    <w:rsid w:val="0061655D"/>
    <w:rsid w:val="00655055"/>
    <w:rsid w:val="00673A12"/>
    <w:rsid w:val="00701A7D"/>
    <w:rsid w:val="00C94E1F"/>
    <w:rsid w:val="00EE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58F25-0135-4F43-B99B-6C98D2D5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73A1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6165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elle.brouner@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TempAdmin</dc:creator>
  <cp:keywords/>
  <dc:description/>
  <cp:lastModifiedBy>TempAdmin</cp:lastModifiedBy>
  <cp:revision>1</cp:revision>
  <dcterms:created xsi:type="dcterms:W3CDTF">2017-04-24T16:10:00Z</dcterms:created>
  <dcterms:modified xsi:type="dcterms:W3CDTF">2017-04-24T18:09:00Z</dcterms:modified>
</cp:coreProperties>
</file>