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bookmarkStart w:id="0" w:name="_GoBack"/>
      <w:bookmarkEnd w:id="0"/>
      <w:r>
        <w:rPr>
          <w:rFonts w:eastAsia="Batang"/>
          <w:sz w:val="22"/>
          <w:szCs w:val="22"/>
        </w:rPr>
        <w:t xml:space="preserve">The Colorado Association of Guide Dog Users presents: Barking up the right tree.  When: Saturday June 24, 2017 from 9:00 till 4:00.  Where: the Colorado center for the Blind.  Registration cost is 10.00 dollars.  This includes lunch and doughnuts.  Come join us for a day filled with food, fun, and education. In addition to particepating with your furry guide in our seminar,  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The Colorado Association of Guide Dog Users 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(COAGDU)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cordially invites you to a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WEALTH BUILDING SEMINARPresented by Complete Spectrum Financial Services, Inc.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Complete Spectrum  Financial Services, Inc.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10090 Garrison St.   Westminster, CO 80021 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303.922.4309www .complete-spectrum.com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This is a FREE informational seminar. There will be nothing to purchase at the end of this seminar, so leave your checkbook at home.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100% DonNJust for Showing Up!!! WhereccColorado Center for the Bl2233 West Shepperd AvenueLittleton, CO 80120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WhenccSaturday, June 24th, 2017Noon — 1:00pmContact Info: Melissa Green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970-356-8630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graduate56@juno.com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&gt;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&gt;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(and it won't cost you a penny!)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Complete Spectrum 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Will Donate: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$20 for each adult 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who attends our 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seminar toThe Colorado Association  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of Guide Dog Users  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(COAGDU)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 The purpose of this donation program is to support local guide dog users and programs of the National Federation of the Blind  of Colorado.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 DONATION PROGRAM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Proven Wealth Building Strategies For An Uncertain WorldLearn how to: 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  Create a guaranteed lifetime income other than pension and social security income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  Utilize tax avoidance strategies that most people don't know about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  Apply MAIN street strategies to avoid WALL STREET Losses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  Save for college other than 529 and other convention plans 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  Increase spendable-income in retirement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  Protect and grow old 401K's and IRA's.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 xml:space="preserve">  Increase Tax-Free retirement income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  Grow wealthy without losing money</w:t>
      </w:r>
    </w:p>
    <w:p w:rsidR="00D93747" w:rsidRDefault="00D93747" w:rsidP="00D93747">
      <w:pPr>
        <w:widowControl/>
        <w:overflowPunct w:val="0"/>
        <w:spacing w:after="120"/>
        <w:textAlignment w:val="baseline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These proven strategies might save you tens, or even hundreds of thousands, of dollars when it comes to your finances!</w:t>
      </w:r>
    </w:p>
    <w:p w:rsidR="00D93747" w:rsidRDefault="00D93747"/>
    <w:sectPr w:rsidR="00D937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500" w:rsidRDefault="00F72500">
      <w:r>
        <w:separator/>
      </w:r>
    </w:p>
  </w:endnote>
  <w:endnote w:type="continuationSeparator" w:id="0">
    <w:p w:rsidR="00F72500" w:rsidRDefault="00F7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CEB" w:rsidRDefault="00A72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47" w:rsidRDefault="00F72500" w:rsidP="00D93747">
    <w:pPr>
      <w:framePr w:wrap="auto" w:vAnchor="text" w:hAnchor="margin" w:xAlign="right" w:y="1"/>
      <w:tabs>
        <w:tab w:val="center" w:pos="4252"/>
        <w:tab w:val="right" w:pos="8504"/>
      </w:tabs>
      <w:wordWrap w:val="0"/>
      <w:adjustRightInd/>
      <w:snapToGrid w:val="0"/>
      <w:jc w:val="both"/>
      <w:rPr>
        <w:rFonts w:ascii="Batang" w:eastAsia="Batang"/>
        <w:kern w:val="2"/>
        <w:sz w:val="20"/>
        <w:szCs w:val="20"/>
        <w:lang w:eastAsia="ko-KR"/>
      </w:rPr>
    </w:pPr>
    <w:r>
      <w:rPr>
        <w:rFonts w:ascii="Batang" w:eastAsia="Batang"/>
        <w:kern w:val="2"/>
        <w:sz w:val="20"/>
        <w:szCs w:val="20"/>
        <w:lang w:eastAsia="ko-KR"/>
      </w:rPr>
      <w:t xml:space="preserve"> </w:t>
    </w:r>
    <w:r w:rsidR="00D93747">
      <w:rPr>
        <w:rFonts w:ascii="Batang" w:eastAsia="Batang" w:cs="Batang"/>
        <w:kern w:val="2"/>
        <w:sz w:val="20"/>
        <w:szCs w:val="20"/>
        <w:lang w:eastAsia="ko-KR"/>
      </w:rPr>
      <w:fldChar w:fldCharType="begin"/>
    </w:r>
    <w:r w:rsidR="00D93747">
      <w:rPr>
        <w:rFonts w:ascii="Batang" w:eastAsia="Batang" w:cs="Batang"/>
        <w:kern w:val="2"/>
        <w:sz w:val="20"/>
        <w:szCs w:val="20"/>
        <w:lang w:eastAsia="ko-KR"/>
      </w:rPr>
      <w:instrText xml:space="preserve"> PAGE</w:instrText>
    </w:r>
    <w:r w:rsidR="00D93747">
      <w:rPr>
        <w:rFonts w:ascii="Batang" w:eastAsia="Batang" w:cs="Batang"/>
        <w:kern w:val="2"/>
        <w:sz w:val="20"/>
        <w:szCs w:val="20"/>
        <w:lang w:eastAsia="ko-KR"/>
      </w:rPr>
      <w:fldChar w:fldCharType="separate"/>
    </w:r>
    <w:r w:rsidR="00A72CEB">
      <w:rPr>
        <w:rFonts w:ascii="Batang" w:eastAsia="Batang" w:cs="Batang"/>
        <w:noProof/>
        <w:kern w:val="2"/>
        <w:sz w:val="20"/>
        <w:szCs w:val="20"/>
        <w:lang w:eastAsia="ko-KR"/>
      </w:rPr>
      <w:t>2</w:t>
    </w:r>
    <w:r w:rsidR="00D93747">
      <w:rPr>
        <w:rFonts w:ascii="Batang" w:eastAsia="Batang" w:cs="Batang"/>
        <w:kern w:val="2"/>
        <w:sz w:val="20"/>
        <w:szCs w:val="20"/>
        <w:lang w:eastAsia="ko-KR"/>
      </w:rPr>
      <w:fldChar w:fldCharType="end"/>
    </w:r>
    <w:r>
      <w:rPr>
        <w:rFonts w:ascii="Batang" w:eastAsia="Batang"/>
        <w:kern w:val="2"/>
        <w:sz w:val="20"/>
        <w:szCs w:val="20"/>
        <w:lang w:eastAsia="ko-KR"/>
      </w:rPr>
      <w:t xml:space="preserve"> </w:t>
    </w:r>
  </w:p>
  <w:p w:rsidR="00000000" w:rsidRDefault="00F72500">
    <w:r>
      <w:rPr>
        <w:rFonts w:ascii="Batang" w:eastAsia="Batang"/>
        <w:kern w:val="2"/>
        <w:sz w:val="20"/>
        <w:szCs w:val="20"/>
        <w:lang w:eastAsia="ko-K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CEB" w:rsidRDefault="00A72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500" w:rsidRDefault="00F72500">
      <w:r>
        <w:separator/>
      </w:r>
    </w:p>
  </w:footnote>
  <w:footnote w:type="continuationSeparator" w:id="0">
    <w:p w:rsidR="00F72500" w:rsidRDefault="00F72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CEB" w:rsidRDefault="00A72C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CEB" w:rsidRDefault="00A72C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CEB" w:rsidRDefault="00A72C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EB"/>
    <w:rsid w:val="00A72CEB"/>
    <w:rsid w:val="00D93747"/>
    <w:rsid w:val="00F7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7A1806"/>
  <w14:defaultImageDpi w14:val="0"/>
  <w15:docId w15:val="{D4997F18-D144-498A-8EF5-F6AE4A32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2C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CE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C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C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1675</Characters>
  <Application>Microsoft Office Word</Application>
  <DocSecurity>0</DocSecurity>
  <Lines>13</Lines>
  <Paragraphs>3</Paragraphs>
  <ScaleCrop>false</ScaleCrop>
  <Company>HIMS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HIMS RTF EXPORTER</dc:title>
  <dc:subject/>
  <dc:creator>HIMS</dc:creator>
  <cp:keywords/>
  <dc:description/>
  <cp:lastModifiedBy>melissa R Green</cp:lastModifiedBy>
  <cp:revision>3</cp:revision>
  <cp:lastPrinted>2017-06-15T02:01:00Z</cp:lastPrinted>
  <dcterms:created xsi:type="dcterms:W3CDTF">2017-06-15T02:02:00Z</dcterms:created>
  <dcterms:modified xsi:type="dcterms:W3CDTF">2017-06-15T02:02:00Z</dcterms:modified>
</cp:coreProperties>
</file>