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F8" w:rsidRPr="00944DE0" w:rsidRDefault="00944DE0" w:rsidP="00944DE0">
      <w:pPr>
        <w:pStyle w:val="Title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SLIDE 1: PROJECT UPDATE</w:t>
      </w:r>
    </w:p>
    <w:p w:rsidR="00944DE0" w:rsidRPr="00944DE0" w:rsidRDefault="00944DE0" w:rsidP="00944DE0">
      <w:pPr>
        <w:pStyle w:val="Subtitle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Gathering Input on the Draft Plan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June 1</w:t>
      </w:r>
      <w:r w:rsidR="00D13E8C">
        <w:rPr>
          <w:rFonts w:ascii="Times New Roman" w:hAnsi="Times New Roman" w:cs="Times New Roman"/>
        </w:rPr>
        <w:t>7</w:t>
      </w:r>
      <w:bookmarkStart w:id="0" w:name="_GoBack"/>
      <w:bookmarkEnd w:id="0"/>
      <w:r w:rsidRPr="00944DE0">
        <w:rPr>
          <w:rFonts w:ascii="Times New Roman" w:hAnsi="Times New Roman" w:cs="Times New Roman"/>
        </w:rPr>
        <w:t>, 2020</w:t>
      </w:r>
    </w:p>
    <w:p w:rsidR="00944DE0" w:rsidRPr="00944DE0" w:rsidRDefault="00944DE0" w:rsidP="00944DE0">
      <w:pPr>
        <w:pStyle w:val="Heading1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2: PRESENTATION OUTLINE</w:t>
      </w:r>
    </w:p>
    <w:p w:rsidR="005F77E0" w:rsidRPr="00944DE0" w:rsidRDefault="008A0232" w:rsidP="00944DE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RTP Background</w:t>
      </w:r>
    </w:p>
    <w:p w:rsidR="005F77E0" w:rsidRPr="00944DE0" w:rsidRDefault="008A0232" w:rsidP="00944DE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Draft Plan Overview</w:t>
      </w:r>
    </w:p>
    <w:p w:rsidR="005F77E0" w:rsidRPr="00944DE0" w:rsidRDefault="008A0232" w:rsidP="00944DE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 xml:space="preserve">Review Process &amp; Next Steps </w:t>
      </w:r>
    </w:p>
    <w:p w:rsidR="005F77E0" w:rsidRPr="00944DE0" w:rsidRDefault="008A0232" w:rsidP="00944DE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Questions</w:t>
      </w:r>
    </w:p>
    <w:p w:rsidR="00944DE0" w:rsidRPr="00944DE0" w:rsidRDefault="00944DE0" w:rsidP="00944DE0">
      <w:pPr>
        <w:pStyle w:val="Heading1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3: RTP BACKGROUND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>SLIDE 4: BACKGROUND:</w:t>
      </w:r>
    </w:p>
    <w:p w:rsidR="005F77E0" w:rsidRPr="00944DE0" w:rsidRDefault="008A0232" w:rsidP="00944DE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MDOT MTA is developing this 25-year plan to meet Central Maryland’s transit needs</w:t>
      </w:r>
    </w:p>
    <w:p w:rsidR="005F77E0" w:rsidRPr="00944DE0" w:rsidRDefault="008A0232" w:rsidP="00944DE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 xml:space="preserve">The Plan looks at traditional transit (buses and trains) and explores new mobility options and technology </w:t>
      </w:r>
    </w:p>
    <w:p w:rsidR="00944DE0" w:rsidRPr="00944DE0" w:rsidRDefault="008A0232" w:rsidP="00944DE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The Plan includes MDOT, Locally Operated Transit Services (LOTS), and paratransit providers</w:t>
      </w:r>
    </w:p>
    <w:p w:rsidR="00944DE0" w:rsidRPr="00944DE0" w:rsidRDefault="00944DE0" w:rsidP="00944DE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Image shown is the Central Maryland Region. This plan meets the transit needs of the core service area: Anne Arundel County, Baltimore City, Baltimore County, Harford County, and Howard County.</w:t>
      </w:r>
    </w:p>
    <w:p w:rsidR="00944DE0" w:rsidRPr="00944DE0" w:rsidRDefault="00944DE0" w:rsidP="00944DE0">
      <w:pPr>
        <w:pStyle w:val="Heading1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5: DRAFT PLAN OVERVIEW</w:t>
      </w:r>
    </w:p>
    <w:p w:rsidR="00944DE0" w:rsidRPr="00944DE0" w:rsidRDefault="00944DE0" w:rsidP="00944D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Image shown is a Light Rail train with a red, gold, and black wrap on the outside traveling along train tracks.</w:t>
      </w:r>
    </w:p>
    <w:p w:rsidR="00944DE0" w:rsidRPr="00944DE0" w:rsidRDefault="00944DE0" w:rsidP="00944DE0">
      <w:pPr>
        <w:pStyle w:val="Heading2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6: Regional Transit Plan Structure</w:t>
      </w:r>
    </w:p>
    <w:p w:rsidR="00944DE0" w:rsidRPr="00944DE0" w:rsidRDefault="00944DE0" w:rsidP="00944DE0">
      <w:p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  <w:i/>
          <w:iCs/>
        </w:rPr>
        <w:t>Goals</w:t>
      </w:r>
    </w:p>
    <w:p w:rsidR="005F77E0" w:rsidRPr="00944DE0" w:rsidRDefault="008A0232" w:rsidP="00944DE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Optimize existing transit services</w:t>
      </w:r>
    </w:p>
    <w:p w:rsidR="005F77E0" w:rsidRPr="00944DE0" w:rsidRDefault="008A0232" w:rsidP="00944DE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Improve connectivity &amp; integration of existing &amp; future transit services</w:t>
      </w:r>
    </w:p>
    <w:p w:rsidR="005F77E0" w:rsidRPr="00944DE0" w:rsidRDefault="008A0232" w:rsidP="00944DE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Enhance fiscal sustainability</w:t>
      </w:r>
    </w:p>
    <w:p w:rsidR="00944DE0" w:rsidRPr="00944DE0" w:rsidRDefault="00944DE0" w:rsidP="00944DE0">
      <w:p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  <w:i/>
          <w:iCs/>
        </w:rPr>
        <w:t>Objectives</w:t>
      </w:r>
    </w:p>
    <w:p w:rsidR="005F77E0" w:rsidRPr="00944DE0" w:rsidRDefault="008A0232" w:rsidP="00944DE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Provide Faster, More Reliable Service</w:t>
      </w:r>
    </w:p>
    <w:p w:rsidR="005F77E0" w:rsidRPr="00944DE0" w:rsidRDefault="008A0232" w:rsidP="00944DE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Grow Ridership</w:t>
      </w:r>
    </w:p>
    <w:p w:rsidR="005F77E0" w:rsidRPr="00944DE0" w:rsidRDefault="008A0232" w:rsidP="00944DE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Increase Access to Jobs &amp; Opportunities</w:t>
      </w:r>
    </w:p>
    <w:p w:rsidR="005F77E0" w:rsidRPr="00944DE0" w:rsidRDefault="008A0232" w:rsidP="00944DE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Improve the Customer Experience</w:t>
      </w:r>
    </w:p>
    <w:p w:rsidR="005F77E0" w:rsidRPr="00944DE0" w:rsidRDefault="008A0232" w:rsidP="00944DE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Be Equitable</w:t>
      </w:r>
    </w:p>
    <w:p w:rsidR="005F77E0" w:rsidRPr="00944DE0" w:rsidRDefault="008A0232" w:rsidP="00944DE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Prepare for the Future</w:t>
      </w:r>
    </w:p>
    <w:p w:rsidR="00944DE0" w:rsidRPr="00944DE0" w:rsidRDefault="00944DE0" w:rsidP="00944DE0">
      <w:p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  <w:i/>
          <w:iCs/>
        </w:rPr>
        <w:lastRenderedPageBreak/>
        <w:t>Initiatives</w:t>
      </w:r>
    </w:p>
    <w:p w:rsidR="005F77E0" w:rsidRPr="00944DE0" w:rsidRDefault="008A0232" w:rsidP="00944DE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Strategies</w:t>
      </w:r>
    </w:p>
    <w:p w:rsidR="005F77E0" w:rsidRPr="00944DE0" w:rsidRDefault="008A0232" w:rsidP="00944DE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Transit Network Improvements</w:t>
      </w:r>
    </w:p>
    <w:p w:rsidR="00944DE0" w:rsidRPr="00EB748A" w:rsidRDefault="008A0232" w:rsidP="00944DE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Regional Transit Corridors</w:t>
      </w:r>
    </w:p>
    <w:p w:rsidR="00944DE0" w:rsidRPr="00944DE0" w:rsidRDefault="00944DE0" w:rsidP="00944DE0">
      <w:pPr>
        <w:pStyle w:val="Heading2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7: Draft Plan Overview | Strategies to support transit equity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  <w:i/>
          <w:iCs/>
        </w:rPr>
        <w:t xml:space="preserve">Objective: </w:t>
      </w:r>
      <w:r w:rsidRPr="00944DE0">
        <w:rPr>
          <w:rFonts w:ascii="Times New Roman" w:hAnsi="Times New Roman" w:cs="Times New Roman"/>
        </w:rPr>
        <w:t>Be Equitable</w:t>
      </w:r>
    </w:p>
    <w:p w:rsidR="005F77E0" w:rsidRPr="00944DE0" w:rsidRDefault="008A0232" w:rsidP="00944DE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  <w:i/>
          <w:iCs/>
        </w:rPr>
        <w:t>Strategy:</w:t>
      </w:r>
      <w:r w:rsidRPr="00944DE0">
        <w:rPr>
          <w:rFonts w:ascii="Times New Roman" w:hAnsi="Times New Roman" w:cs="Times New Roman"/>
        </w:rPr>
        <w:t xml:space="preserve"> Improve trip scheduling </w:t>
      </w:r>
    </w:p>
    <w:p w:rsidR="005F77E0" w:rsidRPr="00944DE0" w:rsidRDefault="008A0232" w:rsidP="00944DE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  <w:i/>
          <w:iCs/>
        </w:rPr>
        <w:t>Strategy:</w:t>
      </w:r>
      <w:r w:rsidRPr="00944DE0">
        <w:rPr>
          <w:rFonts w:ascii="Times New Roman" w:hAnsi="Times New Roman" w:cs="Times New Roman"/>
        </w:rPr>
        <w:t xml:space="preserve"> Incorporate disability sensitivity training for front-line transit employees</w:t>
      </w:r>
    </w:p>
    <w:p w:rsidR="005F77E0" w:rsidRPr="00944DE0" w:rsidRDefault="008A0232" w:rsidP="00944DE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  <w:i/>
          <w:iCs/>
        </w:rPr>
        <w:t>Strategy:</w:t>
      </w:r>
      <w:r w:rsidRPr="00944DE0">
        <w:rPr>
          <w:rFonts w:ascii="Times New Roman" w:hAnsi="Times New Roman" w:cs="Times New Roman"/>
        </w:rPr>
        <w:t xml:space="preserve"> Ensure there is good transit service to grocery stores, medical facilities, and educational institutions</w:t>
      </w:r>
    </w:p>
    <w:p w:rsidR="005F77E0" w:rsidRPr="00944DE0" w:rsidRDefault="008A0232" w:rsidP="00944DE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  <w:i/>
          <w:iCs/>
        </w:rPr>
        <w:t>Strategy</w:t>
      </w:r>
      <w:r w:rsidRPr="00944DE0">
        <w:rPr>
          <w:rFonts w:ascii="Times New Roman" w:hAnsi="Times New Roman" w:cs="Times New Roman"/>
          <w:i/>
          <w:iCs/>
        </w:rPr>
        <w:t xml:space="preserve">: </w:t>
      </w:r>
      <w:r w:rsidRPr="00944DE0">
        <w:rPr>
          <w:rFonts w:ascii="Times New Roman" w:hAnsi="Times New Roman" w:cs="Times New Roman"/>
        </w:rPr>
        <w:t>Synchronize paratransit span of service with local bus service</w:t>
      </w:r>
    </w:p>
    <w:p w:rsidR="00944DE0" w:rsidRPr="00944DE0" w:rsidRDefault="00944DE0" w:rsidP="00944DE0">
      <w:pPr>
        <w:pStyle w:val="Heading2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8: Draft Plan Overview | Transit Network Improvements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 xml:space="preserve">TRANSIT NETWORK IMPROVEMENTS expand or enhance current or previous investments. </w:t>
      </w:r>
    </w:p>
    <w:p w:rsidR="00944DE0" w:rsidRPr="00944DE0" w:rsidRDefault="00944DE0" w:rsidP="00944DE0">
      <w:pPr>
        <w:pStyle w:val="BodyText"/>
        <w:numPr>
          <w:ilvl w:val="0"/>
          <w:numId w:val="8"/>
        </w:numPr>
        <w:ind w:right="1440"/>
        <w:contextualSpacing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Expanded Existing or New Fixed-Route Service</w:t>
      </w:r>
    </w:p>
    <w:p w:rsidR="00944DE0" w:rsidRPr="00944DE0" w:rsidRDefault="00944DE0" w:rsidP="00944DE0">
      <w:pPr>
        <w:pStyle w:val="BodyText"/>
        <w:numPr>
          <w:ilvl w:val="0"/>
          <w:numId w:val="8"/>
        </w:numPr>
        <w:ind w:right="1440"/>
        <w:contextualSpacing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 xml:space="preserve">Development of Small Area Plans, or Studies of Shared Mobility or </w:t>
      </w:r>
      <w:proofErr w:type="spellStart"/>
      <w:r w:rsidRPr="00944DE0">
        <w:rPr>
          <w:rFonts w:ascii="Times New Roman" w:hAnsi="Times New Roman" w:cs="Times New Roman"/>
        </w:rPr>
        <w:t>Microtransit</w:t>
      </w:r>
      <w:proofErr w:type="spellEnd"/>
    </w:p>
    <w:p w:rsidR="00944DE0" w:rsidRPr="00944DE0" w:rsidRDefault="00944DE0" w:rsidP="00944DE0">
      <w:pPr>
        <w:pStyle w:val="BodyText"/>
        <w:numPr>
          <w:ilvl w:val="0"/>
          <w:numId w:val="8"/>
        </w:numPr>
        <w:ind w:right="1440"/>
        <w:contextualSpacing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Improvements to Existing Rail Corridors</w:t>
      </w:r>
    </w:p>
    <w:p w:rsidR="00944DE0" w:rsidRPr="00944DE0" w:rsidRDefault="00944DE0" w:rsidP="00944DE0">
      <w:pPr>
        <w:pStyle w:val="BodyText"/>
        <w:numPr>
          <w:ilvl w:val="0"/>
          <w:numId w:val="8"/>
        </w:numPr>
        <w:ind w:right="1440"/>
        <w:contextualSpacing/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Creation and Enhancement of Transit Hubs</w:t>
      </w:r>
    </w:p>
    <w:p w:rsidR="00944DE0" w:rsidRPr="00944DE0" w:rsidRDefault="00944DE0" w:rsidP="00944DE0">
      <w:pPr>
        <w:pStyle w:val="BodyText"/>
        <w:ind w:right="1440"/>
        <w:contextualSpacing/>
        <w:rPr>
          <w:rFonts w:ascii="Times New Roman" w:hAnsi="Times New Roman" w:cs="Times New Roman"/>
        </w:rPr>
      </w:pPr>
    </w:p>
    <w:p w:rsidR="00944DE0" w:rsidRPr="00944DE0" w:rsidRDefault="00944DE0" w:rsidP="00944DE0">
      <w:pPr>
        <w:pStyle w:val="Heading2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9: Draft Plan Overview | Regional Transit Corridors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 xml:space="preserve">REGIONAL TRANSIT CORRIDORS demonstrate: </w:t>
      </w:r>
    </w:p>
    <w:p w:rsidR="005F77E0" w:rsidRPr="00944DE0" w:rsidRDefault="008A0232" w:rsidP="00944DE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 xml:space="preserve">Transit demand that justifies </w:t>
      </w:r>
      <w:r w:rsidRPr="00944DE0">
        <w:rPr>
          <w:rFonts w:ascii="Times New Roman" w:hAnsi="Times New Roman" w:cs="Times New Roman"/>
          <w:b/>
          <w:bCs/>
        </w:rPr>
        <w:t xml:space="preserve">infrastructure, service, and/or technology </w:t>
      </w:r>
      <w:r w:rsidRPr="00944DE0">
        <w:rPr>
          <w:rFonts w:ascii="Times New Roman" w:hAnsi="Times New Roman" w:cs="Times New Roman"/>
        </w:rPr>
        <w:t>improvements.</w:t>
      </w:r>
    </w:p>
    <w:p w:rsidR="005F77E0" w:rsidRPr="00944DE0" w:rsidRDefault="008A0232" w:rsidP="00944DE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 xml:space="preserve">Demand supporting </w:t>
      </w:r>
      <w:r w:rsidRPr="00944DE0">
        <w:rPr>
          <w:rFonts w:ascii="Times New Roman" w:hAnsi="Times New Roman" w:cs="Times New Roman"/>
          <w:b/>
          <w:bCs/>
        </w:rPr>
        <w:t>all-day frequent service</w:t>
      </w:r>
      <w:r w:rsidRPr="00944DE0">
        <w:rPr>
          <w:rFonts w:ascii="Times New Roman" w:hAnsi="Times New Roman" w:cs="Times New Roman"/>
        </w:rPr>
        <w:t>.</w:t>
      </w:r>
    </w:p>
    <w:p w:rsidR="005F77E0" w:rsidRPr="00944DE0" w:rsidRDefault="008A0232" w:rsidP="00944DE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>Regional significance</w:t>
      </w:r>
      <w:r w:rsidRPr="00944DE0">
        <w:rPr>
          <w:rFonts w:ascii="Times New Roman" w:hAnsi="Times New Roman" w:cs="Times New Roman"/>
        </w:rPr>
        <w:t>, often providing connectivity between different jurisdictions.</w:t>
      </w:r>
    </w:p>
    <w:p w:rsidR="00944DE0" w:rsidRPr="00944DE0" w:rsidRDefault="00944DE0" w:rsidP="00944DE0">
      <w:pPr>
        <w:pStyle w:val="Heading2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10: Draft Plan Overview | Targets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The Plan identifies targets, which will be tracked on a Progress Dashboard. Examples are:</w:t>
      </w:r>
    </w:p>
    <w:p w:rsidR="005F77E0" w:rsidRPr="00944DE0" w:rsidRDefault="008A0232" w:rsidP="00944DE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Increase MDOT MTA’s on-time performance for Core Bus to 85% by 2025.</w:t>
      </w:r>
    </w:p>
    <w:p w:rsidR="005F77E0" w:rsidRPr="00944DE0" w:rsidRDefault="008A0232" w:rsidP="00944DE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Maintain MDOT MTA’s standing as one of the safest transit systems out of the top 12 U.S. transit agencies.</w:t>
      </w:r>
    </w:p>
    <w:p w:rsidR="005F77E0" w:rsidRPr="00944DE0" w:rsidRDefault="008A0232" w:rsidP="00944DE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Reach and maintain on-time performance for MDOT MTA paratransit service to 95% across the region by 2025</w:t>
      </w:r>
    </w:p>
    <w:p w:rsidR="00944DE0" w:rsidRPr="00944DE0" w:rsidRDefault="00944DE0" w:rsidP="00944DE0">
      <w:pPr>
        <w:pStyle w:val="Heading1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11: REVIEW PROCESS &amp; NEXT STEPS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Image shown is a bicycle resting against a bicycle-shaped rack in the shade in Baltimore, Maryland.</w:t>
      </w:r>
    </w:p>
    <w:p w:rsidR="00944DE0" w:rsidRPr="00944DE0" w:rsidRDefault="00944DE0" w:rsidP="00944DE0">
      <w:pPr>
        <w:pStyle w:val="Heading2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lastRenderedPageBreak/>
        <w:t>SLIDE 12: Web-based Outreach &amp; Review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>Primarily virtual outreach due to COVID-19</w:t>
      </w:r>
    </w:p>
    <w:p w:rsidR="005F77E0" w:rsidRPr="00944DE0" w:rsidRDefault="008A0232" w:rsidP="00944DE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>Project website</w:t>
      </w:r>
      <w:r w:rsidRPr="00944DE0">
        <w:rPr>
          <w:rFonts w:ascii="Times New Roman" w:hAnsi="Times New Roman" w:cs="Times New Roman"/>
        </w:rPr>
        <w:t xml:space="preserve"> for review and comment</w:t>
      </w:r>
    </w:p>
    <w:p w:rsidR="005F77E0" w:rsidRPr="00944DE0" w:rsidRDefault="008A0232" w:rsidP="00944DE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>Interactive web</w:t>
      </w:r>
      <w:r w:rsidRPr="00944DE0">
        <w:rPr>
          <w:rFonts w:ascii="Times New Roman" w:hAnsi="Times New Roman" w:cs="Times New Roman"/>
        </w:rPr>
        <w:t xml:space="preserve"> tool facilitates easy review and comment</w:t>
      </w:r>
    </w:p>
    <w:p w:rsidR="005F77E0" w:rsidRPr="00944DE0" w:rsidRDefault="008A0232" w:rsidP="00944DE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>Project</w:t>
      </w:r>
      <w:r w:rsidRPr="00944DE0">
        <w:rPr>
          <w:rFonts w:ascii="Times New Roman" w:hAnsi="Times New Roman" w:cs="Times New Roman"/>
        </w:rPr>
        <w:t xml:space="preserve"> </w:t>
      </w:r>
      <w:r w:rsidRPr="00944DE0">
        <w:rPr>
          <w:rFonts w:ascii="Times New Roman" w:hAnsi="Times New Roman" w:cs="Times New Roman"/>
          <w:b/>
          <w:bCs/>
        </w:rPr>
        <w:t xml:space="preserve">email list </w:t>
      </w:r>
    </w:p>
    <w:p w:rsidR="005F77E0" w:rsidRPr="00944DE0" w:rsidRDefault="008A0232" w:rsidP="00944DE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 xml:space="preserve">Targeted outreach </w:t>
      </w:r>
      <w:r w:rsidRPr="00944DE0">
        <w:rPr>
          <w:rFonts w:ascii="Times New Roman" w:hAnsi="Times New Roman" w:cs="Times New Roman"/>
        </w:rPr>
        <w:t xml:space="preserve">with geo-targeted social media ads and presentations to key groups </w:t>
      </w:r>
      <w:r w:rsidRPr="00944DE0">
        <w:rPr>
          <w:rFonts w:ascii="Times New Roman" w:hAnsi="Times New Roman" w:cs="Times New Roman"/>
          <w:i/>
          <w:iCs/>
        </w:rPr>
        <w:t>(like this one!)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 xml:space="preserve">Image shown: Interested parties </w:t>
      </w:r>
      <w:proofErr w:type="gramStart"/>
      <w:r w:rsidRPr="00944DE0">
        <w:rPr>
          <w:rFonts w:ascii="Times New Roman" w:hAnsi="Times New Roman" w:cs="Times New Roman"/>
        </w:rPr>
        <w:t>are able to</w:t>
      </w:r>
      <w:proofErr w:type="gramEnd"/>
      <w:r w:rsidRPr="00944DE0">
        <w:rPr>
          <w:rFonts w:ascii="Times New Roman" w:hAnsi="Times New Roman" w:cs="Times New Roman"/>
        </w:rPr>
        <w:t xml:space="preserve"> review the draft Regional Transit Plan and provide comments on the RTP website, </w:t>
      </w:r>
      <w:hyperlink r:id="rId7" w:history="1">
        <w:r w:rsidRPr="00944DE0">
          <w:rPr>
            <w:rStyle w:val="Hyperlink"/>
            <w:rFonts w:ascii="Times New Roman" w:hAnsi="Times New Roman" w:cs="Times New Roman"/>
            <w:color w:val="auto"/>
          </w:rPr>
          <w:t>www.rtp.mta.maryland.gov</w:t>
        </w:r>
      </w:hyperlink>
      <w:r w:rsidRPr="00944DE0">
        <w:rPr>
          <w:rFonts w:ascii="Times New Roman" w:hAnsi="Times New Roman" w:cs="Times New Roman"/>
        </w:rPr>
        <w:t>.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</w:p>
    <w:p w:rsidR="00944DE0" w:rsidRPr="00944DE0" w:rsidRDefault="00944DE0" w:rsidP="00944DE0">
      <w:pPr>
        <w:pStyle w:val="Heading2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13: Traditional Outreach &amp; Review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>Additional avenues for outreach include:</w:t>
      </w:r>
    </w:p>
    <w:p w:rsidR="005F77E0" w:rsidRPr="00944DE0" w:rsidRDefault="008A0232" w:rsidP="00944DE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 xml:space="preserve">Plan overview </w:t>
      </w:r>
      <w:r w:rsidRPr="00944DE0">
        <w:rPr>
          <w:rFonts w:ascii="Times New Roman" w:hAnsi="Times New Roman" w:cs="Times New Roman"/>
        </w:rPr>
        <w:t>to share with community groups/organizations</w:t>
      </w:r>
    </w:p>
    <w:p w:rsidR="005F77E0" w:rsidRPr="00944DE0" w:rsidRDefault="008A0232" w:rsidP="00944DE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 xml:space="preserve">Newspaper ads </w:t>
      </w:r>
      <w:r w:rsidRPr="00944DE0">
        <w:rPr>
          <w:rFonts w:ascii="Times New Roman" w:hAnsi="Times New Roman" w:cs="Times New Roman"/>
        </w:rPr>
        <w:t>in local papers to notify regional residents</w:t>
      </w:r>
    </w:p>
    <w:p w:rsidR="005F77E0" w:rsidRPr="00944DE0" w:rsidRDefault="008A0232" w:rsidP="00944DE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 xml:space="preserve">Accessible </w:t>
      </w:r>
      <w:r w:rsidRPr="00944DE0">
        <w:rPr>
          <w:rFonts w:ascii="Times New Roman" w:hAnsi="Times New Roman" w:cs="Times New Roman"/>
        </w:rPr>
        <w:t xml:space="preserve">draft Plan documents </w:t>
      </w:r>
    </w:p>
    <w:p w:rsidR="005F77E0" w:rsidRPr="00944DE0" w:rsidRDefault="008A0232" w:rsidP="00944DE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 xml:space="preserve">Project hotline </w:t>
      </w:r>
      <w:r w:rsidRPr="00944DE0">
        <w:rPr>
          <w:rFonts w:ascii="Times New Roman" w:hAnsi="Times New Roman" w:cs="Times New Roman"/>
        </w:rPr>
        <w:t>to call for additional information</w:t>
      </w:r>
    </w:p>
    <w:p w:rsidR="005F77E0" w:rsidRPr="00944DE0" w:rsidRDefault="008A0232" w:rsidP="00944DE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 xml:space="preserve">Live Chat </w:t>
      </w:r>
      <w:r w:rsidRPr="00944DE0">
        <w:rPr>
          <w:rFonts w:ascii="Times New Roman" w:hAnsi="Times New Roman" w:cs="Times New Roman"/>
        </w:rPr>
        <w:t>with Project Team members to ask questions about the draft Plan</w:t>
      </w:r>
    </w:p>
    <w:p w:rsidR="00944DE0" w:rsidRPr="00944DE0" w:rsidRDefault="00944DE0" w:rsidP="00944DE0">
      <w:p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 xml:space="preserve">Image shown: Two versions of materials for the Draft Plan are shown: one is a graphical version with images and charts, and the other is a plain-text version that is </w:t>
      </w:r>
      <w:proofErr w:type="spellStart"/>
      <w:r w:rsidRPr="00944DE0">
        <w:rPr>
          <w:rFonts w:ascii="Times New Roman" w:hAnsi="Times New Roman" w:cs="Times New Roman"/>
        </w:rPr>
        <w:t>screenreader</w:t>
      </w:r>
      <w:proofErr w:type="spellEnd"/>
      <w:r w:rsidRPr="00944DE0">
        <w:rPr>
          <w:rFonts w:ascii="Times New Roman" w:hAnsi="Times New Roman" w:cs="Times New Roman"/>
        </w:rPr>
        <w:t xml:space="preserve"> accessible.</w:t>
      </w:r>
    </w:p>
    <w:p w:rsidR="00944DE0" w:rsidRPr="00944DE0" w:rsidRDefault="00944DE0" w:rsidP="00944DE0">
      <w:pPr>
        <w:pStyle w:val="Heading1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14: Next Steps and Key Dates</w:t>
      </w:r>
    </w:p>
    <w:p w:rsidR="005F77E0" w:rsidRPr="00944DE0" w:rsidRDefault="008A0232" w:rsidP="00944DE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The Draft Plan launched April 22</w:t>
      </w:r>
      <w:r w:rsidRPr="00944DE0">
        <w:rPr>
          <w:rFonts w:ascii="Times New Roman" w:hAnsi="Times New Roman" w:cs="Times New Roman"/>
          <w:vertAlign w:val="superscript"/>
        </w:rPr>
        <w:t>nd</w:t>
      </w:r>
      <w:r w:rsidRPr="00944DE0">
        <w:rPr>
          <w:rFonts w:ascii="Times New Roman" w:hAnsi="Times New Roman" w:cs="Times New Roman"/>
        </w:rPr>
        <w:t xml:space="preserve"> and will be open for </w:t>
      </w:r>
      <w:r w:rsidRPr="00944DE0">
        <w:rPr>
          <w:rFonts w:ascii="Times New Roman" w:hAnsi="Times New Roman" w:cs="Times New Roman"/>
          <w:b/>
          <w:bCs/>
        </w:rPr>
        <w:t xml:space="preserve">public comment </w:t>
      </w:r>
      <w:r w:rsidRPr="00944DE0">
        <w:rPr>
          <w:rFonts w:ascii="Times New Roman" w:hAnsi="Times New Roman" w:cs="Times New Roman"/>
        </w:rPr>
        <w:t>through June 18</w:t>
      </w:r>
      <w:r w:rsidRPr="00944DE0">
        <w:rPr>
          <w:rFonts w:ascii="Times New Roman" w:hAnsi="Times New Roman" w:cs="Times New Roman"/>
          <w:vertAlign w:val="superscript"/>
        </w:rPr>
        <w:t>th</w:t>
      </w:r>
      <w:r w:rsidRPr="00944DE0">
        <w:rPr>
          <w:rFonts w:ascii="Times New Roman" w:hAnsi="Times New Roman" w:cs="Times New Roman"/>
        </w:rPr>
        <w:t xml:space="preserve"> </w:t>
      </w:r>
    </w:p>
    <w:p w:rsidR="005F77E0" w:rsidRPr="00944DE0" w:rsidRDefault="008A0232" w:rsidP="00944DE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  <w:b/>
          <w:bCs/>
        </w:rPr>
        <w:t>Virtual Commission</w:t>
      </w:r>
      <w:r w:rsidRPr="00944DE0">
        <w:rPr>
          <w:rFonts w:ascii="Times New Roman" w:hAnsi="Times New Roman" w:cs="Times New Roman"/>
        </w:rPr>
        <w:t xml:space="preserve"> meeting June 18</w:t>
      </w:r>
      <w:r w:rsidRPr="00944DE0">
        <w:rPr>
          <w:rFonts w:ascii="Times New Roman" w:hAnsi="Times New Roman" w:cs="Times New Roman"/>
          <w:vertAlign w:val="superscript"/>
        </w:rPr>
        <w:t>th</w:t>
      </w:r>
      <w:r w:rsidRPr="00944DE0">
        <w:rPr>
          <w:rFonts w:ascii="Times New Roman" w:hAnsi="Times New Roman" w:cs="Times New Roman"/>
        </w:rPr>
        <w:t xml:space="preserve"> to discuss comments/public input: </w:t>
      </w:r>
    </w:p>
    <w:p w:rsidR="005F77E0" w:rsidRPr="00944DE0" w:rsidRDefault="008A0232" w:rsidP="00944DE0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By computer: rtp.mta.maryland.gov/commission</w:t>
      </w:r>
    </w:p>
    <w:p w:rsidR="005F77E0" w:rsidRPr="00944DE0" w:rsidRDefault="008A0232" w:rsidP="00944DE0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 xml:space="preserve">Call-in: 408-418-9388 </w:t>
      </w:r>
    </w:p>
    <w:p w:rsidR="005F77E0" w:rsidRPr="00944DE0" w:rsidRDefault="008A0232" w:rsidP="00944DE0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>Enter Access Code: 713 207 356</w:t>
      </w:r>
    </w:p>
    <w:p w:rsidR="005F77E0" w:rsidRPr="00944DE0" w:rsidRDefault="008A0232" w:rsidP="00944DE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944DE0">
        <w:rPr>
          <w:rFonts w:ascii="Times New Roman" w:hAnsi="Times New Roman" w:cs="Times New Roman"/>
        </w:rPr>
        <w:t xml:space="preserve">The Plan must be finalized prior to </w:t>
      </w:r>
      <w:r w:rsidRPr="00944DE0">
        <w:rPr>
          <w:rFonts w:ascii="Times New Roman" w:hAnsi="Times New Roman" w:cs="Times New Roman"/>
          <w:b/>
          <w:bCs/>
        </w:rPr>
        <w:t>October 1</w:t>
      </w:r>
      <w:r w:rsidRPr="00944DE0">
        <w:rPr>
          <w:rFonts w:ascii="Times New Roman" w:hAnsi="Times New Roman" w:cs="Times New Roman"/>
          <w:b/>
          <w:bCs/>
          <w:vertAlign w:val="superscript"/>
        </w:rPr>
        <w:t>st</w:t>
      </w:r>
      <w:r w:rsidRPr="00944DE0">
        <w:rPr>
          <w:rFonts w:ascii="Times New Roman" w:hAnsi="Times New Roman" w:cs="Times New Roman"/>
          <w:b/>
          <w:bCs/>
        </w:rPr>
        <w:t xml:space="preserve"> </w:t>
      </w:r>
    </w:p>
    <w:p w:rsidR="00944DE0" w:rsidRPr="00944DE0" w:rsidRDefault="00944DE0" w:rsidP="00944DE0">
      <w:pPr>
        <w:pStyle w:val="Heading1"/>
        <w:ind w:left="360"/>
        <w:rPr>
          <w:rFonts w:ascii="Times New Roman" w:hAnsi="Times New Roman" w:cs="Times New Roman"/>
          <w:color w:val="auto"/>
        </w:rPr>
      </w:pPr>
      <w:r w:rsidRPr="00944DE0">
        <w:rPr>
          <w:rFonts w:ascii="Times New Roman" w:hAnsi="Times New Roman" w:cs="Times New Roman"/>
          <w:color w:val="auto"/>
        </w:rPr>
        <w:t>SLIDE 15: Questions</w:t>
      </w:r>
    </w:p>
    <w:sectPr w:rsidR="00944DE0" w:rsidRPr="00944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E0" w:rsidRDefault="008106E0" w:rsidP="00F76477">
      <w:pPr>
        <w:spacing w:after="0" w:line="240" w:lineRule="auto"/>
      </w:pPr>
      <w:r>
        <w:separator/>
      </w:r>
    </w:p>
  </w:endnote>
  <w:endnote w:type="continuationSeparator" w:id="0">
    <w:p w:rsidR="008106E0" w:rsidRDefault="008106E0" w:rsidP="00F7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77" w:rsidRDefault="00F76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77" w:rsidRDefault="00F76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77" w:rsidRDefault="00F76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E0" w:rsidRDefault="008106E0" w:rsidP="00F76477">
      <w:pPr>
        <w:spacing w:after="0" w:line="240" w:lineRule="auto"/>
      </w:pPr>
      <w:r>
        <w:separator/>
      </w:r>
    </w:p>
  </w:footnote>
  <w:footnote w:type="continuationSeparator" w:id="0">
    <w:p w:rsidR="008106E0" w:rsidRDefault="008106E0" w:rsidP="00F7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77" w:rsidRDefault="00F76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77" w:rsidRDefault="00F76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77" w:rsidRDefault="00F76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A0B"/>
    <w:multiLevelType w:val="hybridMultilevel"/>
    <w:tmpl w:val="CF78C0B2"/>
    <w:lvl w:ilvl="0" w:tplc="1ABA90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6CE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26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855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28F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03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03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B895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CD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A53"/>
    <w:multiLevelType w:val="hybridMultilevel"/>
    <w:tmpl w:val="44E6BC5C"/>
    <w:lvl w:ilvl="0" w:tplc="9E884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271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22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C62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496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2D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5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08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A3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2D80"/>
    <w:multiLevelType w:val="hybridMultilevel"/>
    <w:tmpl w:val="7A882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06486"/>
    <w:multiLevelType w:val="hybridMultilevel"/>
    <w:tmpl w:val="6F822EAE"/>
    <w:lvl w:ilvl="0" w:tplc="4A74A4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EE6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89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A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E1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8D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295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82A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EA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397B"/>
    <w:multiLevelType w:val="hybridMultilevel"/>
    <w:tmpl w:val="D0F4B440"/>
    <w:lvl w:ilvl="0" w:tplc="9CA01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4D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8A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EC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ED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A0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0B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2E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09599E"/>
    <w:multiLevelType w:val="hybridMultilevel"/>
    <w:tmpl w:val="755A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12B1"/>
    <w:multiLevelType w:val="hybridMultilevel"/>
    <w:tmpl w:val="A4304E12"/>
    <w:lvl w:ilvl="0" w:tplc="8842E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B86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6A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0F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C3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61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0B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E8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EE6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996250"/>
    <w:multiLevelType w:val="hybridMultilevel"/>
    <w:tmpl w:val="B246AD9C"/>
    <w:lvl w:ilvl="0" w:tplc="BBF67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68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6D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0F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E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7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44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E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B81A09"/>
    <w:multiLevelType w:val="hybridMultilevel"/>
    <w:tmpl w:val="2442818A"/>
    <w:lvl w:ilvl="0" w:tplc="005C3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6DE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0B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03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E77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2E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85E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4E4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C9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2DC5"/>
    <w:multiLevelType w:val="hybridMultilevel"/>
    <w:tmpl w:val="1206BEB8"/>
    <w:lvl w:ilvl="0" w:tplc="3B8A7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6E4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44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8EB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289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8B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ED1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D68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06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52670"/>
    <w:multiLevelType w:val="hybridMultilevel"/>
    <w:tmpl w:val="C64A83C6"/>
    <w:lvl w:ilvl="0" w:tplc="A6080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27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88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0F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2B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23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4D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03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89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CBA51B7"/>
    <w:multiLevelType w:val="hybridMultilevel"/>
    <w:tmpl w:val="6656581E"/>
    <w:lvl w:ilvl="0" w:tplc="E138B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A5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A1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A4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2D0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6C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47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2B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CA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17752"/>
    <w:multiLevelType w:val="hybridMultilevel"/>
    <w:tmpl w:val="AEDCB9DE"/>
    <w:lvl w:ilvl="0" w:tplc="2618D3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245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E3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0DE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6CC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66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63D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E2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ED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E0"/>
    <w:rsid w:val="000636A6"/>
    <w:rsid w:val="00260200"/>
    <w:rsid w:val="005F77E0"/>
    <w:rsid w:val="006D022D"/>
    <w:rsid w:val="008106E0"/>
    <w:rsid w:val="008A0232"/>
    <w:rsid w:val="00944DE0"/>
    <w:rsid w:val="00D13E8C"/>
    <w:rsid w:val="00EB748A"/>
    <w:rsid w:val="00F7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E6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4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D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4DE0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44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44D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44D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44DE0"/>
    <w:pPr>
      <w:widowControl w:val="0"/>
      <w:autoSpaceDE w:val="0"/>
      <w:autoSpaceDN w:val="0"/>
      <w:spacing w:after="0" w:line="240" w:lineRule="auto"/>
    </w:pPr>
    <w:rPr>
      <w:rFonts w:ascii="Montserrat Light" w:eastAsia="Montserrat Light" w:hAnsi="Montserrat Light" w:cs="Montserrat Ligh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44DE0"/>
    <w:rPr>
      <w:rFonts w:ascii="Montserrat Light" w:eastAsia="Montserrat Light" w:hAnsi="Montserrat Light" w:cs="Montserrat Light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944D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477"/>
  </w:style>
  <w:style w:type="paragraph" w:styleId="Footer">
    <w:name w:val="footer"/>
    <w:basedOn w:val="Normal"/>
    <w:link w:val="FooterChar"/>
    <w:uiPriority w:val="99"/>
    <w:unhideWhenUsed/>
    <w:rsid w:val="00F7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2432">
          <w:marLeft w:val="80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062">
          <w:marLeft w:val="80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8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10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1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2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84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0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9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14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5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5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8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6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6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4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8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4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2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9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4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2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28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4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tp.mta.maryland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2020-06-16T17:51:00Z</dcterms:created>
  <dcterms:modified xsi:type="dcterms:W3CDTF">2020-06-16T17:51:00Z</dcterms:modified>
</cp:coreProperties>
</file>